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6C1" w:rsidRDefault="007F36C1" w:rsidP="007F36C1">
      <w:pPr>
        <w:jc w:val="center"/>
      </w:pPr>
      <w:r>
        <w:rPr>
          <w:noProof/>
          <w:lang w:eastAsia="en-GB"/>
        </w:rPr>
        <w:drawing>
          <wp:inline distT="0" distB="0" distL="0" distR="0" wp14:anchorId="5D175C67">
            <wp:extent cx="3961765" cy="17240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1765" cy="1724025"/>
                    </a:xfrm>
                    <a:prstGeom prst="rect">
                      <a:avLst/>
                    </a:prstGeom>
                    <a:noFill/>
                  </pic:spPr>
                </pic:pic>
              </a:graphicData>
            </a:graphic>
          </wp:inline>
        </w:drawing>
      </w:r>
    </w:p>
    <w:p w:rsidR="007F36C1" w:rsidRPr="007F36C1" w:rsidRDefault="007F36C1" w:rsidP="007F36C1"/>
    <w:p w:rsidR="007F36C1" w:rsidRPr="007F36C1" w:rsidRDefault="007F36C1" w:rsidP="007F36C1"/>
    <w:p w:rsidR="007F36C1" w:rsidRPr="007F36C1" w:rsidRDefault="007F36C1" w:rsidP="007F36C1"/>
    <w:p w:rsidR="007F36C1" w:rsidRPr="007F36C1" w:rsidRDefault="007F36C1" w:rsidP="007F36C1"/>
    <w:p w:rsidR="007F36C1" w:rsidRDefault="007F36C1" w:rsidP="007F36C1"/>
    <w:p w:rsidR="00457BF8" w:rsidRDefault="007F36C1" w:rsidP="007F36C1">
      <w:pPr>
        <w:tabs>
          <w:tab w:val="left" w:pos="5864"/>
        </w:tabs>
        <w:jc w:val="center"/>
        <w:rPr>
          <w:b/>
          <w:sz w:val="44"/>
          <w:szCs w:val="44"/>
        </w:rPr>
      </w:pPr>
      <w:r w:rsidRPr="007F36C1">
        <w:rPr>
          <w:b/>
          <w:sz w:val="44"/>
          <w:szCs w:val="44"/>
        </w:rPr>
        <w:t>COMMUNICATION</w:t>
      </w:r>
      <w:r w:rsidR="002E4C11">
        <w:rPr>
          <w:b/>
          <w:sz w:val="44"/>
          <w:szCs w:val="44"/>
        </w:rPr>
        <w:t>,</w:t>
      </w:r>
      <w:r w:rsidRPr="007F36C1">
        <w:rPr>
          <w:b/>
          <w:sz w:val="44"/>
          <w:szCs w:val="44"/>
        </w:rPr>
        <w:t xml:space="preserve"> ENGAGEMENT </w:t>
      </w:r>
      <w:r w:rsidR="002E4C11" w:rsidRPr="007F36C1">
        <w:rPr>
          <w:b/>
          <w:sz w:val="44"/>
          <w:szCs w:val="44"/>
        </w:rPr>
        <w:t xml:space="preserve">AND </w:t>
      </w:r>
      <w:r w:rsidR="002E4C11">
        <w:rPr>
          <w:b/>
          <w:sz w:val="44"/>
          <w:szCs w:val="44"/>
        </w:rPr>
        <w:t xml:space="preserve">PARTICIPATION </w:t>
      </w:r>
      <w:r w:rsidRPr="007F36C1">
        <w:rPr>
          <w:b/>
          <w:sz w:val="44"/>
          <w:szCs w:val="44"/>
        </w:rPr>
        <w:t>STRATEGY</w:t>
      </w:r>
    </w:p>
    <w:p w:rsidR="007F36C1" w:rsidRDefault="007F36C1" w:rsidP="007F36C1">
      <w:pPr>
        <w:tabs>
          <w:tab w:val="left" w:pos="5864"/>
        </w:tabs>
        <w:jc w:val="center"/>
        <w:rPr>
          <w:b/>
          <w:sz w:val="44"/>
          <w:szCs w:val="44"/>
        </w:rPr>
      </w:pPr>
    </w:p>
    <w:p w:rsidR="007F36C1" w:rsidRDefault="00D31572" w:rsidP="007F36C1">
      <w:pPr>
        <w:tabs>
          <w:tab w:val="left" w:pos="5864"/>
        </w:tabs>
        <w:jc w:val="center"/>
        <w:rPr>
          <w:sz w:val="44"/>
          <w:szCs w:val="44"/>
        </w:rPr>
      </w:pPr>
      <w:r>
        <w:rPr>
          <w:sz w:val="44"/>
          <w:szCs w:val="44"/>
        </w:rPr>
        <w:t>2020-2022</w:t>
      </w:r>
    </w:p>
    <w:p w:rsidR="007F36C1" w:rsidRDefault="007F36C1" w:rsidP="007F36C1">
      <w:pPr>
        <w:tabs>
          <w:tab w:val="left" w:pos="5864"/>
        </w:tabs>
        <w:jc w:val="center"/>
        <w:rPr>
          <w:sz w:val="44"/>
          <w:szCs w:val="44"/>
        </w:rPr>
      </w:pPr>
    </w:p>
    <w:p w:rsidR="007F36C1" w:rsidRDefault="007F36C1" w:rsidP="007F36C1">
      <w:pPr>
        <w:tabs>
          <w:tab w:val="left" w:pos="5864"/>
        </w:tabs>
        <w:jc w:val="center"/>
        <w:rPr>
          <w:sz w:val="44"/>
          <w:szCs w:val="44"/>
        </w:rPr>
      </w:pPr>
    </w:p>
    <w:p w:rsidR="007F36C1" w:rsidRDefault="007F36C1" w:rsidP="007F36C1">
      <w:pPr>
        <w:tabs>
          <w:tab w:val="left" w:pos="5864"/>
        </w:tabs>
        <w:jc w:val="center"/>
        <w:rPr>
          <w:sz w:val="44"/>
          <w:szCs w:val="44"/>
        </w:rPr>
      </w:pPr>
    </w:p>
    <w:p w:rsidR="007F36C1" w:rsidRPr="007F36C1" w:rsidRDefault="007F36C1" w:rsidP="007F36C1">
      <w:pPr>
        <w:jc w:val="center"/>
        <w:rPr>
          <w:rFonts w:eastAsia="Times New Roman" w:cs="Arial"/>
          <w:i/>
          <w:sz w:val="36"/>
          <w:szCs w:val="36"/>
        </w:rPr>
      </w:pPr>
      <w:r w:rsidRPr="007F36C1">
        <w:rPr>
          <w:rFonts w:eastAsia="Times New Roman" w:cs="Arial"/>
          <w:i/>
          <w:sz w:val="36"/>
          <w:szCs w:val="36"/>
        </w:rPr>
        <w:t>Working together to achieve the best for children, young people and families</w:t>
      </w:r>
    </w:p>
    <w:p w:rsidR="00F04BE8" w:rsidRDefault="00F04BE8" w:rsidP="007F36C1">
      <w:pPr>
        <w:tabs>
          <w:tab w:val="left" w:pos="5864"/>
        </w:tabs>
        <w:jc w:val="left"/>
        <w:rPr>
          <w:b/>
          <w:sz w:val="32"/>
          <w:szCs w:val="32"/>
        </w:rPr>
      </w:pPr>
    </w:p>
    <w:tbl>
      <w:tblPr>
        <w:tblStyle w:val="TableGrid"/>
        <w:tblW w:w="0" w:type="auto"/>
        <w:tblLook w:val="04A0" w:firstRow="1" w:lastRow="0" w:firstColumn="1" w:lastColumn="0" w:noHBand="0" w:noVBand="1"/>
      </w:tblPr>
      <w:tblGrid>
        <w:gridCol w:w="2830"/>
        <w:gridCol w:w="2410"/>
      </w:tblGrid>
      <w:tr w:rsidR="00E45909" w:rsidTr="00E45909">
        <w:tc>
          <w:tcPr>
            <w:tcW w:w="2830" w:type="dxa"/>
          </w:tcPr>
          <w:p w:rsidR="00E45909" w:rsidRPr="00E45909" w:rsidRDefault="00E45909" w:rsidP="007F36C1">
            <w:pPr>
              <w:tabs>
                <w:tab w:val="left" w:pos="5864"/>
              </w:tabs>
              <w:jc w:val="left"/>
              <w:rPr>
                <w:b/>
                <w:sz w:val="24"/>
                <w:szCs w:val="24"/>
              </w:rPr>
            </w:pPr>
            <w:r w:rsidRPr="00E45909">
              <w:rPr>
                <w:b/>
                <w:sz w:val="24"/>
                <w:szCs w:val="24"/>
              </w:rPr>
              <w:t>Version</w:t>
            </w:r>
          </w:p>
        </w:tc>
        <w:tc>
          <w:tcPr>
            <w:tcW w:w="2410" w:type="dxa"/>
          </w:tcPr>
          <w:p w:rsidR="00E45909" w:rsidRPr="00E45909" w:rsidRDefault="00D31572" w:rsidP="007F36C1">
            <w:pPr>
              <w:tabs>
                <w:tab w:val="left" w:pos="5864"/>
              </w:tabs>
              <w:jc w:val="left"/>
              <w:rPr>
                <w:sz w:val="24"/>
                <w:szCs w:val="24"/>
              </w:rPr>
            </w:pPr>
            <w:r>
              <w:rPr>
                <w:sz w:val="24"/>
                <w:szCs w:val="24"/>
              </w:rPr>
              <w:t>7</w:t>
            </w:r>
          </w:p>
        </w:tc>
      </w:tr>
      <w:tr w:rsidR="00E45909" w:rsidTr="00E45909">
        <w:tc>
          <w:tcPr>
            <w:tcW w:w="2830" w:type="dxa"/>
          </w:tcPr>
          <w:p w:rsidR="00E45909" w:rsidRPr="00E45909" w:rsidRDefault="00E45909" w:rsidP="007F36C1">
            <w:pPr>
              <w:tabs>
                <w:tab w:val="left" w:pos="5864"/>
              </w:tabs>
              <w:jc w:val="left"/>
              <w:rPr>
                <w:b/>
                <w:sz w:val="24"/>
                <w:szCs w:val="24"/>
              </w:rPr>
            </w:pPr>
            <w:r w:rsidRPr="00E45909">
              <w:rPr>
                <w:b/>
                <w:sz w:val="24"/>
                <w:szCs w:val="24"/>
              </w:rPr>
              <w:t>Date</w:t>
            </w:r>
          </w:p>
        </w:tc>
        <w:tc>
          <w:tcPr>
            <w:tcW w:w="2410" w:type="dxa"/>
          </w:tcPr>
          <w:p w:rsidR="00E45909" w:rsidRPr="00E45909" w:rsidRDefault="00D31572" w:rsidP="007F36C1">
            <w:pPr>
              <w:tabs>
                <w:tab w:val="left" w:pos="5864"/>
              </w:tabs>
              <w:jc w:val="left"/>
              <w:rPr>
                <w:sz w:val="24"/>
                <w:szCs w:val="24"/>
              </w:rPr>
            </w:pPr>
            <w:r>
              <w:rPr>
                <w:sz w:val="24"/>
                <w:szCs w:val="24"/>
              </w:rPr>
              <w:t>June 2020</w:t>
            </w:r>
          </w:p>
        </w:tc>
      </w:tr>
    </w:tbl>
    <w:p w:rsidR="007F36C1" w:rsidRDefault="007F36C1" w:rsidP="007F36C1">
      <w:pPr>
        <w:tabs>
          <w:tab w:val="left" w:pos="5864"/>
        </w:tabs>
        <w:jc w:val="left"/>
        <w:rPr>
          <w:b/>
          <w:sz w:val="32"/>
          <w:szCs w:val="32"/>
        </w:rPr>
      </w:pPr>
      <w:r w:rsidRPr="007F36C1">
        <w:rPr>
          <w:b/>
          <w:sz w:val="32"/>
          <w:szCs w:val="32"/>
        </w:rPr>
        <w:lastRenderedPageBreak/>
        <w:t>INTRODUCTION</w:t>
      </w:r>
    </w:p>
    <w:p w:rsidR="007F36C1" w:rsidRDefault="007F36C1" w:rsidP="007F36C1">
      <w:pPr>
        <w:tabs>
          <w:tab w:val="left" w:pos="5864"/>
        </w:tabs>
        <w:jc w:val="left"/>
        <w:rPr>
          <w:b/>
          <w:sz w:val="32"/>
          <w:szCs w:val="32"/>
        </w:rPr>
      </w:pPr>
    </w:p>
    <w:p w:rsidR="007F36C1" w:rsidRDefault="007F36C1" w:rsidP="007F36C1">
      <w:pPr>
        <w:tabs>
          <w:tab w:val="left" w:pos="5864"/>
        </w:tabs>
        <w:jc w:val="left"/>
        <w:rPr>
          <w:sz w:val="24"/>
          <w:szCs w:val="24"/>
        </w:rPr>
      </w:pPr>
      <w:r w:rsidRPr="007F36C1">
        <w:rPr>
          <w:sz w:val="24"/>
          <w:szCs w:val="24"/>
        </w:rPr>
        <w:t xml:space="preserve">Argyll And Bute Child Protection Committee (A&amp;B CPC) </w:t>
      </w:r>
      <w:r w:rsidR="007D6F94">
        <w:rPr>
          <w:sz w:val="24"/>
          <w:szCs w:val="24"/>
        </w:rPr>
        <w:t>is</w:t>
      </w:r>
      <w:r w:rsidR="00BF1B29">
        <w:rPr>
          <w:sz w:val="24"/>
          <w:szCs w:val="24"/>
        </w:rPr>
        <w:t xml:space="preserve"> committed to ensuring effective communication and engagement with all members of the community in Argyll and Bute regarding the work of A&amp;B CPC </w:t>
      </w:r>
      <w:r w:rsidR="00DD22AD">
        <w:rPr>
          <w:sz w:val="24"/>
          <w:szCs w:val="24"/>
        </w:rPr>
        <w:t>and APC around</w:t>
      </w:r>
      <w:r w:rsidR="00BF1B29">
        <w:rPr>
          <w:sz w:val="24"/>
          <w:szCs w:val="24"/>
        </w:rPr>
        <w:t xml:space="preserve"> issues related to the safety and prote</w:t>
      </w:r>
      <w:r w:rsidR="00DD22AD">
        <w:rPr>
          <w:sz w:val="24"/>
          <w:szCs w:val="24"/>
        </w:rPr>
        <w:t>ction of children,</w:t>
      </w:r>
      <w:r w:rsidR="00BF1B29">
        <w:rPr>
          <w:sz w:val="24"/>
          <w:szCs w:val="24"/>
        </w:rPr>
        <w:t xml:space="preserve"> young people</w:t>
      </w:r>
      <w:r w:rsidR="00DD22AD">
        <w:rPr>
          <w:sz w:val="24"/>
          <w:szCs w:val="24"/>
        </w:rPr>
        <w:t xml:space="preserve"> and vulnerable adults</w:t>
      </w:r>
      <w:r w:rsidR="00BF1B29">
        <w:rPr>
          <w:sz w:val="24"/>
          <w:szCs w:val="24"/>
        </w:rPr>
        <w:t>.</w:t>
      </w:r>
    </w:p>
    <w:p w:rsidR="00BF1B29" w:rsidRDefault="00BF1B29" w:rsidP="007F36C1">
      <w:pPr>
        <w:tabs>
          <w:tab w:val="left" w:pos="5864"/>
        </w:tabs>
        <w:jc w:val="left"/>
        <w:rPr>
          <w:sz w:val="24"/>
          <w:szCs w:val="24"/>
        </w:rPr>
      </w:pPr>
    </w:p>
    <w:p w:rsidR="00BF1B29" w:rsidRDefault="00BF1B29" w:rsidP="007F36C1">
      <w:pPr>
        <w:tabs>
          <w:tab w:val="left" w:pos="5864"/>
        </w:tabs>
        <w:jc w:val="left"/>
        <w:rPr>
          <w:sz w:val="24"/>
          <w:szCs w:val="24"/>
        </w:rPr>
      </w:pPr>
      <w:r>
        <w:rPr>
          <w:sz w:val="24"/>
          <w:szCs w:val="24"/>
        </w:rPr>
        <w:t xml:space="preserve">The Scottish Government’s National Guidance for Child Protection, published in 2014, highlighted the functions of Child Protection Committees in raising public awareness and in involving children, young people and their families.  </w:t>
      </w:r>
    </w:p>
    <w:p w:rsidR="00DD22AD" w:rsidRPr="00DD22AD" w:rsidRDefault="00DD22AD" w:rsidP="007F36C1">
      <w:pPr>
        <w:tabs>
          <w:tab w:val="left" w:pos="5864"/>
        </w:tabs>
        <w:jc w:val="left"/>
        <w:rPr>
          <w:color w:val="FF0000"/>
          <w:sz w:val="24"/>
          <w:szCs w:val="24"/>
        </w:rPr>
      </w:pPr>
    </w:p>
    <w:p w:rsidR="00BF1B29" w:rsidRDefault="00BF1B29" w:rsidP="007F36C1">
      <w:pPr>
        <w:tabs>
          <w:tab w:val="left" w:pos="5864"/>
        </w:tabs>
        <w:jc w:val="left"/>
        <w:rPr>
          <w:sz w:val="24"/>
          <w:szCs w:val="24"/>
        </w:rPr>
      </w:pPr>
    </w:p>
    <w:p w:rsidR="00BF1B29" w:rsidRDefault="00BF1B29" w:rsidP="007F36C1">
      <w:pPr>
        <w:tabs>
          <w:tab w:val="left" w:pos="5864"/>
        </w:tabs>
        <w:jc w:val="left"/>
        <w:rPr>
          <w:sz w:val="24"/>
          <w:szCs w:val="24"/>
          <w:u w:val="single"/>
        </w:rPr>
      </w:pPr>
      <w:r>
        <w:rPr>
          <w:sz w:val="24"/>
          <w:szCs w:val="24"/>
          <w:u w:val="single"/>
        </w:rPr>
        <w:t>Raising public awareness</w:t>
      </w:r>
    </w:p>
    <w:p w:rsidR="00BF1B29" w:rsidRDefault="00BF1B29" w:rsidP="007F36C1">
      <w:pPr>
        <w:tabs>
          <w:tab w:val="left" w:pos="5864"/>
        </w:tabs>
        <w:jc w:val="left"/>
        <w:rPr>
          <w:sz w:val="24"/>
          <w:szCs w:val="24"/>
        </w:rPr>
      </w:pPr>
      <w:r>
        <w:rPr>
          <w:sz w:val="24"/>
          <w:szCs w:val="24"/>
        </w:rPr>
        <w:t>The National Guidance states:</w:t>
      </w:r>
    </w:p>
    <w:p w:rsidR="00BF1B29" w:rsidRDefault="00BF1B29" w:rsidP="007F36C1">
      <w:pPr>
        <w:tabs>
          <w:tab w:val="left" w:pos="5864"/>
        </w:tabs>
        <w:jc w:val="left"/>
        <w:rPr>
          <w:sz w:val="24"/>
          <w:szCs w:val="24"/>
        </w:rPr>
      </w:pPr>
    </w:p>
    <w:p w:rsidR="00BF1B29" w:rsidRDefault="00BF1B29" w:rsidP="00BF1B29">
      <w:pPr>
        <w:pStyle w:val="ListParagraph"/>
        <w:numPr>
          <w:ilvl w:val="0"/>
          <w:numId w:val="1"/>
        </w:numPr>
        <w:tabs>
          <w:tab w:val="left" w:pos="5864"/>
        </w:tabs>
        <w:jc w:val="left"/>
        <w:rPr>
          <w:sz w:val="24"/>
          <w:szCs w:val="24"/>
        </w:rPr>
      </w:pPr>
      <w:r>
        <w:rPr>
          <w:sz w:val="24"/>
          <w:szCs w:val="24"/>
        </w:rPr>
        <w:t>Child Protection Committees will determine the level of public awareness, understanding and knowledge of, and confidence in, child protection systems within their area and address any issues as required within their business and/or improvement plans.</w:t>
      </w:r>
    </w:p>
    <w:p w:rsidR="00BF1B29" w:rsidRDefault="00BF1B29" w:rsidP="00BF1B29">
      <w:pPr>
        <w:pStyle w:val="ListParagraph"/>
        <w:numPr>
          <w:ilvl w:val="0"/>
          <w:numId w:val="1"/>
        </w:numPr>
        <w:tabs>
          <w:tab w:val="left" w:pos="5864"/>
        </w:tabs>
        <w:jc w:val="left"/>
        <w:rPr>
          <w:sz w:val="24"/>
          <w:szCs w:val="24"/>
        </w:rPr>
      </w:pPr>
      <w:r>
        <w:rPr>
          <w:sz w:val="24"/>
          <w:szCs w:val="24"/>
        </w:rPr>
        <w:t>Child Protection Committees will produce and disseminate public information about protecting children and young people.  Child Protection Committees will design, develop, publish, distribute, disseminate, implement, regularly review and evaluate a public information and communication strategy that includes the following elements</w:t>
      </w:r>
      <w:r w:rsidR="0084320A">
        <w:rPr>
          <w:sz w:val="24"/>
          <w:szCs w:val="24"/>
        </w:rPr>
        <w:t>;</w:t>
      </w:r>
    </w:p>
    <w:p w:rsidR="0084320A" w:rsidRDefault="0084320A" w:rsidP="0084320A">
      <w:pPr>
        <w:pStyle w:val="ListParagraph"/>
        <w:numPr>
          <w:ilvl w:val="0"/>
          <w:numId w:val="2"/>
        </w:numPr>
        <w:tabs>
          <w:tab w:val="left" w:pos="5864"/>
        </w:tabs>
        <w:jc w:val="left"/>
        <w:rPr>
          <w:sz w:val="24"/>
          <w:szCs w:val="24"/>
        </w:rPr>
      </w:pPr>
      <w:r>
        <w:rPr>
          <w:sz w:val="24"/>
          <w:szCs w:val="24"/>
        </w:rPr>
        <w:t>raising basic awareness and understanding of child protection issues within communities, including among children and young people;</w:t>
      </w:r>
    </w:p>
    <w:p w:rsidR="0084320A" w:rsidRDefault="0084320A" w:rsidP="0084320A">
      <w:pPr>
        <w:pStyle w:val="ListParagraph"/>
        <w:numPr>
          <w:ilvl w:val="0"/>
          <w:numId w:val="2"/>
        </w:numPr>
        <w:tabs>
          <w:tab w:val="left" w:pos="5864"/>
        </w:tabs>
        <w:jc w:val="left"/>
        <w:rPr>
          <w:sz w:val="24"/>
          <w:szCs w:val="24"/>
        </w:rPr>
      </w:pPr>
      <w:r>
        <w:rPr>
          <w:sz w:val="24"/>
          <w:szCs w:val="24"/>
        </w:rPr>
        <w:t>adapting good practice from others and exploring opportunities to fulfil these responsibilities with other Child Protection Committees;</w:t>
      </w:r>
    </w:p>
    <w:p w:rsidR="0084320A" w:rsidRDefault="0084320A" w:rsidP="0084320A">
      <w:pPr>
        <w:pStyle w:val="ListParagraph"/>
        <w:numPr>
          <w:ilvl w:val="0"/>
          <w:numId w:val="2"/>
        </w:numPr>
        <w:tabs>
          <w:tab w:val="left" w:pos="5864"/>
        </w:tabs>
        <w:jc w:val="left"/>
        <w:rPr>
          <w:sz w:val="24"/>
          <w:szCs w:val="24"/>
        </w:rPr>
      </w:pPr>
      <w:r>
        <w:rPr>
          <w:sz w:val="24"/>
          <w:szCs w:val="24"/>
        </w:rPr>
        <w:t>promoting the ethos that “child protection is everyone’s job” in keeping with the GIRFEC approach; and</w:t>
      </w:r>
    </w:p>
    <w:p w:rsidR="0084320A" w:rsidRDefault="0084320A" w:rsidP="0084320A">
      <w:pPr>
        <w:pStyle w:val="ListParagraph"/>
        <w:numPr>
          <w:ilvl w:val="0"/>
          <w:numId w:val="2"/>
        </w:numPr>
        <w:tabs>
          <w:tab w:val="left" w:pos="5864"/>
        </w:tabs>
        <w:jc w:val="left"/>
        <w:rPr>
          <w:sz w:val="24"/>
          <w:szCs w:val="24"/>
        </w:rPr>
      </w:pPr>
      <w:r>
        <w:rPr>
          <w:sz w:val="24"/>
          <w:szCs w:val="24"/>
        </w:rPr>
        <w:t>providing information about how members of the public can report concerns about a child and what could happen.</w:t>
      </w:r>
    </w:p>
    <w:p w:rsidR="0084320A" w:rsidRDefault="0084320A" w:rsidP="0084320A">
      <w:pPr>
        <w:tabs>
          <w:tab w:val="left" w:pos="5864"/>
        </w:tabs>
        <w:jc w:val="left"/>
        <w:rPr>
          <w:sz w:val="24"/>
          <w:szCs w:val="24"/>
        </w:rPr>
      </w:pPr>
    </w:p>
    <w:p w:rsidR="0084320A" w:rsidRDefault="0084320A" w:rsidP="0084320A">
      <w:pPr>
        <w:tabs>
          <w:tab w:val="left" w:pos="5864"/>
        </w:tabs>
        <w:jc w:val="left"/>
        <w:rPr>
          <w:sz w:val="24"/>
          <w:szCs w:val="24"/>
          <w:u w:val="single"/>
        </w:rPr>
      </w:pPr>
      <w:r>
        <w:rPr>
          <w:sz w:val="24"/>
          <w:szCs w:val="24"/>
          <w:u w:val="single"/>
        </w:rPr>
        <w:t>Involving children and young people and their families</w:t>
      </w:r>
    </w:p>
    <w:p w:rsidR="0084320A" w:rsidRDefault="0084320A" w:rsidP="0084320A">
      <w:pPr>
        <w:tabs>
          <w:tab w:val="left" w:pos="5864"/>
        </w:tabs>
        <w:jc w:val="left"/>
        <w:rPr>
          <w:sz w:val="24"/>
          <w:szCs w:val="24"/>
        </w:rPr>
      </w:pPr>
      <w:r>
        <w:rPr>
          <w:sz w:val="24"/>
          <w:szCs w:val="24"/>
        </w:rPr>
        <w:t>The National Guidance states:</w:t>
      </w:r>
    </w:p>
    <w:p w:rsidR="0084320A" w:rsidRDefault="0084320A" w:rsidP="0084320A">
      <w:pPr>
        <w:tabs>
          <w:tab w:val="left" w:pos="5864"/>
        </w:tabs>
        <w:jc w:val="left"/>
        <w:rPr>
          <w:sz w:val="24"/>
          <w:szCs w:val="24"/>
          <w:u w:val="single"/>
        </w:rPr>
      </w:pPr>
    </w:p>
    <w:p w:rsidR="0084320A" w:rsidRDefault="0084320A" w:rsidP="0084320A">
      <w:pPr>
        <w:pStyle w:val="ListParagraph"/>
        <w:numPr>
          <w:ilvl w:val="0"/>
          <w:numId w:val="4"/>
        </w:numPr>
        <w:tabs>
          <w:tab w:val="left" w:pos="5864"/>
        </w:tabs>
        <w:jc w:val="left"/>
        <w:rPr>
          <w:sz w:val="24"/>
          <w:szCs w:val="24"/>
        </w:rPr>
      </w:pPr>
      <w:r>
        <w:rPr>
          <w:sz w:val="24"/>
          <w:szCs w:val="24"/>
        </w:rPr>
        <w:t xml:space="preserve">Child Protection Committees will ensure that the views of children, young people and their families are clearly evidenced in their work, in accordance with GIRFEC principles.  It is vital that this area is not addressed in a token manner and that children’s views are fed into the planning and implementation of improvements.  The </w:t>
      </w:r>
      <w:r w:rsidR="00AE4A0E">
        <w:rPr>
          <w:sz w:val="24"/>
          <w:szCs w:val="24"/>
          <w:u w:val="single"/>
        </w:rPr>
        <w:t>Children and Y</w:t>
      </w:r>
      <w:r>
        <w:rPr>
          <w:sz w:val="24"/>
          <w:szCs w:val="24"/>
          <w:u w:val="single"/>
        </w:rPr>
        <w:t xml:space="preserve">oung People Act </w:t>
      </w:r>
      <w:r>
        <w:rPr>
          <w:sz w:val="24"/>
          <w:szCs w:val="24"/>
          <w:u w:val="single"/>
        </w:rPr>
        <w:lastRenderedPageBreak/>
        <w:t>(Scotland) 2014</w:t>
      </w:r>
      <w:r>
        <w:rPr>
          <w:sz w:val="24"/>
          <w:szCs w:val="24"/>
        </w:rPr>
        <w:t xml:space="preserve"> contains provisions that will require the CPC to consult other service providers who contribute to the preparation of the plan.  Each Child Protection Committee will:</w:t>
      </w:r>
    </w:p>
    <w:p w:rsidR="0084320A" w:rsidRDefault="0084320A" w:rsidP="0084320A">
      <w:pPr>
        <w:pStyle w:val="ListParagraph"/>
        <w:numPr>
          <w:ilvl w:val="0"/>
          <w:numId w:val="2"/>
        </w:numPr>
        <w:tabs>
          <w:tab w:val="left" w:pos="5864"/>
        </w:tabs>
        <w:jc w:val="left"/>
        <w:rPr>
          <w:sz w:val="24"/>
          <w:szCs w:val="24"/>
        </w:rPr>
      </w:pPr>
      <w:r>
        <w:rPr>
          <w:sz w:val="24"/>
          <w:szCs w:val="24"/>
        </w:rPr>
        <w:t xml:space="preserve">be able to demonstrate that its work is informed by the </w:t>
      </w:r>
      <w:r w:rsidR="002C2724">
        <w:rPr>
          <w:sz w:val="24"/>
          <w:szCs w:val="24"/>
        </w:rPr>
        <w:t>perspective</w:t>
      </w:r>
      <w:r>
        <w:rPr>
          <w:sz w:val="24"/>
          <w:szCs w:val="24"/>
        </w:rPr>
        <w:t xml:space="preserve"> of children and young people, including the most vulnerable and tho</w:t>
      </w:r>
      <w:r w:rsidR="002C2724">
        <w:rPr>
          <w:sz w:val="24"/>
          <w:szCs w:val="24"/>
        </w:rPr>
        <w:t xml:space="preserve">se with direct experience of </w:t>
      </w:r>
      <w:r>
        <w:rPr>
          <w:sz w:val="24"/>
          <w:szCs w:val="24"/>
        </w:rPr>
        <w:t xml:space="preserve"> child protection</w:t>
      </w:r>
      <w:r w:rsidR="002C2724">
        <w:rPr>
          <w:sz w:val="24"/>
          <w:szCs w:val="24"/>
        </w:rPr>
        <w:t xml:space="preserve"> services;</w:t>
      </w:r>
    </w:p>
    <w:p w:rsidR="002C2724" w:rsidRDefault="002C2724" w:rsidP="0084320A">
      <w:pPr>
        <w:pStyle w:val="ListParagraph"/>
        <w:numPr>
          <w:ilvl w:val="0"/>
          <w:numId w:val="2"/>
        </w:numPr>
        <w:tabs>
          <w:tab w:val="left" w:pos="5864"/>
        </w:tabs>
        <w:jc w:val="left"/>
        <w:rPr>
          <w:sz w:val="24"/>
          <w:szCs w:val="24"/>
        </w:rPr>
      </w:pPr>
      <w:r>
        <w:rPr>
          <w:sz w:val="24"/>
          <w:szCs w:val="24"/>
        </w:rPr>
        <w:t>review and develop their strategies for doing so; and</w:t>
      </w:r>
    </w:p>
    <w:p w:rsidR="002C2724" w:rsidRDefault="002C2724" w:rsidP="0084320A">
      <w:pPr>
        <w:pStyle w:val="ListParagraph"/>
        <w:numPr>
          <w:ilvl w:val="0"/>
          <w:numId w:val="2"/>
        </w:numPr>
        <w:tabs>
          <w:tab w:val="left" w:pos="5864"/>
        </w:tabs>
        <w:jc w:val="left"/>
        <w:rPr>
          <w:sz w:val="24"/>
          <w:szCs w:val="24"/>
        </w:rPr>
      </w:pPr>
      <w:r>
        <w:rPr>
          <w:sz w:val="24"/>
          <w:szCs w:val="24"/>
        </w:rPr>
        <w:t>involve children and young people in the design, development and implementation of Child Protection Committees’ public information and communication strategies, to ensure that information is accessible and that children’s experiences and perspectives are properly reflected.</w:t>
      </w:r>
    </w:p>
    <w:p w:rsidR="004C6C95" w:rsidRDefault="004C6C95" w:rsidP="004C6C95">
      <w:pPr>
        <w:tabs>
          <w:tab w:val="left" w:pos="5864"/>
        </w:tabs>
        <w:jc w:val="left"/>
        <w:rPr>
          <w:sz w:val="24"/>
          <w:szCs w:val="24"/>
        </w:rPr>
      </w:pPr>
    </w:p>
    <w:p w:rsidR="004C6C95" w:rsidRPr="00DD22AD" w:rsidRDefault="004C6C95" w:rsidP="004C6C95">
      <w:pPr>
        <w:tabs>
          <w:tab w:val="left" w:pos="5864"/>
        </w:tabs>
        <w:jc w:val="left"/>
        <w:rPr>
          <w:b/>
          <w:color w:val="FF0000"/>
          <w:sz w:val="32"/>
          <w:szCs w:val="32"/>
        </w:rPr>
      </w:pPr>
    </w:p>
    <w:p w:rsidR="004C6C95" w:rsidRPr="004C6C95" w:rsidRDefault="004C6C95" w:rsidP="004C6C95">
      <w:pPr>
        <w:tabs>
          <w:tab w:val="left" w:pos="5864"/>
        </w:tabs>
        <w:jc w:val="left"/>
        <w:rPr>
          <w:b/>
          <w:sz w:val="32"/>
          <w:szCs w:val="32"/>
        </w:rPr>
      </w:pPr>
      <w:r>
        <w:rPr>
          <w:b/>
          <w:sz w:val="32"/>
          <w:szCs w:val="32"/>
        </w:rPr>
        <w:t>AIMS OF THE STRATEGY</w:t>
      </w:r>
    </w:p>
    <w:p w:rsidR="002C2724" w:rsidRDefault="002C2724" w:rsidP="002C2724">
      <w:pPr>
        <w:tabs>
          <w:tab w:val="left" w:pos="5864"/>
        </w:tabs>
        <w:jc w:val="left"/>
        <w:rPr>
          <w:sz w:val="24"/>
          <w:szCs w:val="24"/>
        </w:rPr>
      </w:pPr>
      <w:r>
        <w:rPr>
          <w:sz w:val="24"/>
          <w:szCs w:val="24"/>
        </w:rPr>
        <w:t xml:space="preserve">In order to achieve </w:t>
      </w:r>
      <w:r w:rsidR="004C6C95">
        <w:rPr>
          <w:sz w:val="24"/>
          <w:szCs w:val="24"/>
        </w:rPr>
        <w:t>these responsibilities, this Strategy aims to ensure that:</w:t>
      </w:r>
    </w:p>
    <w:p w:rsidR="004C6C95" w:rsidRDefault="004C6C95" w:rsidP="002C2724">
      <w:pPr>
        <w:tabs>
          <w:tab w:val="left" w:pos="5864"/>
        </w:tabs>
        <w:jc w:val="left"/>
        <w:rPr>
          <w:sz w:val="24"/>
          <w:szCs w:val="24"/>
        </w:rPr>
      </w:pPr>
    </w:p>
    <w:p w:rsidR="004C6C95" w:rsidRDefault="004C6C95" w:rsidP="004C6C95">
      <w:pPr>
        <w:pStyle w:val="ListParagraph"/>
        <w:numPr>
          <w:ilvl w:val="0"/>
          <w:numId w:val="5"/>
        </w:numPr>
        <w:tabs>
          <w:tab w:val="left" w:pos="5864"/>
        </w:tabs>
        <w:jc w:val="left"/>
        <w:rPr>
          <w:sz w:val="24"/>
          <w:szCs w:val="24"/>
        </w:rPr>
      </w:pPr>
      <w:r>
        <w:rPr>
          <w:sz w:val="24"/>
          <w:szCs w:val="24"/>
        </w:rPr>
        <w:t>Argyll And Bute CPC has regular communication and consultation with children, young people and their families, other relevant stakeholders and the wider community</w:t>
      </w:r>
    </w:p>
    <w:p w:rsidR="004C6C95" w:rsidRDefault="004C6C95" w:rsidP="004C6C95">
      <w:pPr>
        <w:pStyle w:val="ListParagraph"/>
        <w:numPr>
          <w:ilvl w:val="0"/>
          <w:numId w:val="5"/>
        </w:numPr>
        <w:tabs>
          <w:tab w:val="left" w:pos="5864"/>
        </w:tabs>
        <w:jc w:val="left"/>
        <w:rPr>
          <w:sz w:val="24"/>
          <w:szCs w:val="24"/>
        </w:rPr>
      </w:pPr>
      <w:r>
        <w:rPr>
          <w:sz w:val="24"/>
          <w:szCs w:val="24"/>
        </w:rPr>
        <w:t>Argyll and Bute CPC</w:t>
      </w:r>
      <w:r w:rsidR="007D6F94">
        <w:rPr>
          <w:sz w:val="24"/>
          <w:szCs w:val="24"/>
        </w:rPr>
        <w:t>’s</w:t>
      </w:r>
      <w:r>
        <w:rPr>
          <w:sz w:val="24"/>
          <w:szCs w:val="24"/>
        </w:rPr>
        <w:t xml:space="preserve"> planning processes (operational and strategic) incorporate the views of children, young people and the families, and relevant stakeholders</w:t>
      </w:r>
    </w:p>
    <w:p w:rsidR="004C6C95" w:rsidRPr="004C6C95" w:rsidRDefault="004C6C95" w:rsidP="004C6C95">
      <w:pPr>
        <w:tabs>
          <w:tab w:val="left" w:pos="5864"/>
        </w:tabs>
        <w:jc w:val="left"/>
        <w:rPr>
          <w:sz w:val="24"/>
          <w:szCs w:val="24"/>
        </w:rPr>
      </w:pPr>
    </w:p>
    <w:p w:rsidR="004E1B6E" w:rsidRDefault="004E1B6E" w:rsidP="002C2724">
      <w:pPr>
        <w:tabs>
          <w:tab w:val="left" w:pos="5864"/>
        </w:tabs>
        <w:jc w:val="left"/>
        <w:rPr>
          <w:b/>
          <w:sz w:val="32"/>
          <w:szCs w:val="32"/>
        </w:rPr>
      </w:pPr>
    </w:p>
    <w:p w:rsidR="004C6C95" w:rsidRDefault="00D37FBC" w:rsidP="002C2724">
      <w:pPr>
        <w:tabs>
          <w:tab w:val="left" w:pos="5864"/>
        </w:tabs>
        <w:jc w:val="left"/>
        <w:rPr>
          <w:color w:val="FF0000"/>
          <w:sz w:val="24"/>
          <w:szCs w:val="24"/>
        </w:rPr>
      </w:pPr>
      <w:r>
        <w:rPr>
          <w:b/>
          <w:sz w:val="32"/>
          <w:szCs w:val="32"/>
        </w:rPr>
        <w:t xml:space="preserve">A&amp;B CPC COMMUNICATION AND ENGAGEMENT SUB GROUP </w:t>
      </w:r>
    </w:p>
    <w:p w:rsidR="00D37FBC" w:rsidRDefault="00D37FBC" w:rsidP="002C2724">
      <w:pPr>
        <w:tabs>
          <w:tab w:val="left" w:pos="5864"/>
        </w:tabs>
        <w:jc w:val="left"/>
        <w:rPr>
          <w:sz w:val="24"/>
          <w:szCs w:val="24"/>
        </w:rPr>
      </w:pPr>
      <w:r>
        <w:rPr>
          <w:sz w:val="24"/>
          <w:szCs w:val="24"/>
        </w:rPr>
        <w:t>The Communication and Engagement group is responsible for the development and delivery of A&amp;B CPC’s Commun</w:t>
      </w:r>
      <w:r w:rsidR="00BE330E">
        <w:rPr>
          <w:sz w:val="24"/>
          <w:szCs w:val="24"/>
        </w:rPr>
        <w:t>ication and Engagement Strategy, and for reporting to the Child Protection Committee.</w:t>
      </w:r>
    </w:p>
    <w:p w:rsidR="00D37FBC" w:rsidRDefault="00D37FBC" w:rsidP="002C2724">
      <w:pPr>
        <w:tabs>
          <w:tab w:val="left" w:pos="5864"/>
        </w:tabs>
        <w:jc w:val="left"/>
        <w:rPr>
          <w:sz w:val="24"/>
          <w:szCs w:val="24"/>
        </w:rPr>
      </w:pPr>
    </w:p>
    <w:p w:rsidR="00D37FBC" w:rsidRPr="00D37FBC" w:rsidRDefault="00D37FBC" w:rsidP="002C2724">
      <w:pPr>
        <w:tabs>
          <w:tab w:val="left" w:pos="5864"/>
        </w:tabs>
        <w:jc w:val="left"/>
        <w:rPr>
          <w:b/>
          <w:sz w:val="24"/>
          <w:szCs w:val="24"/>
        </w:rPr>
      </w:pPr>
      <w:r>
        <w:rPr>
          <w:b/>
          <w:sz w:val="24"/>
          <w:szCs w:val="24"/>
        </w:rPr>
        <w:t>MEMBERSHIP</w:t>
      </w:r>
    </w:p>
    <w:tbl>
      <w:tblPr>
        <w:tblStyle w:val="TableGrid"/>
        <w:tblW w:w="14312" w:type="dxa"/>
        <w:tblLook w:val="04A0" w:firstRow="1" w:lastRow="0" w:firstColumn="1" w:lastColumn="0" w:noHBand="0" w:noVBand="1"/>
      </w:tblPr>
      <w:tblGrid>
        <w:gridCol w:w="6994"/>
        <w:gridCol w:w="7318"/>
      </w:tblGrid>
      <w:tr w:rsidR="00D37FBC" w:rsidTr="00C4370C">
        <w:tc>
          <w:tcPr>
            <w:tcW w:w="6994" w:type="dxa"/>
          </w:tcPr>
          <w:p w:rsidR="00D37FBC" w:rsidRDefault="00D37FBC" w:rsidP="002C2724">
            <w:pPr>
              <w:tabs>
                <w:tab w:val="left" w:pos="5864"/>
              </w:tabs>
              <w:jc w:val="left"/>
              <w:rPr>
                <w:sz w:val="24"/>
                <w:szCs w:val="24"/>
              </w:rPr>
            </w:pPr>
            <w:r>
              <w:rPr>
                <w:sz w:val="24"/>
                <w:szCs w:val="24"/>
              </w:rPr>
              <w:t>Child Protection Committee</w:t>
            </w:r>
          </w:p>
        </w:tc>
        <w:tc>
          <w:tcPr>
            <w:tcW w:w="7318" w:type="dxa"/>
          </w:tcPr>
          <w:p w:rsidR="00D37FBC" w:rsidRDefault="00DD22AD" w:rsidP="002C2724">
            <w:pPr>
              <w:tabs>
                <w:tab w:val="left" w:pos="5864"/>
              </w:tabs>
              <w:jc w:val="left"/>
              <w:rPr>
                <w:sz w:val="24"/>
                <w:szCs w:val="24"/>
              </w:rPr>
            </w:pPr>
            <w:r>
              <w:rPr>
                <w:sz w:val="24"/>
                <w:szCs w:val="24"/>
              </w:rPr>
              <w:t>Susan Cairns</w:t>
            </w:r>
            <w:r w:rsidR="00D37FBC">
              <w:rPr>
                <w:sz w:val="24"/>
                <w:szCs w:val="24"/>
              </w:rPr>
              <w:t>, Lead Officer Child Protection</w:t>
            </w:r>
          </w:p>
          <w:p w:rsidR="00D37FBC" w:rsidRDefault="00D37FBC" w:rsidP="002C2724">
            <w:pPr>
              <w:tabs>
                <w:tab w:val="left" w:pos="5864"/>
              </w:tabs>
              <w:jc w:val="left"/>
              <w:rPr>
                <w:sz w:val="24"/>
                <w:szCs w:val="24"/>
              </w:rPr>
            </w:pPr>
            <w:r>
              <w:rPr>
                <w:sz w:val="24"/>
                <w:szCs w:val="24"/>
              </w:rPr>
              <w:t>Alex Honeyman, Interagency Child Protection Training coordinator</w:t>
            </w:r>
          </w:p>
          <w:p w:rsidR="00D37FBC" w:rsidRDefault="006271D1" w:rsidP="002C2724">
            <w:pPr>
              <w:tabs>
                <w:tab w:val="left" w:pos="5864"/>
              </w:tabs>
              <w:jc w:val="left"/>
              <w:rPr>
                <w:sz w:val="24"/>
                <w:szCs w:val="24"/>
              </w:rPr>
            </w:pPr>
            <w:r>
              <w:rPr>
                <w:sz w:val="24"/>
                <w:szCs w:val="24"/>
              </w:rPr>
              <w:t xml:space="preserve"> Third Sector representative TBC</w:t>
            </w:r>
          </w:p>
        </w:tc>
      </w:tr>
      <w:tr w:rsidR="00D37FBC" w:rsidTr="00C4370C">
        <w:tc>
          <w:tcPr>
            <w:tcW w:w="6994" w:type="dxa"/>
          </w:tcPr>
          <w:p w:rsidR="00D37FBC" w:rsidRDefault="00D37FBC" w:rsidP="002C2724">
            <w:pPr>
              <w:tabs>
                <w:tab w:val="left" w:pos="5864"/>
              </w:tabs>
              <w:jc w:val="left"/>
              <w:rPr>
                <w:sz w:val="24"/>
                <w:szCs w:val="24"/>
              </w:rPr>
            </w:pPr>
            <w:r>
              <w:rPr>
                <w:sz w:val="24"/>
                <w:szCs w:val="24"/>
              </w:rPr>
              <w:t>Health</w:t>
            </w:r>
          </w:p>
        </w:tc>
        <w:tc>
          <w:tcPr>
            <w:tcW w:w="7318" w:type="dxa"/>
          </w:tcPr>
          <w:p w:rsidR="00D37FBC" w:rsidRPr="00D37FBC" w:rsidRDefault="00C31A2D" w:rsidP="002C2724">
            <w:pPr>
              <w:tabs>
                <w:tab w:val="left" w:pos="5864"/>
              </w:tabs>
              <w:jc w:val="left"/>
              <w:rPr>
                <w:color w:val="FF0000"/>
                <w:sz w:val="24"/>
                <w:szCs w:val="24"/>
              </w:rPr>
            </w:pPr>
            <w:r>
              <w:rPr>
                <w:sz w:val="24"/>
                <w:szCs w:val="24"/>
              </w:rPr>
              <w:t xml:space="preserve">Patricia Renfrew Nurse Consultant </w:t>
            </w:r>
          </w:p>
        </w:tc>
      </w:tr>
      <w:tr w:rsidR="00D37FBC" w:rsidTr="00C4370C">
        <w:tc>
          <w:tcPr>
            <w:tcW w:w="6994" w:type="dxa"/>
          </w:tcPr>
          <w:p w:rsidR="00D37FBC" w:rsidRDefault="00D37FBC" w:rsidP="002C2724">
            <w:pPr>
              <w:tabs>
                <w:tab w:val="left" w:pos="5864"/>
              </w:tabs>
              <w:jc w:val="left"/>
              <w:rPr>
                <w:sz w:val="24"/>
                <w:szCs w:val="24"/>
              </w:rPr>
            </w:pPr>
            <w:r>
              <w:rPr>
                <w:sz w:val="24"/>
                <w:szCs w:val="24"/>
              </w:rPr>
              <w:t>Education</w:t>
            </w:r>
          </w:p>
        </w:tc>
        <w:tc>
          <w:tcPr>
            <w:tcW w:w="7318" w:type="dxa"/>
          </w:tcPr>
          <w:p w:rsidR="00D37FBC" w:rsidRDefault="00D31572" w:rsidP="002C2724">
            <w:pPr>
              <w:tabs>
                <w:tab w:val="left" w:pos="5864"/>
              </w:tabs>
              <w:jc w:val="left"/>
              <w:rPr>
                <w:sz w:val="24"/>
                <w:szCs w:val="24"/>
              </w:rPr>
            </w:pPr>
            <w:r>
              <w:rPr>
                <w:sz w:val="24"/>
                <w:szCs w:val="24"/>
              </w:rPr>
              <w:t>Louise Lawson</w:t>
            </w:r>
            <w:r w:rsidR="00DD22AD">
              <w:rPr>
                <w:sz w:val="24"/>
                <w:szCs w:val="24"/>
              </w:rPr>
              <w:t>, Education Manager</w:t>
            </w:r>
          </w:p>
        </w:tc>
      </w:tr>
      <w:tr w:rsidR="00D37FBC" w:rsidTr="00C4370C">
        <w:tc>
          <w:tcPr>
            <w:tcW w:w="6994" w:type="dxa"/>
          </w:tcPr>
          <w:p w:rsidR="00D37FBC" w:rsidRPr="00C31A2D" w:rsidRDefault="00D31572" w:rsidP="002C2724">
            <w:pPr>
              <w:tabs>
                <w:tab w:val="left" w:pos="5864"/>
              </w:tabs>
              <w:jc w:val="left"/>
              <w:rPr>
                <w:sz w:val="24"/>
                <w:szCs w:val="24"/>
              </w:rPr>
            </w:pPr>
            <w:r>
              <w:rPr>
                <w:sz w:val="24"/>
                <w:szCs w:val="24"/>
              </w:rPr>
              <w:t>SFRS</w:t>
            </w:r>
          </w:p>
        </w:tc>
        <w:tc>
          <w:tcPr>
            <w:tcW w:w="7318" w:type="dxa"/>
          </w:tcPr>
          <w:p w:rsidR="00D37FBC" w:rsidRPr="00D31572" w:rsidRDefault="00D31572" w:rsidP="00D64024">
            <w:pPr>
              <w:tabs>
                <w:tab w:val="left" w:pos="5864"/>
              </w:tabs>
              <w:jc w:val="left"/>
              <w:rPr>
                <w:sz w:val="24"/>
                <w:szCs w:val="24"/>
              </w:rPr>
            </w:pPr>
            <w:r>
              <w:rPr>
                <w:sz w:val="24"/>
                <w:szCs w:val="24"/>
              </w:rPr>
              <w:t>Albert Bruce</w:t>
            </w:r>
          </w:p>
        </w:tc>
      </w:tr>
      <w:tr w:rsidR="00D37FBC" w:rsidTr="00C4370C">
        <w:tc>
          <w:tcPr>
            <w:tcW w:w="6994" w:type="dxa"/>
          </w:tcPr>
          <w:p w:rsidR="00D37FBC" w:rsidRPr="00C31A2D" w:rsidRDefault="00C31A2D" w:rsidP="002C2724">
            <w:pPr>
              <w:tabs>
                <w:tab w:val="left" w:pos="5864"/>
              </w:tabs>
              <w:jc w:val="left"/>
              <w:rPr>
                <w:sz w:val="24"/>
                <w:szCs w:val="24"/>
              </w:rPr>
            </w:pPr>
            <w:r w:rsidRPr="00C31A2D">
              <w:rPr>
                <w:sz w:val="24"/>
                <w:szCs w:val="24"/>
              </w:rPr>
              <w:t>Addictions Services</w:t>
            </w:r>
          </w:p>
        </w:tc>
        <w:tc>
          <w:tcPr>
            <w:tcW w:w="7318" w:type="dxa"/>
          </w:tcPr>
          <w:p w:rsidR="00D37FBC" w:rsidRDefault="00C31A2D" w:rsidP="002C2724">
            <w:pPr>
              <w:tabs>
                <w:tab w:val="left" w:pos="5864"/>
              </w:tabs>
              <w:jc w:val="left"/>
              <w:rPr>
                <w:sz w:val="24"/>
                <w:szCs w:val="24"/>
              </w:rPr>
            </w:pPr>
            <w:r>
              <w:rPr>
                <w:sz w:val="24"/>
                <w:szCs w:val="24"/>
              </w:rPr>
              <w:t>Crai</w:t>
            </w:r>
            <w:r w:rsidR="00DD22AD">
              <w:rPr>
                <w:sz w:val="24"/>
                <w:szCs w:val="24"/>
              </w:rPr>
              <w:t xml:space="preserve">g Thomas McNally </w:t>
            </w:r>
            <w:r w:rsidR="00D64024">
              <w:rPr>
                <w:sz w:val="24"/>
                <w:szCs w:val="24"/>
              </w:rPr>
              <w:t xml:space="preserve"> ADP Co-</w:t>
            </w:r>
            <w:r>
              <w:rPr>
                <w:sz w:val="24"/>
                <w:szCs w:val="24"/>
              </w:rPr>
              <w:t>o</w:t>
            </w:r>
            <w:r w:rsidR="00D64024">
              <w:rPr>
                <w:sz w:val="24"/>
                <w:szCs w:val="24"/>
              </w:rPr>
              <w:t>r</w:t>
            </w:r>
            <w:r>
              <w:rPr>
                <w:sz w:val="24"/>
                <w:szCs w:val="24"/>
              </w:rPr>
              <w:t>dinator</w:t>
            </w:r>
          </w:p>
        </w:tc>
      </w:tr>
      <w:tr w:rsidR="00D37FBC" w:rsidTr="00C4370C">
        <w:tc>
          <w:tcPr>
            <w:tcW w:w="6994" w:type="dxa"/>
          </w:tcPr>
          <w:p w:rsidR="00D37FBC" w:rsidRPr="00C31A2D" w:rsidRDefault="00BE330E" w:rsidP="002C2724">
            <w:pPr>
              <w:tabs>
                <w:tab w:val="left" w:pos="5864"/>
              </w:tabs>
              <w:jc w:val="left"/>
              <w:rPr>
                <w:sz w:val="24"/>
                <w:szCs w:val="24"/>
              </w:rPr>
            </w:pPr>
            <w:r w:rsidRPr="00C31A2D">
              <w:rPr>
                <w:sz w:val="24"/>
                <w:szCs w:val="24"/>
              </w:rPr>
              <w:lastRenderedPageBreak/>
              <w:t>Voluntary Sector</w:t>
            </w:r>
          </w:p>
        </w:tc>
        <w:tc>
          <w:tcPr>
            <w:tcW w:w="7318" w:type="dxa"/>
          </w:tcPr>
          <w:p w:rsidR="00D37FBC" w:rsidRDefault="00D31572" w:rsidP="002C2724">
            <w:pPr>
              <w:tabs>
                <w:tab w:val="left" w:pos="5864"/>
              </w:tabs>
              <w:jc w:val="left"/>
              <w:rPr>
                <w:sz w:val="24"/>
                <w:szCs w:val="24"/>
              </w:rPr>
            </w:pPr>
            <w:r>
              <w:rPr>
                <w:sz w:val="24"/>
                <w:szCs w:val="24"/>
              </w:rPr>
              <w:t>Sharon Erskine</w:t>
            </w:r>
          </w:p>
        </w:tc>
      </w:tr>
      <w:tr w:rsidR="00D37FBC" w:rsidTr="00C4370C">
        <w:tc>
          <w:tcPr>
            <w:tcW w:w="6994" w:type="dxa"/>
          </w:tcPr>
          <w:p w:rsidR="00D37FBC" w:rsidRPr="00C31A2D" w:rsidRDefault="00BE330E" w:rsidP="002C2724">
            <w:pPr>
              <w:tabs>
                <w:tab w:val="left" w:pos="5864"/>
              </w:tabs>
              <w:jc w:val="left"/>
              <w:rPr>
                <w:sz w:val="24"/>
                <w:szCs w:val="24"/>
              </w:rPr>
            </w:pPr>
            <w:r w:rsidRPr="00C31A2D">
              <w:rPr>
                <w:sz w:val="24"/>
                <w:szCs w:val="24"/>
              </w:rPr>
              <w:t>Police Scotland</w:t>
            </w:r>
          </w:p>
        </w:tc>
        <w:tc>
          <w:tcPr>
            <w:tcW w:w="7318" w:type="dxa"/>
          </w:tcPr>
          <w:p w:rsidR="00D37FBC" w:rsidRPr="00BE330E" w:rsidRDefault="00D31572" w:rsidP="002C2724">
            <w:pPr>
              <w:tabs>
                <w:tab w:val="left" w:pos="5864"/>
              </w:tabs>
              <w:jc w:val="left"/>
              <w:rPr>
                <w:color w:val="FF0000"/>
                <w:sz w:val="24"/>
                <w:szCs w:val="24"/>
              </w:rPr>
            </w:pPr>
            <w:r>
              <w:rPr>
                <w:sz w:val="24"/>
                <w:szCs w:val="24"/>
              </w:rPr>
              <w:t xml:space="preserve">Ross MacDonald </w:t>
            </w:r>
            <w:r w:rsidR="00C31A2D">
              <w:rPr>
                <w:sz w:val="24"/>
                <w:szCs w:val="24"/>
              </w:rPr>
              <w:t xml:space="preserve"> Detective Inspector</w:t>
            </w:r>
          </w:p>
        </w:tc>
      </w:tr>
      <w:tr w:rsidR="00D37FBC" w:rsidTr="00C4370C">
        <w:tc>
          <w:tcPr>
            <w:tcW w:w="6994" w:type="dxa"/>
          </w:tcPr>
          <w:p w:rsidR="00D37FBC" w:rsidRPr="00C31A2D" w:rsidRDefault="003E1E36" w:rsidP="002C2724">
            <w:pPr>
              <w:tabs>
                <w:tab w:val="left" w:pos="5864"/>
              </w:tabs>
              <w:jc w:val="left"/>
              <w:rPr>
                <w:sz w:val="24"/>
                <w:szCs w:val="24"/>
              </w:rPr>
            </w:pPr>
            <w:r>
              <w:rPr>
                <w:sz w:val="24"/>
                <w:szCs w:val="24"/>
              </w:rPr>
              <w:t>Web &amp; Media Design Team</w:t>
            </w:r>
          </w:p>
        </w:tc>
        <w:tc>
          <w:tcPr>
            <w:tcW w:w="7318" w:type="dxa"/>
          </w:tcPr>
          <w:p w:rsidR="00D37FBC" w:rsidRPr="00BE330E" w:rsidRDefault="003E1E36" w:rsidP="002C2724">
            <w:pPr>
              <w:tabs>
                <w:tab w:val="left" w:pos="5864"/>
              </w:tabs>
              <w:jc w:val="left"/>
              <w:rPr>
                <w:color w:val="FF0000"/>
                <w:sz w:val="24"/>
                <w:szCs w:val="24"/>
              </w:rPr>
            </w:pPr>
            <w:r>
              <w:rPr>
                <w:sz w:val="24"/>
                <w:szCs w:val="24"/>
              </w:rPr>
              <w:t>Eileen McConnell Web Developer</w:t>
            </w:r>
          </w:p>
        </w:tc>
      </w:tr>
      <w:tr w:rsidR="00D37FBC" w:rsidTr="00C4370C">
        <w:tc>
          <w:tcPr>
            <w:tcW w:w="6994" w:type="dxa"/>
          </w:tcPr>
          <w:p w:rsidR="00D37FBC" w:rsidRPr="00BE330E" w:rsidRDefault="00C31A2D" w:rsidP="002C2724">
            <w:pPr>
              <w:tabs>
                <w:tab w:val="left" w:pos="5864"/>
              </w:tabs>
              <w:jc w:val="left"/>
              <w:rPr>
                <w:color w:val="FF0000"/>
                <w:sz w:val="24"/>
                <w:szCs w:val="24"/>
              </w:rPr>
            </w:pPr>
            <w:r w:rsidRPr="00C31A2D">
              <w:rPr>
                <w:sz w:val="24"/>
                <w:szCs w:val="24"/>
              </w:rPr>
              <w:t>CARO Team</w:t>
            </w:r>
          </w:p>
        </w:tc>
        <w:tc>
          <w:tcPr>
            <w:tcW w:w="7318" w:type="dxa"/>
          </w:tcPr>
          <w:p w:rsidR="00D37FBC" w:rsidRDefault="00D31572" w:rsidP="002C2724">
            <w:pPr>
              <w:tabs>
                <w:tab w:val="left" w:pos="5864"/>
              </w:tabs>
              <w:jc w:val="left"/>
              <w:rPr>
                <w:sz w:val="24"/>
                <w:szCs w:val="24"/>
              </w:rPr>
            </w:pPr>
            <w:r>
              <w:rPr>
                <w:sz w:val="24"/>
                <w:szCs w:val="24"/>
              </w:rPr>
              <w:t>TBC</w:t>
            </w:r>
          </w:p>
        </w:tc>
      </w:tr>
      <w:tr w:rsidR="00DD22AD" w:rsidTr="00C4370C">
        <w:tc>
          <w:tcPr>
            <w:tcW w:w="6994" w:type="dxa"/>
          </w:tcPr>
          <w:p w:rsidR="00DD22AD" w:rsidRPr="00262E75" w:rsidRDefault="00262E75" w:rsidP="002C2724">
            <w:pPr>
              <w:tabs>
                <w:tab w:val="left" w:pos="5864"/>
              </w:tabs>
              <w:jc w:val="left"/>
              <w:rPr>
                <w:sz w:val="24"/>
                <w:szCs w:val="24"/>
              </w:rPr>
            </w:pPr>
            <w:r>
              <w:rPr>
                <w:sz w:val="24"/>
                <w:szCs w:val="24"/>
              </w:rPr>
              <w:t>Julie Hempleman</w:t>
            </w:r>
          </w:p>
        </w:tc>
        <w:tc>
          <w:tcPr>
            <w:tcW w:w="7318" w:type="dxa"/>
          </w:tcPr>
          <w:p w:rsidR="00DD22AD" w:rsidRDefault="00262E75" w:rsidP="002C2724">
            <w:pPr>
              <w:tabs>
                <w:tab w:val="left" w:pos="5864"/>
              </w:tabs>
              <w:jc w:val="left"/>
              <w:rPr>
                <w:sz w:val="24"/>
                <w:szCs w:val="24"/>
              </w:rPr>
            </w:pPr>
            <w:r>
              <w:rPr>
                <w:sz w:val="24"/>
                <w:szCs w:val="24"/>
              </w:rPr>
              <w:t>APC</w:t>
            </w:r>
          </w:p>
        </w:tc>
      </w:tr>
      <w:tr w:rsidR="00262E75" w:rsidTr="00C4370C">
        <w:tc>
          <w:tcPr>
            <w:tcW w:w="6994" w:type="dxa"/>
          </w:tcPr>
          <w:p w:rsidR="00262E75" w:rsidRDefault="00262E75" w:rsidP="002C2724">
            <w:pPr>
              <w:tabs>
                <w:tab w:val="left" w:pos="5864"/>
              </w:tabs>
              <w:jc w:val="left"/>
              <w:rPr>
                <w:sz w:val="24"/>
                <w:szCs w:val="24"/>
              </w:rPr>
            </w:pPr>
            <w:r>
              <w:rPr>
                <w:sz w:val="24"/>
                <w:szCs w:val="24"/>
              </w:rPr>
              <w:t>Tom O’Reilly</w:t>
            </w:r>
          </w:p>
        </w:tc>
        <w:tc>
          <w:tcPr>
            <w:tcW w:w="7318" w:type="dxa"/>
          </w:tcPr>
          <w:p w:rsidR="00262E75" w:rsidRDefault="00262E75" w:rsidP="002C2724">
            <w:pPr>
              <w:tabs>
                <w:tab w:val="left" w:pos="5864"/>
              </w:tabs>
              <w:jc w:val="left"/>
              <w:rPr>
                <w:sz w:val="24"/>
                <w:szCs w:val="24"/>
              </w:rPr>
            </w:pPr>
            <w:r>
              <w:rPr>
                <w:sz w:val="24"/>
                <w:szCs w:val="24"/>
              </w:rPr>
              <w:t>Social Work</w:t>
            </w:r>
          </w:p>
        </w:tc>
      </w:tr>
    </w:tbl>
    <w:p w:rsidR="004C6C95" w:rsidRDefault="004C6C95" w:rsidP="002C2724">
      <w:pPr>
        <w:tabs>
          <w:tab w:val="left" w:pos="5864"/>
        </w:tabs>
        <w:jc w:val="left"/>
        <w:rPr>
          <w:sz w:val="24"/>
          <w:szCs w:val="24"/>
        </w:rPr>
      </w:pPr>
    </w:p>
    <w:p w:rsidR="00607CEE" w:rsidRDefault="00607CEE" w:rsidP="002C2724">
      <w:pPr>
        <w:tabs>
          <w:tab w:val="left" w:pos="5864"/>
        </w:tabs>
        <w:jc w:val="left"/>
        <w:rPr>
          <w:b/>
          <w:sz w:val="32"/>
          <w:szCs w:val="32"/>
        </w:rPr>
      </w:pPr>
    </w:p>
    <w:p w:rsidR="00BE330E" w:rsidRDefault="00BE330E" w:rsidP="002C2724">
      <w:pPr>
        <w:tabs>
          <w:tab w:val="left" w:pos="5864"/>
        </w:tabs>
        <w:jc w:val="left"/>
        <w:rPr>
          <w:b/>
          <w:sz w:val="32"/>
          <w:szCs w:val="32"/>
        </w:rPr>
      </w:pPr>
      <w:r>
        <w:rPr>
          <w:b/>
          <w:sz w:val="32"/>
          <w:szCs w:val="32"/>
        </w:rPr>
        <w:t>MONITORING AND EVALUATION</w:t>
      </w:r>
    </w:p>
    <w:p w:rsidR="005A4877" w:rsidRDefault="005A4877" w:rsidP="002C2724">
      <w:pPr>
        <w:tabs>
          <w:tab w:val="left" w:pos="5864"/>
        </w:tabs>
        <w:jc w:val="left"/>
        <w:rPr>
          <w:sz w:val="24"/>
          <w:szCs w:val="24"/>
        </w:rPr>
      </w:pPr>
    </w:p>
    <w:p w:rsidR="00D80A38" w:rsidRDefault="00D80A38" w:rsidP="002C2724">
      <w:pPr>
        <w:tabs>
          <w:tab w:val="left" w:pos="5864"/>
        </w:tabs>
        <w:jc w:val="left"/>
        <w:rPr>
          <w:sz w:val="24"/>
          <w:szCs w:val="24"/>
        </w:rPr>
      </w:pPr>
      <w:r>
        <w:rPr>
          <w:sz w:val="24"/>
          <w:szCs w:val="24"/>
        </w:rPr>
        <w:t>The Strategy will be evaluated using relevant Quality Indicators taken from the Care Inspectorate’s</w:t>
      </w:r>
      <w:r w:rsidR="00AF3D23">
        <w:rPr>
          <w:sz w:val="24"/>
          <w:szCs w:val="24"/>
        </w:rPr>
        <w:t>,</w:t>
      </w:r>
      <w:r>
        <w:rPr>
          <w:sz w:val="24"/>
          <w:szCs w:val="24"/>
        </w:rPr>
        <w:t xml:space="preserve"> </w:t>
      </w:r>
      <w:r>
        <w:rPr>
          <w:i/>
          <w:sz w:val="24"/>
          <w:szCs w:val="24"/>
        </w:rPr>
        <w:t>How well are we improving the lives of children and young people</w:t>
      </w:r>
      <w:r>
        <w:rPr>
          <w:sz w:val="24"/>
          <w:szCs w:val="24"/>
        </w:rPr>
        <w:t xml:space="preserve"> (2014).</w:t>
      </w:r>
    </w:p>
    <w:p w:rsidR="00AF3D23" w:rsidRDefault="00AF3D23" w:rsidP="002C2724">
      <w:pPr>
        <w:tabs>
          <w:tab w:val="left" w:pos="5864"/>
        </w:tabs>
        <w:jc w:val="left"/>
        <w:rPr>
          <w:sz w:val="24"/>
          <w:szCs w:val="24"/>
        </w:rPr>
      </w:pPr>
      <w:r>
        <w:rPr>
          <w:sz w:val="24"/>
          <w:szCs w:val="24"/>
        </w:rPr>
        <w:t>The specific Quality Indicators relevant to this strategy are:</w:t>
      </w:r>
    </w:p>
    <w:p w:rsidR="00AF3D23" w:rsidRDefault="00AF3D23" w:rsidP="002C2724">
      <w:pPr>
        <w:tabs>
          <w:tab w:val="left" w:pos="5864"/>
        </w:tabs>
        <w:jc w:val="left"/>
        <w:rPr>
          <w:sz w:val="24"/>
          <w:szCs w:val="24"/>
        </w:rPr>
      </w:pPr>
    </w:p>
    <w:tbl>
      <w:tblPr>
        <w:tblStyle w:val="TableGrid"/>
        <w:tblW w:w="0" w:type="auto"/>
        <w:tblLook w:val="04A0" w:firstRow="1" w:lastRow="0" w:firstColumn="1" w:lastColumn="0" w:noHBand="0" w:noVBand="1"/>
      </w:tblPr>
      <w:tblGrid>
        <w:gridCol w:w="3540"/>
        <w:gridCol w:w="2804"/>
        <w:gridCol w:w="3156"/>
        <w:gridCol w:w="1268"/>
        <w:gridCol w:w="3224"/>
      </w:tblGrid>
      <w:tr w:rsidR="005A4877" w:rsidTr="005A4877">
        <w:tc>
          <w:tcPr>
            <w:tcW w:w="3616" w:type="dxa"/>
            <w:shd w:val="clear" w:color="auto" w:fill="548DD4" w:themeFill="text2" w:themeFillTint="99"/>
          </w:tcPr>
          <w:p w:rsidR="005A4877" w:rsidRPr="005A4877" w:rsidRDefault="005A4877" w:rsidP="002C2724">
            <w:pPr>
              <w:tabs>
                <w:tab w:val="left" w:pos="5864"/>
              </w:tabs>
              <w:jc w:val="left"/>
              <w:rPr>
                <w:b/>
                <w:sz w:val="24"/>
                <w:szCs w:val="24"/>
              </w:rPr>
            </w:pPr>
            <w:r w:rsidRPr="005A4877">
              <w:rPr>
                <w:b/>
                <w:sz w:val="24"/>
                <w:szCs w:val="24"/>
              </w:rPr>
              <w:t>High Level Question</w:t>
            </w:r>
          </w:p>
        </w:tc>
        <w:tc>
          <w:tcPr>
            <w:tcW w:w="2855" w:type="dxa"/>
            <w:shd w:val="clear" w:color="auto" w:fill="548DD4" w:themeFill="text2" w:themeFillTint="99"/>
          </w:tcPr>
          <w:p w:rsidR="005A4877" w:rsidRPr="005A4877" w:rsidRDefault="005A4877" w:rsidP="002C2724">
            <w:pPr>
              <w:tabs>
                <w:tab w:val="left" w:pos="5864"/>
              </w:tabs>
              <w:jc w:val="left"/>
              <w:rPr>
                <w:b/>
                <w:sz w:val="24"/>
                <w:szCs w:val="24"/>
              </w:rPr>
            </w:pPr>
            <w:r w:rsidRPr="005A4877">
              <w:rPr>
                <w:b/>
                <w:sz w:val="24"/>
                <w:szCs w:val="24"/>
              </w:rPr>
              <w:t>Key Area</w:t>
            </w:r>
          </w:p>
        </w:tc>
        <w:tc>
          <w:tcPr>
            <w:tcW w:w="3222" w:type="dxa"/>
            <w:shd w:val="clear" w:color="auto" w:fill="548DD4" w:themeFill="text2" w:themeFillTint="99"/>
          </w:tcPr>
          <w:p w:rsidR="005A4877" w:rsidRPr="005A4877" w:rsidRDefault="005A4877" w:rsidP="002C2724">
            <w:pPr>
              <w:tabs>
                <w:tab w:val="left" w:pos="5864"/>
              </w:tabs>
              <w:jc w:val="left"/>
              <w:rPr>
                <w:b/>
                <w:sz w:val="24"/>
                <w:szCs w:val="24"/>
              </w:rPr>
            </w:pPr>
            <w:r w:rsidRPr="005A4877">
              <w:rPr>
                <w:b/>
                <w:sz w:val="24"/>
                <w:szCs w:val="24"/>
              </w:rPr>
              <w:t>Quality Indicator</w:t>
            </w:r>
          </w:p>
        </w:tc>
        <w:tc>
          <w:tcPr>
            <w:tcW w:w="1275" w:type="dxa"/>
            <w:shd w:val="clear" w:color="auto" w:fill="548DD4" w:themeFill="text2" w:themeFillTint="99"/>
          </w:tcPr>
          <w:p w:rsidR="005A4877" w:rsidRPr="005A4877" w:rsidRDefault="005A4877" w:rsidP="002C2724">
            <w:pPr>
              <w:tabs>
                <w:tab w:val="left" w:pos="5864"/>
              </w:tabs>
              <w:jc w:val="left"/>
              <w:rPr>
                <w:b/>
                <w:sz w:val="24"/>
                <w:szCs w:val="24"/>
              </w:rPr>
            </w:pPr>
            <w:r w:rsidRPr="005A4877">
              <w:rPr>
                <w:b/>
                <w:sz w:val="24"/>
                <w:szCs w:val="24"/>
              </w:rPr>
              <w:t>QI number</w:t>
            </w:r>
          </w:p>
        </w:tc>
        <w:tc>
          <w:tcPr>
            <w:tcW w:w="3250" w:type="dxa"/>
            <w:shd w:val="clear" w:color="auto" w:fill="548DD4" w:themeFill="text2" w:themeFillTint="99"/>
          </w:tcPr>
          <w:p w:rsidR="005A4877" w:rsidRPr="005A4877" w:rsidRDefault="005A4877" w:rsidP="002C2724">
            <w:pPr>
              <w:tabs>
                <w:tab w:val="left" w:pos="5864"/>
              </w:tabs>
              <w:jc w:val="left"/>
              <w:rPr>
                <w:b/>
                <w:sz w:val="24"/>
                <w:szCs w:val="24"/>
              </w:rPr>
            </w:pPr>
            <w:r w:rsidRPr="005A4877">
              <w:rPr>
                <w:b/>
                <w:sz w:val="24"/>
                <w:szCs w:val="24"/>
              </w:rPr>
              <w:t>Themes</w:t>
            </w:r>
          </w:p>
        </w:tc>
      </w:tr>
      <w:tr w:rsidR="005A4877" w:rsidTr="005A4877">
        <w:tc>
          <w:tcPr>
            <w:tcW w:w="3616" w:type="dxa"/>
          </w:tcPr>
          <w:p w:rsidR="005A4877" w:rsidRDefault="005A4877" w:rsidP="002C2724">
            <w:pPr>
              <w:tabs>
                <w:tab w:val="left" w:pos="5864"/>
              </w:tabs>
              <w:jc w:val="left"/>
              <w:rPr>
                <w:sz w:val="24"/>
                <w:szCs w:val="24"/>
              </w:rPr>
            </w:pPr>
            <w:r>
              <w:rPr>
                <w:sz w:val="24"/>
                <w:szCs w:val="24"/>
              </w:rPr>
              <w:t>How good is our delivery of services for children, young people and families?</w:t>
            </w:r>
          </w:p>
        </w:tc>
        <w:tc>
          <w:tcPr>
            <w:tcW w:w="2855" w:type="dxa"/>
          </w:tcPr>
          <w:p w:rsidR="005A4877" w:rsidRDefault="005A4877" w:rsidP="002C2724">
            <w:pPr>
              <w:tabs>
                <w:tab w:val="left" w:pos="5864"/>
              </w:tabs>
              <w:jc w:val="left"/>
              <w:rPr>
                <w:sz w:val="24"/>
                <w:szCs w:val="24"/>
              </w:rPr>
            </w:pPr>
            <w:r>
              <w:rPr>
                <w:sz w:val="24"/>
                <w:szCs w:val="24"/>
              </w:rPr>
              <w:t>Delivery of key processes</w:t>
            </w:r>
          </w:p>
        </w:tc>
        <w:tc>
          <w:tcPr>
            <w:tcW w:w="3222" w:type="dxa"/>
          </w:tcPr>
          <w:p w:rsidR="005A4877" w:rsidRDefault="005A4877" w:rsidP="002C2724">
            <w:pPr>
              <w:tabs>
                <w:tab w:val="left" w:pos="5864"/>
              </w:tabs>
              <w:jc w:val="left"/>
              <w:rPr>
                <w:sz w:val="24"/>
                <w:szCs w:val="24"/>
              </w:rPr>
            </w:pPr>
            <w:r>
              <w:rPr>
                <w:sz w:val="24"/>
                <w:szCs w:val="24"/>
              </w:rPr>
              <w:t>Involving individual children, young people and families</w:t>
            </w:r>
          </w:p>
        </w:tc>
        <w:tc>
          <w:tcPr>
            <w:tcW w:w="1275" w:type="dxa"/>
          </w:tcPr>
          <w:p w:rsidR="005A4877" w:rsidRDefault="005A4877" w:rsidP="002C2724">
            <w:pPr>
              <w:tabs>
                <w:tab w:val="left" w:pos="5864"/>
              </w:tabs>
              <w:jc w:val="left"/>
              <w:rPr>
                <w:sz w:val="24"/>
                <w:szCs w:val="24"/>
              </w:rPr>
            </w:pPr>
            <w:r>
              <w:rPr>
                <w:sz w:val="24"/>
                <w:szCs w:val="24"/>
              </w:rPr>
              <w:t>5.4</w:t>
            </w:r>
          </w:p>
        </w:tc>
        <w:tc>
          <w:tcPr>
            <w:tcW w:w="3250" w:type="dxa"/>
          </w:tcPr>
          <w:p w:rsidR="005A4877" w:rsidRDefault="005A4877" w:rsidP="00AF3D23">
            <w:pPr>
              <w:pStyle w:val="ListParagraph"/>
              <w:numPr>
                <w:ilvl w:val="0"/>
                <w:numId w:val="6"/>
              </w:numPr>
              <w:tabs>
                <w:tab w:val="left" w:pos="5864"/>
              </w:tabs>
              <w:jc w:val="left"/>
              <w:rPr>
                <w:sz w:val="24"/>
                <w:szCs w:val="24"/>
              </w:rPr>
            </w:pPr>
            <w:r>
              <w:rPr>
                <w:sz w:val="24"/>
                <w:szCs w:val="24"/>
              </w:rPr>
              <w:t>Seeking and recording views.</w:t>
            </w:r>
          </w:p>
          <w:p w:rsidR="005A4877" w:rsidRDefault="005A4877" w:rsidP="00AF3D23">
            <w:pPr>
              <w:pStyle w:val="ListParagraph"/>
              <w:numPr>
                <w:ilvl w:val="0"/>
                <w:numId w:val="6"/>
              </w:numPr>
              <w:tabs>
                <w:tab w:val="left" w:pos="5864"/>
              </w:tabs>
              <w:jc w:val="left"/>
              <w:rPr>
                <w:sz w:val="24"/>
                <w:szCs w:val="24"/>
              </w:rPr>
            </w:pPr>
            <w:r>
              <w:rPr>
                <w:sz w:val="24"/>
                <w:szCs w:val="24"/>
              </w:rPr>
              <w:t>Participation in key processes.</w:t>
            </w:r>
          </w:p>
          <w:p w:rsidR="005A4877" w:rsidRPr="00AF3D23" w:rsidRDefault="005A4877" w:rsidP="00AF3D23">
            <w:pPr>
              <w:pStyle w:val="ListParagraph"/>
              <w:numPr>
                <w:ilvl w:val="0"/>
                <w:numId w:val="6"/>
              </w:numPr>
              <w:tabs>
                <w:tab w:val="left" w:pos="5864"/>
              </w:tabs>
              <w:jc w:val="left"/>
              <w:rPr>
                <w:sz w:val="24"/>
                <w:szCs w:val="24"/>
              </w:rPr>
            </w:pPr>
            <w:r>
              <w:rPr>
                <w:sz w:val="24"/>
                <w:szCs w:val="24"/>
              </w:rPr>
              <w:t>Addressing dissatisfaction and complaints.</w:t>
            </w:r>
          </w:p>
        </w:tc>
      </w:tr>
      <w:tr w:rsidR="005A4877" w:rsidTr="005A4877">
        <w:tc>
          <w:tcPr>
            <w:tcW w:w="3616" w:type="dxa"/>
          </w:tcPr>
          <w:p w:rsidR="005A4877" w:rsidRDefault="005A4877" w:rsidP="002C2724">
            <w:pPr>
              <w:tabs>
                <w:tab w:val="left" w:pos="5864"/>
              </w:tabs>
              <w:jc w:val="left"/>
              <w:rPr>
                <w:sz w:val="24"/>
                <w:szCs w:val="24"/>
              </w:rPr>
            </w:pPr>
            <w:r>
              <w:rPr>
                <w:sz w:val="24"/>
                <w:szCs w:val="24"/>
              </w:rPr>
              <w:t>How good is our operational management?</w:t>
            </w:r>
          </w:p>
        </w:tc>
        <w:tc>
          <w:tcPr>
            <w:tcW w:w="2855" w:type="dxa"/>
          </w:tcPr>
          <w:p w:rsidR="005A4877" w:rsidRDefault="005A4877" w:rsidP="002C2724">
            <w:pPr>
              <w:tabs>
                <w:tab w:val="left" w:pos="5864"/>
              </w:tabs>
              <w:jc w:val="left"/>
              <w:rPr>
                <w:sz w:val="24"/>
                <w:szCs w:val="24"/>
              </w:rPr>
            </w:pPr>
            <w:r>
              <w:rPr>
                <w:sz w:val="24"/>
                <w:szCs w:val="24"/>
              </w:rPr>
              <w:t>Policy, service development and planning</w:t>
            </w:r>
          </w:p>
        </w:tc>
        <w:tc>
          <w:tcPr>
            <w:tcW w:w="3222" w:type="dxa"/>
          </w:tcPr>
          <w:p w:rsidR="005A4877" w:rsidRDefault="005A4877" w:rsidP="002C2724">
            <w:pPr>
              <w:tabs>
                <w:tab w:val="left" w:pos="5864"/>
              </w:tabs>
              <w:jc w:val="left"/>
              <w:rPr>
                <w:sz w:val="24"/>
                <w:szCs w:val="24"/>
              </w:rPr>
            </w:pPr>
            <w:r>
              <w:rPr>
                <w:sz w:val="24"/>
                <w:szCs w:val="24"/>
              </w:rPr>
              <w:t>Participation of children, young people, families and other stakeholders</w:t>
            </w:r>
          </w:p>
        </w:tc>
        <w:tc>
          <w:tcPr>
            <w:tcW w:w="1275" w:type="dxa"/>
          </w:tcPr>
          <w:p w:rsidR="005A4877" w:rsidRDefault="005A4877" w:rsidP="002C2724">
            <w:pPr>
              <w:tabs>
                <w:tab w:val="left" w:pos="5864"/>
              </w:tabs>
              <w:jc w:val="left"/>
              <w:rPr>
                <w:sz w:val="24"/>
                <w:szCs w:val="24"/>
              </w:rPr>
            </w:pPr>
            <w:r>
              <w:rPr>
                <w:sz w:val="24"/>
                <w:szCs w:val="24"/>
              </w:rPr>
              <w:t>6.3</w:t>
            </w:r>
          </w:p>
        </w:tc>
        <w:tc>
          <w:tcPr>
            <w:tcW w:w="3250" w:type="dxa"/>
          </w:tcPr>
          <w:p w:rsidR="005A4877" w:rsidRDefault="005A4877" w:rsidP="005A4877">
            <w:pPr>
              <w:pStyle w:val="ListParagraph"/>
              <w:numPr>
                <w:ilvl w:val="0"/>
                <w:numId w:val="7"/>
              </w:numPr>
              <w:tabs>
                <w:tab w:val="left" w:pos="5864"/>
              </w:tabs>
              <w:jc w:val="left"/>
              <w:rPr>
                <w:sz w:val="24"/>
                <w:szCs w:val="24"/>
              </w:rPr>
            </w:pPr>
            <w:r>
              <w:rPr>
                <w:sz w:val="24"/>
                <w:szCs w:val="24"/>
              </w:rPr>
              <w:t>Involvement in policy, planning and service development.</w:t>
            </w:r>
          </w:p>
          <w:p w:rsidR="005A4877" w:rsidRDefault="005A4877" w:rsidP="005A4877">
            <w:pPr>
              <w:pStyle w:val="ListParagraph"/>
              <w:numPr>
                <w:ilvl w:val="0"/>
                <w:numId w:val="7"/>
              </w:numPr>
              <w:tabs>
                <w:tab w:val="left" w:pos="5864"/>
              </w:tabs>
              <w:jc w:val="left"/>
              <w:rPr>
                <w:sz w:val="24"/>
                <w:szCs w:val="24"/>
              </w:rPr>
            </w:pPr>
            <w:r>
              <w:rPr>
                <w:sz w:val="24"/>
                <w:szCs w:val="24"/>
              </w:rPr>
              <w:t>Communication and consultation.</w:t>
            </w:r>
          </w:p>
          <w:p w:rsidR="005A4877" w:rsidRPr="005A4877" w:rsidRDefault="005A4877" w:rsidP="005A4877">
            <w:pPr>
              <w:pStyle w:val="ListParagraph"/>
              <w:numPr>
                <w:ilvl w:val="0"/>
                <w:numId w:val="7"/>
              </w:numPr>
              <w:tabs>
                <w:tab w:val="left" w:pos="5864"/>
              </w:tabs>
              <w:jc w:val="left"/>
              <w:rPr>
                <w:sz w:val="24"/>
                <w:szCs w:val="24"/>
              </w:rPr>
            </w:pPr>
            <w:r>
              <w:rPr>
                <w:sz w:val="24"/>
                <w:szCs w:val="24"/>
              </w:rPr>
              <w:t>Promoting the rights of children and young people.</w:t>
            </w:r>
          </w:p>
        </w:tc>
      </w:tr>
    </w:tbl>
    <w:p w:rsidR="00BE330E" w:rsidRDefault="00BE330E" w:rsidP="002C2724">
      <w:pPr>
        <w:tabs>
          <w:tab w:val="left" w:pos="5864"/>
        </w:tabs>
        <w:jc w:val="left"/>
        <w:rPr>
          <w:sz w:val="24"/>
          <w:szCs w:val="24"/>
        </w:rPr>
      </w:pPr>
    </w:p>
    <w:p w:rsidR="00C4370C" w:rsidRDefault="00C4370C" w:rsidP="002C2724">
      <w:pPr>
        <w:tabs>
          <w:tab w:val="left" w:pos="5864"/>
        </w:tabs>
        <w:jc w:val="left"/>
        <w:rPr>
          <w:b/>
          <w:sz w:val="32"/>
          <w:szCs w:val="32"/>
        </w:rPr>
      </w:pPr>
    </w:p>
    <w:p w:rsidR="0036007C" w:rsidRDefault="00AC2FD5" w:rsidP="002C2724">
      <w:pPr>
        <w:tabs>
          <w:tab w:val="left" w:pos="5864"/>
        </w:tabs>
        <w:jc w:val="left"/>
        <w:rPr>
          <w:sz w:val="32"/>
          <w:szCs w:val="32"/>
        </w:rPr>
      </w:pPr>
      <w:r w:rsidRPr="00AC2FD5">
        <w:rPr>
          <w:b/>
          <w:sz w:val="32"/>
          <w:szCs w:val="32"/>
        </w:rPr>
        <w:t>ENGAGEMENT AND PARTICIPATION</w:t>
      </w:r>
      <w:r w:rsidR="00B16320" w:rsidRPr="00AC2FD5">
        <w:rPr>
          <w:sz w:val="32"/>
          <w:szCs w:val="32"/>
        </w:rPr>
        <w:t xml:space="preserve"> </w:t>
      </w:r>
    </w:p>
    <w:p w:rsidR="00AC2FD5" w:rsidRDefault="00AC2FD5" w:rsidP="002C2724">
      <w:pPr>
        <w:tabs>
          <w:tab w:val="left" w:pos="5864"/>
        </w:tabs>
        <w:jc w:val="left"/>
        <w:rPr>
          <w:sz w:val="32"/>
          <w:szCs w:val="32"/>
        </w:rPr>
      </w:pPr>
    </w:p>
    <w:p w:rsidR="00AC2FD5" w:rsidRDefault="00AC2FD5" w:rsidP="002C2724">
      <w:pPr>
        <w:tabs>
          <w:tab w:val="left" w:pos="5864"/>
        </w:tabs>
        <w:jc w:val="left"/>
        <w:rPr>
          <w:sz w:val="24"/>
          <w:szCs w:val="24"/>
        </w:rPr>
      </w:pPr>
      <w:r>
        <w:rPr>
          <w:sz w:val="24"/>
          <w:szCs w:val="24"/>
        </w:rPr>
        <w:t xml:space="preserve">Argyll And Bute Child Protection Committee are committed to ensure meaningful engagement with, and participation of, all members of the community within Argyll and Bute, including those who </w:t>
      </w:r>
      <w:r w:rsidR="00AE4A0E">
        <w:rPr>
          <w:sz w:val="24"/>
          <w:szCs w:val="24"/>
        </w:rPr>
        <w:t xml:space="preserve">use </w:t>
      </w:r>
      <w:r>
        <w:rPr>
          <w:sz w:val="24"/>
          <w:szCs w:val="24"/>
        </w:rPr>
        <w:t>our services and those who deliver our services.</w:t>
      </w:r>
    </w:p>
    <w:p w:rsidR="00AC2FD5" w:rsidRDefault="00AC2FD5" w:rsidP="002C2724">
      <w:pPr>
        <w:tabs>
          <w:tab w:val="left" w:pos="5864"/>
        </w:tabs>
        <w:jc w:val="left"/>
        <w:rPr>
          <w:sz w:val="24"/>
          <w:szCs w:val="24"/>
        </w:rPr>
      </w:pPr>
      <w:r>
        <w:rPr>
          <w:sz w:val="24"/>
          <w:szCs w:val="24"/>
        </w:rPr>
        <w:t>In order to ensure meaningful engagement and participation, we have identified the level of participation involved in each of the actions contained wi</w:t>
      </w:r>
      <w:r w:rsidR="00813FA2">
        <w:rPr>
          <w:sz w:val="24"/>
          <w:szCs w:val="24"/>
        </w:rPr>
        <w:t>thin the Strategic Plan for 2020-21</w:t>
      </w:r>
      <w:r>
        <w:rPr>
          <w:sz w:val="24"/>
          <w:szCs w:val="24"/>
        </w:rPr>
        <w:t>.</w:t>
      </w:r>
    </w:p>
    <w:p w:rsidR="00AC2FD5" w:rsidRDefault="00AC2FD5" w:rsidP="002C2724">
      <w:pPr>
        <w:tabs>
          <w:tab w:val="left" w:pos="5864"/>
        </w:tabs>
        <w:jc w:val="left"/>
        <w:rPr>
          <w:sz w:val="24"/>
          <w:szCs w:val="24"/>
        </w:rPr>
      </w:pPr>
      <w:r>
        <w:rPr>
          <w:sz w:val="24"/>
          <w:szCs w:val="24"/>
        </w:rPr>
        <w:t>The level of participation identified is taken from Arnstein’s Ladder of Participation (1969)</w:t>
      </w:r>
      <w:r>
        <w:rPr>
          <w:rStyle w:val="EndnoteReference"/>
          <w:sz w:val="24"/>
          <w:szCs w:val="24"/>
        </w:rPr>
        <w:endnoteReference w:id="1"/>
      </w:r>
      <w:r w:rsidR="006106D3">
        <w:rPr>
          <w:sz w:val="24"/>
          <w:szCs w:val="24"/>
        </w:rPr>
        <w:t>:</w:t>
      </w:r>
    </w:p>
    <w:p w:rsidR="006106D3" w:rsidRDefault="006106D3" w:rsidP="002C2724">
      <w:pPr>
        <w:tabs>
          <w:tab w:val="left" w:pos="5864"/>
        </w:tabs>
        <w:jc w:val="left"/>
        <w:rPr>
          <w:sz w:val="24"/>
          <w:szCs w:val="24"/>
        </w:rPr>
      </w:pPr>
    </w:p>
    <w:p w:rsidR="006106D3" w:rsidRPr="004A283A" w:rsidRDefault="004A283A" w:rsidP="004A283A">
      <w:pPr>
        <w:tabs>
          <w:tab w:val="left" w:pos="4995"/>
        </w:tabs>
        <w:jc w:val="left"/>
        <w:rPr>
          <w:sz w:val="24"/>
          <w:szCs w:val="24"/>
        </w:rPr>
      </w:pPr>
      <w:r w:rsidRPr="004A283A">
        <w:rPr>
          <w:i/>
          <w:noProof/>
          <w:sz w:val="24"/>
          <w:szCs w:val="24"/>
          <w:lang w:eastAsia="en-GB"/>
        </w:rPr>
        <w:lastRenderedPageBreak/>
        <mc:AlternateContent>
          <mc:Choice Requires="wps">
            <w:drawing>
              <wp:anchor distT="0" distB="0" distL="114300" distR="114300" simplePos="0" relativeHeight="251675648" behindDoc="0" locked="0" layoutInCell="1" allowOverlap="1" wp14:editId="36B11C9B">
                <wp:simplePos x="0" y="0"/>
                <wp:positionH relativeFrom="column">
                  <wp:posOffset>2719070</wp:posOffset>
                </wp:positionH>
                <wp:positionV relativeFrom="paragraph">
                  <wp:posOffset>10795</wp:posOffset>
                </wp:positionV>
                <wp:extent cx="6124575" cy="4010025"/>
                <wp:effectExtent l="0" t="0" r="28575"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010025"/>
                        </a:xfrm>
                        <a:prstGeom prst="rect">
                          <a:avLst/>
                        </a:prstGeom>
                        <a:solidFill>
                          <a:srgbClr val="FFFFFF"/>
                        </a:solidFill>
                        <a:ln w="9525">
                          <a:solidFill>
                            <a:srgbClr val="000000"/>
                          </a:solidFill>
                          <a:miter lim="800000"/>
                          <a:headEnd/>
                          <a:tailEnd/>
                        </a:ln>
                      </wps:spPr>
                      <wps:txbx>
                        <w:txbxContent>
                          <w:p w:rsidR="000A7C88" w:rsidRDefault="000A7C88" w:rsidP="000A7C88">
                            <w:pPr>
                              <w:rPr>
                                <w:bCs/>
                                <w:sz w:val="20"/>
                                <w:szCs w:val="20"/>
                                <w:lang w:val="en"/>
                              </w:rPr>
                            </w:pPr>
                            <w:r w:rsidRPr="000A7C88">
                              <w:rPr>
                                <w:b/>
                                <w:bCs/>
                                <w:i/>
                                <w:sz w:val="20"/>
                                <w:szCs w:val="20"/>
                                <w:lang w:val="en"/>
                              </w:rPr>
                              <w:t>Fully Engaged Communities</w:t>
                            </w:r>
                            <w:r>
                              <w:rPr>
                                <w:b/>
                                <w:bCs/>
                                <w:i/>
                                <w:sz w:val="20"/>
                                <w:szCs w:val="20"/>
                                <w:lang w:val="en"/>
                              </w:rPr>
                              <w:t xml:space="preserve">:  </w:t>
                            </w:r>
                            <w:r w:rsidRPr="000A7C88">
                              <w:rPr>
                                <w:bCs/>
                                <w:sz w:val="20"/>
                                <w:szCs w:val="20"/>
                                <w:lang w:val="en"/>
                              </w:rPr>
                              <w:t>Co-production is the production of public services through the equal and reciprocal contribution of service users, communities and professionals, making use of their pooled resources, expertise and willingness to improve service processes and outcomes. Here, everyone is involved at all levels and every stage of the process, right from the development of the idea, how it will be carried out, what skills and resources they can contribute, sharing tasks and responsibilities etc., and everyone feels a collective responsibility.</w:t>
                            </w:r>
                          </w:p>
                          <w:p w:rsidR="005474DE" w:rsidRDefault="005474DE" w:rsidP="005474DE">
                            <w:pPr>
                              <w:rPr>
                                <w:bCs/>
                                <w:sz w:val="20"/>
                                <w:szCs w:val="20"/>
                                <w:lang w:val="en"/>
                              </w:rPr>
                            </w:pPr>
                            <w:r w:rsidRPr="008653A5">
                              <w:rPr>
                                <w:b/>
                                <w:bCs/>
                                <w:i/>
                                <w:sz w:val="20"/>
                                <w:szCs w:val="20"/>
                                <w:lang w:val="en"/>
                              </w:rPr>
                              <w:t>Partnership</w:t>
                            </w:r>
                            <w:r>
                              <w:rPr>
                                <w:b/>
                                <w:bCs/>
                                <w:i/>
                                <w:sz w:val="20"/>
                                <w:szCs w:val="20"/>
                                <w:lang w:val="en"/>
                              </w:rPr>
                              <w:t xml:space="preserve">:  </w:t>
                            </w:r>
                            <w:r w:rsidRPr="008653A5">
                              <w:rPr>
                                <w:bCs/>
                                <w:sz w:val="20"/>
                                <w:szCs w:val="20"/>
                                <w:lang w:val="en"/>
                              </w:rPr>
                              <w:t xml:space="preserve">This relationship entails exchange among equals working towards a mutual goal. Note that equal as applied here is not in terms of form, structure, or function but in terms of balance of respect. Since partnership builds upon the preceding levels, it assumes mutual responsibility and risk sharing. Here, everyone’s contribution is equally important - there isn’t a hierarchy and no one thinks their contribution is more valuable than someone else’s. </w:t>
                            </w:r>
                          </w:p>
                          <w:p w:rsidR="005474DE" w:rsidRDefault="005474DE" w:rsidP="005474DE">
                            <w:pPr>
                              <w:rPr>
                                <w:bCs/>
                                <w:sz w:val="20"/>
                                <w:szCs w:val="20"/>
                                <w:lang w:val="en"/>
                              </w:rPr>
                            </w:pPr>
                            <w:r w:rsidRPr="008653A5">
                              <w:rPr>
                                <w:b/>
                                <w:bCs/>
                                <w:i/>
                                <w:sz w:val="20"/>
                                <w:szCs w:val="20"/>
                                <w:lang w:val="en"/>
                              </w:rPr>
                              <w:t>Decision-making</w:t>
                            </w:r>
                            <w:r>
                              <w:rPr>
                                <w:b/>
                                <w:bCs/>
                                <w:i/>
                                <w:sz w:val="20"/>
                                <w:szCs w:val="20"/>
                                <w:lang w:val="en"/>
                              </w:rPr>
                              <w:t xml:space="preserve">: </w:t>
                            </w:r>
                            <w:r w:rsidRPr="008653A5">
                              <w:rPr>
                                <w:bCs/>
                                <w:sz w:val="20"/>
                                <w:szCs w:val="20"/>
                                <w:lang w:val="en"/>
                              </w:rPr>
                              <w:t xml:space="preserve">When consensus is acted upon through collective decisions this marks the initiation of shared responsibilities for outcomes that may result. Negotiations at this stage reflect different degrees of leverage exercised by individuals and groups. Once a general consensus has been reached, the group start to take decisions on how things will happen and share responsibility for tasks. </w:t>
                            </w:r>
                          </w:p>
                          <w:p w:rsidR="005474DE" w:rsidRDefault="005474DE" w:rsidP="005474DE">
                            <w:pPr>
                              <w:rPr>
                                <w:bCs/>
                                <w:sz w:val="20"/>
                                <w:szCs w:val="20"/>
                                <w:lang w:val="en"/>
                              </w:rPr>
                            </w:pPr>
                            <w:r w:rsidRPr="00E941AA">
                              <w:rPr>
                                <w:b/>
                                <w:bCs/>
                                <w:i/>
                                <w:sz w:val="20"/>
                                <w:szCs w:val="20"/>
                                <w:lang w:val="en"/>
                              </w:rPr>
                              <w:t>Consensus building</w:t>
                            </w:r>
                            <w:r>
                              <w:rPr>
                                <w:b/>
                                <w:bCs/>
                                <w:i/>
                                <w:sz w:val="20"/>
                                <w:szCs w:val="20"/>
                                <w:lang w:val="en"/>
                              </w:rPr>
                              <w:t xml:space="preserve">: </w:t>
                            </w:r>
                            <w:r w:rsidRPr="00E941AA">
                              <w:rPr>
                                <w:bCs/>
                                <w:sz w:val="20"/>
                                <w:szCs w:val="20"/>
                                <w:lang w:val="en"/>
                              </w:rPr>
                              <w:t>Here stakeholders interact in order to understand each other and arrive at negotiated positions which are tolerable to the entire group.</w:t>
                            </w:r>
                          </w:p>
                          <w:p w:rsidR="005474DE" w:rsidRPr="005474DE" w:rsidRDefault="005474DE" w:rsidP="000A7C88">
                            <w:pPr>
                              <w:rPr>
                                <w:bCs/>
                                <w:sz w:val="20"/>
                                <w:szCs w:val="20"/>
                                <w:lang w:val="en"/>
                              </w:rPr>
                            </w:pPr>
                            <w:r w:rsidRPr="00E941AA">
                              <w:rPr>
                                <w:b/>
                                <w:bCs/>
                                <w:i/>
                                <w:sz w:val="20"/>
                                <w:szCs w:val="20"/>
                                <w:lang w:val="en"/>
                              </w:rPr>
                              <w:t>Placation</w:t>
                            </w:r>
                            <w:r>
                              <w:rPr>
                                <w:b/>
                                <w:bCs/>
                                <w:i/>
                                <w:sz w:val="20"/>
                                <w:szCs w:val="20"/>
                                <w:lang w:val="en"/>
                              </w:rPr>
                              <w:t xml:space="preserve">:  </w:t>
                            </w:r>
                            <w:r w:rsidRPr="00E941AA">
                              <w:rPr>
                                <w:bCs/>
                                <w:sz w:val="20"/>
                                <w:szCs w:val="20"/>
                                <w:lang w:val="en"/>
                              </w:rPr>
                              <w:t>Here, community reps are often outnumbered by agencies and organisations who have an idea of how they want things to go, or who are unable or unwilling to change the traditional ways in which they operate.</w:t>
                            </w:r>
                          </w:p>
                          <w:p w:rsidR="005474DE" w:rsidRDefault="005474DE" w:rsidP="005474DE">
                            <w:pPr>
                              <w:rPr>
                                <w:sz w:val="20"/>
                                <w:szCs w:val="20"/>
                                <w:lang w:val="en"/>
                              </w:rPr>
                            </w:pPr>
                            <w:r w:rsidRPr="00E941AA">
                              <w:rPr>
                                <w:b/>
                                <w:bCs/>
                                <w:i/>
                                <w:sz w:val="20"/>
                                <w:szCs w:val="20"/>
                                <w:lang w:val="en"/>
                              </w:rPr>
                              <w:t>Consultation</w:t>
                            </w:r>
                            <w:r>
                              <w:rPr>
                                <w:b/>
                                <w:bCs/>
                                <w:i/>
                                <w:sz w:val="20"/>
                                <w:szCs w:val="20"/>
                                <w:lang w:val="en"/>
                              </w:rPr>
                              <w:t xml:space="preserve">: </w:t>
                            </w:r>
                            <w:r w:rsidRPr="00E941AA">
                              <w:rPr>
                                <w:sz w:val="20"/>
                                <w:szCs w:val="20"/>
                                <w:lang w:val="en"/>
                              </w:rPr>
                              <w:t xml:space="preserve">This level involves two-way communication, where stakeholders have the opportunity to express suggestions and concerns, but there is no guarantee that what they say will be acted </w:t>
                            </w:r>
                            <w:r>
                              <w:rPr>
                                <w:sz w:val="20"/>
                                <w:szCs w:val="20"/>
                                <w:lang w:val="en"/>
                              </w:rPr>
                              <w:t>on.</w:t>
                            </w:r>
                          </w:p>
                          <w:p w:rsidR="005474DE" w:rsidRPr="0049428A" w:rsidRDefault="005474DE" w:rsidP="005474DE">
                            <w:pPr>
                              <w:jc w:val="left"/>
                              <w:rPr>
                                <w:rFonts w:eastAsia="Times New Roman" w:cs="Arial"/>
                                <w:color w:val="333333"/>
                                <w:sz w:val="20"/>
                                <w:szCs w:val="20"/>
                                <w:lang w:val="en" w:eastAsia="en-GB"/>
                              </w:rPr>
                            </w:pPr>
                            <w:r w:rsidRPr="005474DE">
                              <w:rPr>
                                <w:rFonts w:eastAsia="Times New Roman" w:cs="Arial"/>
                                <w:b/>
                                <w:bCs/>
                                <w:i/>
                                <w:sz w:val="20"/>
                                <w:szCs w:val="20"/>
                                <w:lang w:val="en" w:eastAsia="en-GB"/>
                              </w:rPr>
                              <w:t>Information</w:t>
                            </w:r>
                            <w:r>
                              <w:rPr>
                                <w:rFonts w:eastAsia="Times New Roman" w:cs="Arial"/>
                                <w:b/>
                                <w:bCs/>
                                <w:i/>
                                <w:color w:val="333333"/>
                                <w:sz w:val="20"/>
                                <w:szCs w:val="20"/>
                                <w:lang w:val="en" w:eastAsia="en-GB"/>
                              </w:rPr>
                              <w:t xml:space="preserve">: </w:t>
                            </w:r>
                            <w:r w:rsidRPr="004A283A">
                              <w:rPr>
                                <w:rFonts w:eastAsia="Times New Roman" w:cs="Arial"/>
                                <w:color w:val="333333"/>
                                <w:sz w:val="20"/>
                                <w:szCs w:val="20"/>
                                <w:lang w:val="en" w:eastAsia="en-GB"/>
                              </w:rPr>
                              <w:t xml:space="preserve">When stakeholders are informed about their rights responsibilities and options, the first important step towards genuine participation take place. </w:t>
                            </w:r>
                          </w:p>
                          <w:p w:rsidR="005474DE" w:rsidRDefault="005474DE" w:rsidP="005474DE">
                            <w:pPr>
                              <w:jc w:val="left"/>
                              <w:rPr>
                                <w:rFonts w:eastAsia="Times New Roman" w:cs="Arial"/>
                                <w:color w:val="333333"/>
                                <w:sz w:val="20"/>
                                <w:szCs w:val="20"/>
                                <w:lang w:val="en" w:eastAsia="en-GB"/>
                              </w:rPr>
                            </w:pPr>
                            <w:r>
                              <w:rPr>
                                <w:b/>
                                <w:i/>
                                <w:sz w:val="20"/>
                                <w:szCs w:val="20"/>
                              </w:rPr>
                              <w:t xml:space="preserve">Manipulation:  </w:t>
                            </w:r>
                            <w:r w:rsidRPr="0049428A">
                              <w:rPr>
                                <w:rFonts w:eastAsia="Times New Roman" w:cs="Arial"/>
                                <w:color w:val="333333"/>
                                <w:sz w:val="20"/>
                                <w:szCs w:val="20"/>
                                <w:lang w:val="en" w:eastAsia="en-GB"/>
                              </w:rPr>
                              <w:t xml:space="preserve">People aren’t actively involved – their participation and actions are steered by the organisation, who manipulates them into decisions and actions. </w:t>
                            </w:r>
                          </w:p>
                          <w:p w:rsidR="000A7C88" w:rsidRPr="008653A5" w:rsidRDefault="000A7C88" w:rsidP="008653A5">
                            <w:pPr>
                              <w:rPr>
                                <w:b/>
                                <w:bCs/>
                                <w:i/>
                                <w:sz w:val="20"/>
                                <w:szCs w:val="20"/>
                                <w:lang w:val="en"/>
                              </w:rPr>
                            </w:pPr>
                          </w:p>
                          <w:p w:rsidR="008653A5" w:rsidRPr="00E941AA" w:rsidRDefault="008653A5" w:rsidP="00E941AA">
                            <w:pPr>
                              <w:rPr>
                                <w:b/>
                                <w:bCs/>
                                <w:i/>
                                <w:sz w:val="20"/>
                                <w:szCs w:val="20"/>
                                <w:lang w:val="en"/>
                              </w:rPr>
                            </w:pPr>
                          </w:p>
                          <w:p w:rsidR="00E941AA" w:rsidRPr="00E941AA" w:rsidRDefault="00E941AA" w:rsidP="00E941AA">
                            <w:pPr>
                              <w:rPr>
                                <w:b/>
                                <w:bCs/>
                                <w:i/>
                                <w:sz w:val="20"/>
                                <w:szCs w:val="20"/>
                                <w:lang w:val="en"/>
                              </w:rPr>
                            </w:pPr>
                          </w:p>
                          <w:p w:rsidR="00E941AA" w:rsidRPr="00E941AA" w:rsidRDefault="00E941AA" w:rsidP="00E941AA">
                            <w:pPr>
                              <w:rPr>
                                <w:b/>
                                <w:bCs/>
                                <w:i/>
                                <w:sz w:val="20"/>
                                <w:szCs w:val="20"/>
                                <w:lang w:val="en"/>
                              </w:rPr>
                            </w:pPr>
                          </w:p>
                          <w:p w:rsidR="004A283A" w:rsidRPr="004A283A" w:rsidRDefault="004A283A">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4.1pt;margin-top:.85pt;width:482.25pt;height:3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">
                <v:textbox>
                  <w:txbxContent>
                    <w:p w:rsidR="000A7C88" w:rsidRDefault="000A7C88" w:rsidP="000A7C88">
                      <w:pPr>
                        <w:rPr>
                          <w:bCs/>
                          <w:sz w:val="20"/>
                          <w:szCs w:val="20"/>
                          <w:lang w:val="en"/>
                        </w:rPr>
                      </w:pPr>
                      <w:r w:rsidRPr="000A7C88">
                        <w:rPr>
                          <w:b/>
                          <w:bCs/>
                          <w:i/>
                          <w:sz w:val="20"/>
                          <w:szCs w:val="20"/>
                          <w:lang w:val="en"/>
                        </w:rPr>
                        <w:t>Fully Engaged Communities</w:t>
                      </w:r>
                      <w:r>
                        <w:rPr>
                          <w:b/>
                          <w:bCs/>
                          <w:i/>
                          <w:sz w:val="20"/>
                          <w:szCs w:val="20"/>
                          <w:lang w:val="en"/>
                        </w:rPr>
                        <w:t xml:space="preserve">:  </w:t>
                      </w:r>
                      <w:r w:rsidRPr="000A7C88">
                        <w:rPr>
                          <w:bCs/>
                          <w:sz w:val="20"/>
                          <w:szCs w:val="20"/>
                          <w:lang w:val="en"/>
                        </w:rPr>
                        <w:t>Co-production is the production of public services through the equal and reciprocal contribution of service users, communities and professionals, making use of their pooled resources, expertise and willingness to improve service processes and outcomes. Here, everyone is involved at all levels and every stage of the process, right from the development of the idea, how it will be carried out, what skills and resources they can contribute, sharing tasks and responsibilities etc., and everyone feels a collective responsibility.</w:t>
                      </w:r>
                    </w:p>
                    <w:p w:rsidR="005474DE" w:rsidRDefault="005474DE" w:rsidP="005474DE">
                      <w:pPr>
                        <w:rPr>
                          <w:bCs/>
                          <w:sz w:val="20"/>
                          <w:szCs w:val="20"/>
                          <w:lang w:val="en"/>
                        </w:rPr>
                      </w:pPr>
                      <w:r w:rsidRPr="008653A5">
                        <w:rPr>
                          <w:b/>
                          <w:bCs/>
                          <w:i/>
                          <w:sz w:val="20"/>
                          <w:szCs w:val="20"/>
                          <w:lang w:val="en"/>
                        </w:rPr>
                        <w:t>Partnership</w:t>
                      </w:r>
                      <w:r>
                        <w:rPr>
                          <w:b/>
                          <w:bCs/>
                          <w:i/>
                          <w:sz w:val="20"/>
                          <w:szCs w:val="20"/>
                          <w:lang w:val="en"/>
                        </w:rPr>
                        <w:t xml:space="preserve">:  </w:t>
                      </w:r>
                      <w:r w:rsidRPr="008653A5">
                        <w:rPr>
                          <w:bCs/>
                          <w:sz w:val="20"/>
                          <w:szCs w:val="20"/>
                          <w:lang w:val="en"/>
                        </w:rPr>
                        <w:t xml:space="preserve">This relationship entails exchange among equals working towards a mutual goal. Note that equal as applied here is not in terms of form, structure, or function but in terms of balance of respect. Since partnership builds upon the preceding levels, it assumes mutual responsibility and risk sharing. Here, everyone’s contribution is equally important - there isn’t a hierarchy and no one thinks their contribution is more valuable than someone else’s. </w:t>
                      </w:r>
                    </w:p>
                    <w:p w:rsidR="005474DE" w:rsidRDefault="005474DE" w:rsidP="005474DE">
                      <w:pPr>
                        <w:rPr>
                          <w:bCs/>
                          <w:sz w:val="20"/>
                          <w:szCs w:val="20"/>
                          <w:lang w:val="en"/>
                        </w:rPr>
                      </w:pPr>
                      <w:r w:rsidRPr="008653A5">
                        <w:rPr>
                          <w:b/>
                          <w:bCs/>
                          <w:i/>
                          <w:sz w:val="20"/>
                          <w:szCs w:val="20"/>
                          <w:lang w:val="en"/>
                        </w:rPr>
                        <w:t>Decision-making</w:t>
                      </w:r>
                      <w:r>
                        <w:rPr>
                          <w:b/>
                          <w:bCs/>
                          <w:i/>
                          <w:sz w:val="20"/>
                          <w:szCs w:val="20"/>
                          <w:lang w:val="en"/>
                        </w:rPr>
                        <w:t xml:space="preserve">: </w:t>
                      </w:r>
                      <w:r w:rsidRPr="008653A5">
                        <w:rPr>
                          <w:bCs/>
                          <w:sz w:val="20"/>
                          <w:szCs w:val="20"/>
                          <w:lang w:val="en"/>
                        </w:rPr>
                        <w:t xml:space="preserve">When consensus is acted upon through collective decisions this marks the initiation of shared responsibilities for outcomes that may result. Negotiations at this stage reflect different degrees of leverage exercised by individuals and groups. Once a general consensus has been reached, the group start to take decisions on how things will happen and share responsibility for tasks. </w:t>
                      </w:r>
                    </w:p>
                    <w:p w:rsidR="005474DE" w:rsidRDefault="005474DE" w:rsidP="005474DE">
                      <w:pPr>
                        <w:rPr>
                          <w:bCs/>
                          <w:sz w:val="20"/>
                          <w:szCs w:val="20"/>
                          <w:lang w:val="en"/>
                        </w:rPr>
                      </w:pPr>
                      <w:r w:rsidRPr="00E941AA">
                        <w:rPr>
                          <w:b/>
                          <w:bCs/>
                          <w:i/>
                          <w:sz w:val="20"/>
                          <w:szCs w:val="20"/>
                          <w:lang w:val="en"/>
                        </w:rPr>
                        <w:t>Consensus building</w:t>
                      </w:r>
                      <w:r>
                        <w:rPr>
                          <w:b/>
                          <w:bCs/>
                          <w:i/>
                          <w:sz w:val="20"/>
                          <w:szCs w:val="20"/>
                          <w:lang w:val="en"/>
                        </w:rPr>
                        <w:t xml:space="preserve">: </w:t>
                      </w:r>
                      <w:r w:rsidRPr="00E941AA">
                        <w:rPr>
                          <w:bCs/>
                          <w:sz w:val="20"/>
                          <w:szCs w:val="20"/>
                          <w:lang w:val="en"/>
                        </w:rPr>
                        <w:t>Here stakeholders interact in order to understand each other and arrive at negotiated positions which are tolerable to the entire group.</w:t>
                      </w:r>
                    </w:p>
                    <w:p w:rsidR="005474DE" w:rsidRPr="005474DE" w:rsidRDefault="005474DE" w:rsidP="000A7C88">
                      <w:pPr>
                        <w:rPr>
                          <w:bCs/>
                          <w:sz w:val="20"/>
                          <w:szCs w:val="20"/>
                          <w:lang w:val="en"/>
                        </w:rPr>
                      </w:pPr>
                      <w:r w:rsidRPr="00E941AA">
                        <w:rPr>
                          <w:b/>
                          <w:bCs/>
                          <w:i/>
                          <w:sz w:val="20"/>
                          <w:szCs w:val="20"/>
                          <w:lang w:val="en"/>
                        </w:rPr>
                        <w:t>Placation</w:t>
                      </w:r>
                      <w:r>
                        <w:rPr>
                          <w:b/>
                          <w:bCs/>
                          <w:i/>
                          <w:sz w:val="20"/>
                          <w:szCs w:val="20"/>
                          <w:lang w:val="en"/>
                        </w:rPr>
                        <w:t xml:space="preserve">:  </w:t>
                      </w:r>
                      <w:r w:rsidRPr="00E941AA">
                        <w:rPr>
                          <w:bCs/>
                          <w:sz w:val="20"/>
                          <w:szCs w:val="20"/>
                          <w:lang w:val="en"/>
                        </w:rPr>
                        <w:t>Here, community reps are often outnumbered by agencies and organisations who have an idea of how they want things to go, or who are unable or unwilling to change the traditional ways in which they operate.</w:t>
                      </w:r>
                    </w:p>
                    <w:p w:rsidR="005474DE" w:rsidRDefault="005474DE" w:rsidP="005474DE">
                      <w:pPr>
                        <w:rPr>
                          <w:sz w:val="20"/>
                          <w:szCs w:val="20"/>
                          <w:lang w:val="en"/>
                        </w:rPr>
                      </w:pPr>
                      <w:r w:rsidRPr="00E941AA">
                        <w:rPr>
                          <w:b/>
                          <w:bCs/>
                          <w:i/>
                          <w:sz w:val="20"/>
                          <w:szCs w:val="20"/>
                          <w:lang w:val="en"/>
                        </w:rPr>
                        <w:t>Consultation</w:t>
                      </w:r>
                      <w:r>
                        <w:rPr>
                          <w:b/>
                          <w:bCs/>
                          <w:i/>
                          <w:sz w:val="20"/>
                          <w:szCs w:val="20"/>
                          <w:lang w:val="en"/>
                        </w:rPr>
                        <w:t xml:space="preserve">: </w:t>
                      </w:r>
                      <w:r w:rsidRPr="00E941AA">
                        <w:rPr>
                          <w:sz w:val="20"/>
                          <w:szCs w:val="20"/>
                          <w:lang w:val="en"/>
                        </w:rPr>
                        <w:t xml:space="preserve">This level involves two-way communication, where stakeholders have the opportunity to express suggestions and concerns, but there is no guarantee that what they say will be acted </w:t>
                      </w:r>
                      <w:r>
                        <w:rPr>
                          <w:sz w:val="20"/>
                          <w:szCs w:val="20"/>
                          <w:lang w:val="en"/>
                        </w:rPr>
                        <w:t>on.</w:t>
                      </w:r>
                    </w:p>
                    <w:p w:rsidR="005474DE" w:rsidRPr="0049428A" w:rsidRDefault="005474DE" w:rsidP="005474DE">
                      <w:pPr>
                        <w:jc w:val="left"/>
                        <w:rPr>
                          <w:rFonts w:eastAsia="Times New Roman" w:cs="Arial"/>
                          <w:color w:val="333333"/>
                          <w:sz w:val="20"/>
                          <w:szCs w:val="20"/>
                          <w:lang w:val="en" w:eastAsia="en-GB"/>
                        </w:rPr>
                      </w:pPr>
                      <w:r w:rsidRPr="005474DE">
                        <w:rPr>
                          <w:rFonts w:eastAsia="Times New Roman" w:cs="Arial"/>
                          <w:b/>
                          <w:bCs/>
                          <w:i/>
                          <w:sz w:val="20"/>
                          <w:szCs w:val="20"/>
                          <w:lang w:val="en" w:eastAsia="en-GB"/>
                        </w:rPr>
                        <w:t>Information</w:t>
                      </w:r>
                      <w:r>
                        <w:rPr>
                          <w:rFonts w:eastAsia="Times New Roman" w:cs="Arial"/>
                          <w:b/>
                          <w:bCs/>
                          <w:i/>
                          <w:color w:val="333333"/>
                          <w:sz w:val="20"/>
                          <w:szCs w:val="20"/>
                          <w:lang w:val="en" w:eastAsia="en-GB"/>
                        </w:rPr>
                        <w:t xml:space="preserve">: </w:t>
                      </w:r>
                      <w:r w:rsidRPr="004A283A">
                        <w:rPr>
                          <w:rFonts w:eastAsia="Times New Roman" w:cs="Arial"/>
                          <w:color w:val="333333"/>
                          <w:sz w:val="20"/>
                          <w:szCs w:val="20"/>
                          <w:lang w:val="en" w:eastAsia="en-GB"/>
                        </w:rPr>
                        <w:t xml:space="preserve">When stakeholders are informed about their rights responsibilities and options, the first important step towards genuine participation take place. </w:t>
                      </w:r>
                    </w:p>
                    <w:p w:rsidR="005474DE" w:rsidRDefault="005474DE" w:rsidP="005474DE">
                      <w:pPr>
                        <w:jc w:val="left"/>
                        <w:rPr>
                          <w:rFonts w:eastAsia="Times New Roman" w:cs="Arial"/>
                          <w:color w:val="333333"/>
                          <w:sz w:val="20"/>
                          <w:szCs w:val="20"/>
                          <w:lang w:val="en" w:eastAsia="en-GB"/>
                        </w:rPr>
                      </w:pPr>
                      <w:r>
                        <w:rPr>
                          <w:b/>
                          <w:i/>
                          <w:sz w:val="20"/>
                          <w:szCs w:val="20"/>
                        </w:rPr>
                        <w:t xml:space="preserve">Manipulation:  </w:t>
                      </w:r>
                      <w:r w:rsidRPr="0049428A">
                        <w:rPr>
                          <w:rFonts w:eastAsia="Times New Roman" w:cs="Arial"/>
                          <w:color w:val="333333"/>
                          <w:sz w:val="20"/>
                          <w:szCs w:val="20"/>
                          <w:lang w:val="en" w:eastAsia="en-GB"/>
                        </w:rPr>
                        <w:t xml:space="preserve">People aren’t actively involved – their participation and actions are steered by the organisation, who manipulates them into decisions and actions. </w:t>
                      </w:r>
                    </w:p>
                    <w:p w:rsidR="000A7C88" w:rsidRPr="008653A5" w:rsidRDefault="000A7C88" w:rsidP="008653A5">
                      <w:pPr>
                        <w:rPr>
                          <w:b/>
                          <w:bCs/>
                          <w:i/>
                          <w:sz w:val="20"/>
                          <w:szCs w:val="20"/>
                          <w:lang w:val="en"/>
                        </w:rPr>
                      </w:pPr>
                    </w:p>
                    <w:p w:rsidR="008653A5" w:rsidRPr="00E941AA" w:rsidRDefault="008653A5" w:rsidP="00E941AA">
                      <w:pPr>
                        <w:rPr>
                          <w:b/>
                          <w:bCs/>
                          <w:i/>
                          <w:sz w:val="20"/>
                          <w:szCs w:val="20"/>
                          <w:lang w:val="en"/>
                        </w:rPr>
                      </w:pPr>
                    </w:p>
                    <w:p w:rsidR="00E941AA" w:rsidRPr="00E941AA" w:rsidRDefault="00E941AA" w:rsidP="00E941AA">
                      <w:pPr>
                        <w:rPr>
                          <w:b/>
                          <w:bCs/>
                          <w:i/>
                          <w:sz w:val="20"/>
                          <w:szCs w:val="20"/>
                          <w:lang w:val="en"/>
                        </w:rPr>
                      </w:pPr>
                    </w:p>
                    <w:p w:rsidR="00E941AA" w:rsidRPr="00E941AA" w:rsidRDefault="00E941AA" w:rsidP="00E941AA">
                      <w:pPr>
                        <w:rPr>
                          <w:b/>
                          <w:bCs/>
                          <w:i/>
                          <w:sz w:val="20"/>
                          <w:szCs w:val="20"/>
                          <w:lang w:val="en"/>
                        </w:rPr>
                      </w:pPr>
                    </w:p>
                    <w:p w:rsidR="004A283A" w:rsidRPr="004A283A" w:rsidRDefault="004A283A">
                      <w:pPr>
                        <w:rPr>
                          <w:sz w:val="20"/>
                          <w:szCs w:val="20"/>
                        </w:rPr>
                      </w:pPr>
                    </w:p>
                  </w:txbxContent>
                </v:textbox>
              </v:shape>
            </w:pict>
          </mc:Fallback>
        </mc:AlternateContent>
      </w:r>
      <w:r w:rsidRPr="004A283A">
        <w:rPr>
          <w:i/>
          <w:noProof/>
          <w:sz w:val="24"/>
          <w:szCs w:val="24"/>
          <w:lang w:eastAsia="en-GB"/>
        </w:rPr>
        <mc:AlternateContent>
          <mc:Choice Requires="wps">
            <w:drawing>
              <wp:anchor distT="0" distB="0" distL="114300" distR="114300" simplePos="0" relativeHeight="251673600" behindDoc="0" locked="0" layoutInCell="1" allowOverlap="1" wp14:anchorId="3C665174" wp14:editId="3C4FAEAD">
                <wp:simplePos x="0" y="0"/>
                <wp:positionH relativeFrom="column">
                  <wp:posOffset>1280795</wp:posOffset>
                </wp:positionH>
                <wp:positionV relativeFrom="paragraph">
                  <wp:posOffset>420370</wp:posOffset>
                </wp:positionV>
                <wp:extent cx="8191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noFill/>
                          <a:miter lim="800000"/>
                          <a:headEnd/>
                          <a:tailEnd/>
                        </a:ln>
                      </wps:spPr>
                      <wps:txbx>
                        <w:txbxContent>
                          <w:p w:rsidR="004A283A" w:rsidRDefault="004A283A">
                            <w:pPr>
                              <w:rPr>
                                <w:b/>
                                <w:i/>
                                <w:sz w:val="14"/>
                                <w:szCs w:val="14"/>
                              </w:rPr>
                            </w:pPr>
                            <w:r>
                              <w:rPr>
                                <w:b/>
                                <w:i/>
                                <w:sz w:val="14"/>
                                <w:szCs w:val="14"/>
                              </w:rPr>
                              <w:t>Fully Engaged</w:t>
                            </w:r>
                          </w:p>
                          <w:p w:rsidR="004A283A" w:rsidRPr="004A283A" w:rsidRDefault="004A283A">
                            <w:pPr>
                              <w:rPr>
                                <w:b/>
                                <w:i/>
                                <w:sz w:val="14"/>
                                <w:szCs w:val="14"/>
                              </w:rPr>
                            </w:pPr>
                            <w:r>
                              <w:rPr>
                                <w:b/>
                                <w:i/>
                                <w:sz w:val="14"/>
                                <w:szCs w:val="14"/>
                              </w:rPr>
                              <w:t>Communities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665174" id="_x0000_s1027" type="#_x0000_t202" style="position:absolute;margin-left:100.85pt;margin-top:33.1pt;width:64.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" stroked="f">
                <v:textbox style="mso-fit-shape-to-text:t">
                  <w:txbxContent>
                    <w:p w:rsidR="004A283A" w:rsidRDefault="004A283A">
                      <w:pPr>
                        <w:rPr>
                          <w:b/>
                          <w:i/>
                          <w:sz w:val="14"/>
                          <w:szCs w:val="14"/>
                        </w:rPr>
                      </w:pPr>
                      <w:r>
                        <w:rPr>
                          <w:b/>
                          <w:i/>
                          <w:sz w:val="14"/>
                          <w:szCs w:val="14"/>
                        </w:rPr>
                        <w:t>Fully Engaged</w:t>
                      </w:r>
                    </w:p>
                    <w:p w:rsidR="004A283A" w:rsidRPr="004A283A" w:rsidRDefault="004A283A">
                      <w:pPr>
                        <w:rPr>
                          <w:b/>
                          <w:i/>
                          <w:sz w:val="14"/>
                          <w:szCs w:val="14"/>
                        </w:rPr>
                      </w:pPr>
                      <w:r>
                        <w:rPr>
                          <w:b/>
                          <w:i/>
                          <w:sz w:val="14"/>
                          <w:szCs w:val="14"/>
                        </w:rPr>
                        <w:t>Communities</w:t>
                      </w:r>
                    </w:p>
                  </w:txbxContent>
                </v:textbox>
              </v:shape>
            </w:pict>
          </mc:Fallback>
        </mc:AlternateContent>
      </w:r>
      <w:r w:rsidRPr="004A283A">
        <w:rPr>
          <w:i/>
          <w:noProof/>
          <w:sz w:val="24"/>
          <w:szCs w:val="24"/>
          <w:lang w:eastAsia="en-GB"/>
        </w:rPr>
        <mc:AlternateContent>
          <mc:Choice Requires="wps">
            <w:drawing>
              <wp:anchor distT="0" distB="0" distL="114300" distR="114300" simplePos="0" relativeHeight="251671552" behindDoc="0" locked="0" layoutInCell="1" allowOverlap="1" wp14:anchorId="57ECED07" wp14:editId="374DF8A4">
                <wp:simplePos x="0" y="0"/>
                <wp:positionH relativeFrom="column">
                  <wp:posOffset>1207135</wp:posOffset>
                </wp:positionH>
                <wp:positionV relativeFrom="paragraph">
                  <wp:posOffset>796290</wp:posOffset>
                </wp:positionV>
                <wp:extent cx="790575" cy="1403985"/>
                <wp:effectExtent l="0" t="0" r="9525"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solidFill>
                          <a:srgbClr val="FFFFFF"/>
                        </a:solidFill>
                        <a:ln w="9525">
                          <a:noFill/>
                          <a:miter lim="800000"/>
                          <a:headEnd/>
                          <a:tailEnd/>
                        </a:ln>
                      </wps:spPr>
                      <wps:txbx>
                        <w:txbxContent>
                          <w:p w:rsidR="004A283A" w:rsidRPr="004A283A" w:rsidRDefault="004A283A">
                            <w:pPr>
                              <w:rPr>
                                <w:b/>
                                <w:i/>
                                <w:sz w:val="14"/>
                                <w:szCs w:val="14"/>
                              </w:rPr>
                            </w:pPr>
                            <w:r>
                              <w:rPr>
                                <w:b/>
                                <w:i/>
                                <w:sz w:val="14"/>
                                <w:szCs w:val="14"/>
                              </w:rPr>
                              <w:t>Partnership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ECED07" id="_x0000_s1028" type="#_x0000_t202" style="position:absolute;margin-left:95.05pt;margin-top:62.7pt;width:62.2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" stroked="f">
                <v:textbox style="mso-fit-shape-to-text:t">
                  <w:txbxContent>
                    <w:p w:rsidR="004A283A" w:rsidRPr="004A283A" w:rsidRDefault="004A283A">
                      <w:pPr>
                        <w:rPr>
                          <w:b/>
                          <w:i/>
                          <w:sz w:val="14"/>
                          <w:szCs w:val="14"/>
                        </w:rPr>
                      </w:pPr>
                      <w:r>
                        <w:rPr>
                          <w:b/>
                          <w:i/>
                          <w:sz w:val="14"/>
                          <w:szCs w:val="14"/>
                        </w:rPr>
                        <w:t>Partnership</w:t>
                      </w:r>
                    </w:p>
                  </w:txbxContent>
                </v:textbox>
              </v:shape>
            </w:pict>
          </mc:Fallback>
        </mc:AlternateContent>
      </w:r>
      <w:r w:rsidRPr="004A283A">
        <w:rPr>
          <w:i/>
          <w:noProof/>
          <w:sz w:val="24"/>
          <w:szCs w:val="24"/>
          <w:lang w:eastAsia="en-GB"/>
        </w:rPr>
        <mc:AlternateContent>
          <mc:Choice Requires="wps">
            <w:drawing>
              <wp:anchor distT="0" distB="0" distL="114300" distR="114300" simplePos="0" relativeHeight="251669504" behindDoc="0" locked="0" layoutInCell="1" allowOverlap="1" wp14:anchorId="45486FEA" wp14:editId="06FA30AA">
                <wp:simplePos x="0" y="0"/>
                <wp:positionH relativeFrom="column">
                  <wp:posOffset>1071245</wp:posOffset>
                </wp:positionH>
                <wp:positionV relativeFrom="paragraph">
                  <wp:posOffset>1058545</wp:posOffset>
                </wp:positionV>
                <wp:extent cx="714375" cy="1403985"/>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1403985"/>
                        </a:xfrm>
                        <a:prstGeom prst="rect">
                          <a:avLst/>
                        </a:prstGeom>
                        <a:solidFill>
                          <a:srgbClr val="FFFFFF"/>
                        </a:solidFill>
                        <a:ln w="9525">
                          <a:noFill/>
                          <a:miter lim="800000"/>
                          <a:headEnd/>
                          <a:tailEnd/>
                        </a:ln>
                      </wps:spPr>
                      <wps:txbx>
                        <w:txbxContent>
                          <w:p w:rsidR="004A283A" w:rsidRDefault="004A283A">
                            <w:pPr>
                              <w:rPr>
                                <w:b/>
                                <w:i/>
                                <w:sz w:val="14"/>
                                <w:szCs w:val="14"/>
                              </w:rPr>
                            </w:pPr>
                            <w:r>
                              <w:rPr>
                                <w:b/>
                                <w:i/>
                                <w:sz w:val="14"/>
                                <w:szCs w:val="14"/>
                              </w:rPr>
                              <w:t>Decision</w:t>
                            </w:r>
                          </w:p>
                          <w:p w:rsidR="004A283A" w:rsidRPr="004A283A" w:rsidRDefault="004A283A">
                            <w:pPr>
                              <w:rPr>
                                <w:b/>
                                <w:i/>
                                <w:sz w:val="14"/>
                                <w:szCs w:val="14"/>
                              </w:rPr>
                            </w:pPr>
                            <w:r>
                              <w:rPr>
                                <w:b/>
                                <w:i/>
                                <w:sz w:val="14"/>
                                <w:szCs w:val="14"/>
                              </w:rPr>
                              <w:t>Making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486FEA" id="_x0000_s1029" type="#_x0000_t202" style="position:absolute;margin-left:84.35pt;margin-top:83.35pt;width:56.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" stroked="f">
                <v:textbox style="mso-fit-shape-to-text:t">
                  <w:txbxContent>
                    <w:p w:rsidR="004A283A" w:rsidRDefault="004A283A">
                      <w:pPr>
                        <w:rPr>
                          <w:b/>
                          <w:i/>
                          <w:sz w:val="14"/>
                          <w:szCs w:val="14"/>
                        </w:rPr>
                      </w:pPr>
                      <w:r>
                        <w:rPr>
                          <w:b/>
                          <w:i/>
                          <w:sz w:val="14"/>
                          <w:szCs w:val="14"/>
                        </w:rPr>
                        <w:t>Decision</w:t>
                      </w:r>
                    </w:p>
                    <w:p w:rsidR="004A283A" w:rsidRPr="004A283A" w:rsidRDefault="004A283A">
                      <w:pPr>
                        <w:rPr>
                          <w:b/>
                          <w:i/>
                          <w:sz w:val="14"/>
                          <w:szCs w:val="14"/>
                        </w:rPr>
                      </w:pPr>
                      <w:r>
                        <w:rPr>
                          <w:b/>
                          <w:i/>
                          <w:sz w:val="14"/>
                          <w:szCs w:val="14"/>
                        </w:rPr>
                        <w:t>Making</w:t>
                      </w:r>
                    </w:p>
                  </w:txbxContent>
                </v:textbox>
              </v:shape>
            </w:pict>
          </mc:Fallback>
        </mc:AlternateContent>
      </w:r>
      <w:r w:rsidRPr="004A283A">
        <w:rPr>
          <w:i/>
          <w:noProof/>
          <w:sz w:val="24"/>
          <w:szCs w:val="24"/>
          <w:lang w:eastAsia="en-GB"/>
        </w:rPr>
        <mc:AlternateContent>
          <mc:Choice Requires="wps">
            <w:drawing>
              <wp:anchor distT="0" distB="0" distL="114300" distR="114300" simplePos="0" relativeHeight="251667456" behindDoc="0" locked="0" layoutInCell="1" allowOverlap="1" wp14:anchorId="47299644" wp14:editId="21768480">
                <wp:simplePos x="0" y="0"/>
                <wp:positionH relativeFrom="column">
                  <wp:posOffset>937895</wp:posOffset>
                </wp:positionH>
                <wp:positionV relativeFrom="paragraph">
                  <wp:posOffset>1458594</wp:posOffset>
                </wp:positionV>
                <wp:extent cx="733425" cy="31432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14325"/>
                        </a:xfrm>
                        <a:prstGeom prst="rect">
                          <a:avLst/>
                        </a:prstGeom>
                        <a:solidFill>
                          <a:srgbClr val="FFFFFF"/>
                        </a:solidFill>
                        <a:ln w="9525">
                          <a:noFill/>
                          <a:miter lim="800000"/>
                          <a:headEnd/>
                          <a:tailEnd/>
                        </a:ln>
                      </wps:spPr>
                      <wps:txbx>
                        <w:txbxContent>
                          <w:p w:rsidR="004A283A" w:rsidRDefault="004A283A">
                            <w:pPr>
                              <w:rPr>
                                <w:b/>
                                <w:i/>
                                <w:sz w:val="14"/>
                                <w:szCs w:val="14"/>
                              </w:rPr>
                            </w:pPr>
                            <w:r>
                              <w:rPr>
                                <w:b/>
                                <w:i/>
                                <w:sz w:val="14"/>
                                <w:szCs w:val="14"/>
                              </w:rPr>
                              <w:t>Consensus</w:t>
                            </w:r>
                          </w:p>
                          <w:p w:rsidR="004A283A" w:rsidRPr="004A283A" w:rsidRDefault="004A283A">
                            <w:pPr>
                              <w:rPr>
                                <w:b/>
                                <w:i/>
                                <w:sz w:val="14"/>
                                <w:szCs w:val="14"/>
                              </w:rPr>
                            </w:pPr>
                            <w:r>
                              <w:rPr>
                                <w:b/>
                                <w:i/>
                                <w:sz w:val="14"/>
                                <w:szCs w:val="14"/>
                              </w:rPr>
                              <w:t>Building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99644" id="_x0000_s1030" type="#_x0000_t202" style="position:absolute;margin-left:73.85pt;margin-top:114.85pt;width:57.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" stroked="f">
                <v:textbox>
                  <w:txbxContent>
                    <w:p w:rsidR="004A283A" w:rsidRDefault="004A283A">
                      <w:pPr>
                        <w:rPr>
                          <w:b/>
                          <w:i/>
                          <w:sz w:val="14"/>
                          <w:szCs w:val="14"/>
                        </w:rPr>
                      </w:pPr>
                      <w:r>
                        <w:rPr>
                          <w:b/>
                          <w:i/>
                          <w:sz w:val="14"/>
                          <w:szCs w:val="14"/>
                        </w:rPr>
                        <w:t>Consensus</w:t>
                      </w:r>
                    </w:p>
                    <w:p w:rsidR="004A283A" w:rsidRPr="004A283A" w:rsidRDefault="004A283A">
                      <w:pPr>
                        <w:rPr>
                          <w:b/>
                          <w:i/>
                          <w:sz w:val="14"/>
                          <w:szCs w:val="14"/>
                        </w:rPr>
                      </w:pPr>
                      <w:r>
                        <w:rPr>
                          <w:b/>
                          <w:i/>
                          <w:sz w:val="14"/>
                          <w:szCs w:val="14"/>
                        </w:rPr>
                        <w:t>Building</w:t>
                      </w:r>
                    </w:p>
                  </w:txbxContent>
                </v:textbox>
              </v:shape>
            </w:pict>
          </mc:Fallback>
        </mc:AlternateContent>
      </w:r>
      <w:r w:rsidRPr="004A283A">
        <w:rPr>
          <w:i/>
          <w:noProof/>
          <w:sz w:val="24"/>
          <w:szCs w:val="24"/>
          <w:lang w:eastAsia="en-GB"/>
        </w:rPr>
        <mc:AlternateContent>
          <mc:Choice Requires="wps">
            <w:drawing>
              <wp:anchor distT="0" distB="0" distL="114300" distR="114300" simplePos="0" relativeHeight="251665408" behindDoc="0" locked="0" layoutInCell="1" allowOverlap="1" wp14:anchorId="5AC5D526" wp14:editId="728F0AE9">
                <wp:simplePos x="0" y="0"/>
                <wp:positionH relativeFrom="column">
                  <wp:posOffset>785496</wp:posOffset>
                </wp:positionH>
                <wp:positionV relativeFrom="paragraph">
                  <wp:posOffset>1906270</wp:posOffset>
                </wp:positionV>
                <wp:extent cx="762000" cy="2000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00025"/>
                        </a:xfrm>
                        <a:prstGeom prst="rect">
                          <a:avLst/>
                        </a:prstGeom>
                        <a:solidFill>
                          <a:srgbClr val="FFFFFF"/>
                        </a:solidFill>
                        <a:ln w="9525">
                          <a:noFill/>
                          <a:miter lim="800000"/>
                          <a:headEnd/>
                          <a:tailEnd/>
                        </a:ln>
                      </wps:spPr>
                      <wps:txbx>
                        <w:txbxContent>
                          <w:p w:rsidR="004A283A" w:rsidRPr="004A283A" w:rsidRDefault="004A283A">
                            <w:pPr>
                              <w:rPr>
                                <w:b/>
                                <w:i/>
                                <w:sz w:val="14"/>
                                <w:szCs w:val="14"/>
                              </w:rPr>
                            </w:pPr>
                            <w:r>
                              <w:rPr>
                                <w:b/>
                                <w:i/>
                                <w:sz w:val="14"/>
                                <w:szCs w:val="14"/>
                              </w:rPr>
                              <w:t>Placation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5D526" id="_x0000_s1031" type="#_x0000_t202" style="position:absolute;margin-left:61.85pt;margin-top:150.1pt;width:60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" stroked="f">
                <v:textbox>
                  <w:txbxContent>
                    <w:p w:rsidR="004A283A" w:rsidRPr="004A283A" w:rsidRDefault="004A283A">
                      <w:pPr>
                        <w:rPr>
                          <w:b/>
                          <w:i/>
                          <w:sz w:val="14"/>
                          <w:szCs w:val="14"/>
                        </w:rPr>
                      </w:pPr>
                      <w:r>
                        <w:rPr>
                          <w:b/>
                          <w:i/>
                          <w:sz w:val="14"/>
                          <w:szCs w:val="14"/>
                        </w:rPr>
                        <w:t>Placation</w:t>
                      </w:r>
                    </w:p>
                  </w:txbxContent>
                </v:textbox>
              </v:shape>
            </w:pict>
          </mc:Fallback>
        </mc:AlternateContent>
      </w:r>
      <w:r w:rsidR="00AC4D09" w:rsidRPr="00AC4D09">
        <w:rPr>
          <w:noProof/>
          <w:sz w:val="24"/>
          <w:szCs w:val="24"/>
          <w:lang w:eastAsia="en-GB"/>
        </w:rPr>
        <mc:AlternateContent>
          <mc:Choice Requires="wps">
            <w:drawing>
              <wp:anchor distT="0" distB="0" distL="114300" distR="114300" simplePos="0" relativeHeight="251663360" behindDoc="0" locked="0" layoutInCell="1" allowOverlap="1" wp14:anchorId="74A2935D" wp14:editId="1BFC4768">
                <wp:simplePos x="0" y="0"/>
                <wp:positionH relativeFrom="column">
                  <wp:posOffset>623570</wp:posOffset>
                </wp:positionH>
                <wp:positionV relativeFrom="paragraph">
                  <wp:posOffset>2182495</wp:posOffset>
                </wp:positionV>
                <wp:extent cx="790575" cy="2571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solidFill>
                          <a:srgbClr val="FFFFFF"/>
                        </a:solidFill>
                        <a:ln w="9525">
                          <a:noFill/>
                          <a:miter lim="800000"/>
                          <a:headEnd/>
                          <a:tailEnd/>
                        </a:ln>
                      </wps:spPr>
                      <wps:txbx>
                        <w:txbxContent>
                          <w:p w:rsidR="00AC4D09" w:rsidRPr="00AC4D09" w:rsidRDefault="00AC4D09">
                            <w:pPr>
                              <w:rPr>
                                <w:b/>
                                <w:i/>
                                <w:sz w:val="14"/>
                                <w:szCs w:val="14"/>
                              </w:rPr>
                            </w:pPr>
                            <w:r w:rsidRPr="00AC4D09">
                              <w:rPr>
                                <w:b/>
                                <w:i/>
                                <w:sz w:val="14"/>
                                <w:szCs w:val="14"/>
                              </w:rPr>
                              <w:t>Consultation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2935D" id="_x0000_s1032" type="#_x0000_t202" style="position:absolute;margin-left:49.1pt;margin-top:171.85pt;width:62.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" stroked="f">
                <v:textbox>
                  <w:txbxContent>
                    <w:p w:rsidR="00AC4D09" w:rsidRPr="00AC4D09" w:rsidRDefault="00AC4D09">
                      <w:pPr>
                        <w:rPr>
                          <w:b/>
                          <w:i/>
                          <w:sz w:val="14"/>
                          <w:szCs w:val="14"/>
                        </w:rPr>
                      </w:pPr>
                      <w:r w:rsidRPr="00AC4D09">
                        <w:rPr>
                          <w:b/>
                          <w:i/>
                          <w:sz w:val="14"/>
                          <w:szCs w:val="14"/>
                        </w:rPr>
                        <w:t>Consultation</w:t>
                      </w:r>
                    </w:p>
                  </w:txbxContent>
                </v:textbox>
              </v:shape>
            </w:pict>
          </mc:Fallback>
        </mc:AlternateContent>
      </w:r>
      <w:r w:rsidR="00AC4D09">
        <w:rPr>
          <w:noProof/>
          <w:lang w:eastAsia="en-GB"/>
        </w:rPr>
        <mc:AlternateContent>
          <mc:Choice Requires="wps">
            <w:drawing>
              <wp:anchor distT="0" distB="0" distL="114300" distR="114300" simplePos="0" relativeHeight="251661312" behindDoc="0" locked="0" layoutInCell="1" allowOverlap="1" wp14:anchorId="384C148F" wp14:editId="59BD7921">
                <wp:simplePos x="0" y="0"/>
                <wp:positionH relativeFrom="column">
                  <wp:posOffset>556895</wp:posOffset>
                </wp:positionH>
                <wp:positionV relativeFrom="paragraph">
                  <wp:posOffset>2623185</wp:posOffset>
                </wp:positionV>
                <wp:extent cx="724535" cy="2222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222250"/>
                        </a:xfrm>
                        <a:prstGeom prst="rect">
                          <a:avLst/>
                        </a:prstGeom>
                        <a:solidFill>
                          <a:srgbClr val="FFFFFF"/>
                        </a:solidFill>
                        <a:ln w="9525">
                          <a:noFill/>
                          <a:miter lim="800000"/>
                          <a:headEnd/>
                          <a:tailEnd/>
                        </a:ln>
                      </wps:spPr>
                      <wps:txbx>
                        <w:txbxContent>
                          <w:p w:rsidR="00AC4D09" w:rsidRPr="009F500C" w:rsidRDefault="00AC4D09" w:rsidP="00AC4D09">
                            <w:pPr>
                              <w:rPr>
                                <w:b/>
                                <w:i/>
                                <w:sz w:val="14"/>
                                <w:szCs w:val="14"/>
                              </w:rPr>
                            </w:pPr>
                            <w:r w:rsidRPr="009F500C">
                              <w:rPr>
                                <w:b/>
                                <w:i/>
                                <w:sz w:val="14"/>
                                <w:szCs w:val="14"/>
                              </w:rPr>
                              <w:t>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C148F" id="_x0000_s1033" type="#_x0000_t202" style="position:absolute;margin-left:43.85pt;margin-top:206.55pt;width:57.05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" stroked="f">
                <v:textbox>
                  <w:txbxContent>
                    <w:p w:rsidR="00AC4D09" w:rsidRPr="009F500C" w:rsidRDefault="00AC4D09" w:rsidP="00AC4D09">
                      <w:pPr>
                        <w:rPr>
                          <w:b/>
                          <w:i/>
                          <w:sz w:val="14"/>
                          <w:szCs w:val="14"/>
                        </w:rPr>
                      </w:pPr>
                      <w:r w:rsidRPr="009F500C">
                        <w:rPr>
                          <w:b/>
                          <w:i/>
                          <w:sz w:val="14"/>
                          <w:szCs w:val="14"/>
                        </w:rPr>
                        <w:t>Information</w:t>
                      </w:r>
                    </w:p>
                  </w:txbxContent>
                </v:textbox>
              </v:shape>
            </w:pict>
          </mc:Fallback>
        </mc:AlternateContent>
      </w:r>
      <w:r w:rsidR="00AC4D09">
        <w:rPr>
          <w:noProof/>
          <w:lang w:eastAsia="en-GB"/>
        </w:rPr>
        <mc:AlternateContent>
          <mc:Choice Requires="wps">
            <w:drawing>
              <wp:anchor distT="0" distB="0" distL="114300" distR="114300" simplePos="0" relativeHeight="251659264" behindDoc="0" locked="0" layoutInCell="1" allowOverlap="1" wp14:anchorId="54DCD641" wp14:editId="371471B3">
                <wp:simplePos x="0" y="0"/>
                <wp:positionH relativeFrom="column">
                  <wp:posOffset>381635</wp:posOffset>
                </wp:positionH>
                <wp:positionV relativeFrom="paragraph">
                  <wp:posOffset>2995930</wp:posOffset>
                </wp:positionV>
                <wp:extent cx="749403" cy="2057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403" cy="205740"/>
                        </a:xfrm>
                        <a:prstGeom prst="rect">
                          <a:avLst/>
                        </a:prstGeom>
                        <a:solidFill>
                          <a:srgbClr val="FFFFFF"/>
                        </a:solidFill>
                        <a:ln w="9525">
                          <a:noFill/>
                          <a:miter lim="800000"/>
                          <a:headEnd/>
                          <a:tailEnd/>
                        </a:ln>
                      </wps:spPr>
                      <wps:txbx>
                        <w:txbxContent>
                          <w:p w:rsidR="00AC4D09" w:rsidRPr="009F500C" w:rsidRDefault="00AC4D09" w:rsidP="00AC4D09">
                            <w:pPr>
                              <w:rPr>
                                <w:b/>
                                <w:i/>
                                <w:sz w:val="14"/>
                                <w:szCs w:val="14"/>
                              </w:rPr>
                            </w:pPr>
                            <w:r w:rsidRPr="009F500C">
                              <w:rPr>
                                <w:b/>
                                <w:i/>
                                <w:sz w:val="14"/>
                                <w:szCs w:val="14"/>
                              </w:rPr>
                              <w:t>Manipulation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CD641" id="_x0000_s1034" type="#_x0000_t202" style="position:absolute;margin-left:30.05pt;margin-top:235.9pt;width:59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" stroked="f">
                <v:textbox>
                  <w:txbxContent>
                    <w:p w:rsidR="00AC4D09" w:rsidRPr="009F500C" w:rsidRDefault="00AC4D09" w:rsidP="00AC4D09">
                      <w:pPr>
                        <w:rPr>
                          <w:b/>
                          <w:i/>
                          <w:sz w:val="14"/>
                          <w:szCs w:val="14"/>
                        </w:rPr>
                      </w:pPr>
                      <w:r w:rsidRPr="009F500C">
                        <w:rPr>
                          <w:b/>
                          <w:i/>
                          <w:sz w:val="14"/>
                          <w:szCs w:val="14"/>
                        </w:rPr>
                        <w:t>Manipulation</w:t>
                      </w:r>
                    </w:p>
                  </w:txbxContent>
                </v:textbox>
              </v:shape>
            </w:pict>
          </mc:Fallback>
        </mc:AlternateContent>
      </w:r>
      <w:r w:rsidR="00AC4D09">
        <w:rPr>
          <w:noProof/>
          <w:sz w:val="24"/>
          <w:szCs w:val="24"/>
          <w:lang w:eastAsia="en-GB"/>
        </w:rPr>
        <w:drawing>
          <wp:inline distT="0" distB="0" distL="0" distR="0" wp14:anchorId="265AC40F" wp14:editId="032039BC">
            <wp:extent cx="2420620" cy="4097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0620" cy="4097020"/>
                    </a:xfrm>
                    <a:prstGeom prst="rect">
                      <a:avLst/>
                    </a:prstGeom>
                    <a:noFill/>
                  </pic:spPr>
                </pic:pic>
              </a:graphicData>
            </a:graphic>
          </wp:inline>
        </w:drawing>
      </w:r>
      <w:r>
        <w:rPr>
          <w:i/>
          <w:sz w:val="24"/>
          <w:szCs w:val="24"/>
        </w:rPr>
        <w:tab/>
      </w:r>
    </w:p>
    <w:p w:rsidR="00EF09D7" w:rsidRDefault="00C3615A" w:rsidP="002C2724">
      <w:pPr>
        <w:tabs>
          <w:tab w:val="left" w:pos="5864"/>
        </w:tabs>
        <w:jc w:val="left"/>
        <w:rPr>
          <w:sz w:val="32"/>
          <w:szCs w:val="32"/>
        </w:rPr>
      </w:pPr>
      <w:r>
        <w:rPr>
          <w:sz w:val="32"/>
          <w:szCs w:val="32"/>
        </w:rPr>
        <w:t>Strategic Plan 2020-21</w:t>
      </w:r>
    </w:p>
    <w:p w:rsidR="00EF09D7" w:rsidRDefault="00EF09D7" w:rsidP="002C2724">
      <w:pPr>
        <w:tabs>
          <w:tab w:val="left" w:pos="5864"/>
        </w:tabs>
        <w:jc w:val="left"/>
        <w:rPr>
          <w:sz w:val="32"/>
          <w:szCs w:val="32"/>
        </w:rPr>
      </w:pPr>
    </w:p>
    <w:tbl>
      <w:tblPr>
        <w:tblStyle w:val="TableGrid"/>
        <w:tblW w:w="0" w:type="auto"/>
        <w:shd w:val="clear" w:color="auto" w:fill="7F7F7F" w:themeFill="text1" w:themeFillTint="80"/>
        <w:tblLook w:val="04A0" w:firstRow="1" w:lastRow="0" w:firstColumn="1" w:lastColumn="0" w:noHBand="0" w:noVBand="1"/>
      </w:tblPr>
      <w:tblGrid>
        <w:gridCol w:w="3636"/>
        <w:gridCol w:w="1752"/>
        <w:gridCol w:w="2377"/>
        <w:gridCol w:w="1728"/>
        <w:gridCol w:w="2726"/>
        <w:gridCol w:w="1773"/>
      </w:tblGrid>
      <w:tr w:rsidR="002E4C11" w:rsidTr="00362389">
        <w:tc>
          <w:tcPr>
            <w:tcW w:w="13992" w:type="dxa"/>
            <w:gridSpan w:val="6"/>
            <w:shd w:val="clear" w:color="auto" w:fill="595959" w:themeFill="text1" w:themeFillTint="A6"/>
          </w:tcPr>
          <w:p w:rsidR="002E4C11" w:rsidRPr="00AC2FD5" w:rsidRDefault="002E4C11" w:rsidP="002C2724">
            <w:pPr>
              <w:tabs>
                <w:tab w:val="left" w:pos="5864"/>
              </w:tabs>
              <w:jc w:val="left"/>
              <w:rPr>
                <w:b/>
                <w:sz w:val="32"/>
                <w:szCs w:val="32"/>
              </w:rPr>
            </w:pPr>
            <w:r w:rsidRPr="00AC2FD5">
              <w:rPr>
                <w:b/>
                <w:sz w:val="32"/>
                <w:szCs w:val="32"/>
              </w:rPr>
              <w:t>Outcome 1 – We effective</w:t>
            </w:r>
            <w:r w:rsidR="00574261" w:rsidRPr="00AC2FD5">
              <w:rPr>
                <w:b/>
                <w:sz w:val="32"/>
                <w:szCs w:val="32"/>
              </w:rPr>
              <w:t>ly</w:t>
            </w:r>
            <w:r w:rsidRPr="00AC2FD5">
              <w:rPr>
                <w:b/>
                <w:sz w:val="32"/>
                <w:szCs w:val="32"/>
              </w:rPr>
              <w:t xml:space="preserve"> communicate and engage with people in our communities</w:t>
            </w:r>
          </w:p>
        </w:tc>
      </w:tr>
      <w:tr w:rsidR="002E4C11" w:rsidTr="00362389">
        <w:tc>
          <w:tcPr>
            <w:tcW w:w="13992" w:type="dxa"/>
            <w:gridSpan w:val="6"/>
            <w:tcBorders>
              <w:bottom w:val="single" w:sz="4" w:space="0" w:color="auto"/>
            </w:tcBorders>
            <w:shd w:val="clear" w:color="auto" w:fill="7F7F7F" w:themeFill="text1" w:themeFillTint="80"/>
          </w:tcPr>
          <w:p w:rsidR="002E4C11" w:rsidRPr="00EF09D7" w:rsidRDefault="002E4C11" w:rsidP="002C2724">
            <w:pPr>
              <w:tabs>
                <w:tab w:val="left" w:pos="5864"/>
              </w:tabs>
              <w:jc w:val="left"/>
              <w:rPr>
                <w:sz w:val="24"/>
                <w:szCs w:val="24"/>
              </w:rPr>
            </w:pPr>
            <w:r w:rsidRPr="00EF09D7">
              <w:rPr>
                <w:sz w:val="24"/>
                <w:szCs w:val="24"/>
              </w:rPr>
              <w:t xml:space="preserve">Priority 1.1:  Awareness and understanding of the ethos of </w:t>
            </w:r>
            <w:r w:rsidRPr="00EF09D7">
              <w:rPr>
                <w:i/>
                <w:sz w:val="24"/>
                <w:szCs w:val="24"/>
              </w:rPr>
              <w:t>it’s everyone’s responsibility to keep children safe</w:t>
            </w:r>
            <w:r>
              <w:rPr>
                <w:i/>
                <w:sz w:val="24"/>
                <w:szCs w:val="24"/>
              </w:rPr>
              <w:t xml:space="preserve"> </w:t>
            </w:r>
            <w:r w:rsidRPr="002E4C11">
              <w:rPr>
                <w:sz w:val="24"/>
                <w:szCs w:val="24"/>
              </w:rPr>
              <w:t>is promoted across our communities</w:t>
            </w:r>
          </w:p>
        </w:tc>
      </w:tr>
      <w:tr w:rsidR="001F5445" w:rsidTr="006271D1">
        <w:tc>
          <w:tcPr>
            <w:tcW w:w="3636" w:type="dxa"/>
            <w:shd w:val="clear" w:color="auto" w:fill="auto"/>
          </w:tcPr>
          <w:p w:rsidR="002E4C11" w:rsidRPr="002E4C11" w:rsidRDefault="002E4C11" w:rsidP="002E4C11">
            <w:pPr>
              <w:tabs>
                <w:tab w:val="left" w:pos="5864"/>
              </w:tabs>
              <w:jc w:val="center"/>
              <w:rPr>
                <w:b/>
                <w:sz w:val="24"/>
                <w:szCs w:val="24"/>
              </w:rPr>
            </w:pPr>
            <w:r>
              <w:rPr>
                <w:b/>
                <w:sz w:val="24"/>
                <w:szCs w:val="24"/>
              </w:rPr>
              <w:t>Actions</w:t>
            </w:r>
          </w:p>
        </w:tc>
        <w:tc>
          <w:tcPr>
            <w:tcW w:w="1752" w:type="dxa"/>
            <w:shd w:val="clear" w:color="auto" w:fill="auto"/>
          </w:tcPr>
          <w:p w:rsidR="002E4C11" w:rsidRPr="002E4C11" w:rsidRDefault="002E4C11" w:rsidP="002E4C11">
            <w:pPr>
              <w:tabs>
                <w:tab w:val="left" w:pos="5864"/>
              </w:tabs>
              <w:jc w:val="center"/>
              <w:rPr>
                <w:b/>
                <w:sz w:val="24"/>
                <w:szCs w:val="24"/>
              </w:rPr>
            </w:pPr>
            <w:r>
              <w:rPr>
                <w:b/>
                <w:sz w:val="24"/>
                <w:szCs w:val="24"/>
              </w:rPr>
              <w:t>Quality Indicator</w:t>
            </w:r>
          </w:p>
        </w:tc>
        <w:tc>
          <w:tcPr>
            <w:tcW w:w="2377" w:type="dxa"/>
            <w:shd w:val="clear" w:color="auto" w:fill="auto"/>
          </w:tcPr>
          <w:p w:rsidR="002E4C11" w:rsidRPr="002E4C11" w:rsidRDefault="002E4C11" w:rsidP="002E4C11">
            <w:pPr>
              <w:tabs>
                <w:tab w:val="left" w:pos="5864"/>
              </w:tabs>
              <w:jc w:val="center"/>
              <w:rPr>
                <w:b/>
                <w:sz w:val="24"/>
                <w:szCs w:val="24"/>
              </w:rPr>
            </w:pPr>
            <w:r w:rsidRPr="002E4C11">
              <w:rPr>
                <w:b/>
                <w:sz w:val="24"/>
                <w:szCs w:val="24"/>
              </w:rPr>
              <w:t>Measures</w:t>
            </w:r>
          </w:p>
        </w:tc>
        <w:tc>
          <w:tcPr>
            <w:tcW w:w="1728" w:type="dxa"/>
            <w:shd w:val="clear" w:color="auto" w:fill="auto"/>
          </w:tcPr>
          <w:p w:rsidR="002E4C11" w:rsidRPr="002E4C11" w:rsidRDefault="002E4C11" w:rsidP="002E4C11">
            <w:pPr>
              <w:tabs>
                <w:tab w:val="left" w:pos="5864"/>
              </w:tabs>
              <w:jc w:val="center"/>
              <w:rPr>
                <w:b/>
                <w:sz w:val="24"/>
                <w:szCs w:val="24"/>
              </w:rPr>
            </w:pPr>
            <w:r>
              <w:rPr>
                <w:b/>
                <w:sz w:val="24"/>
                <w:szCs w:val="24"/>
              </w:rPr>
              <w:t>Timescale</w:t>
            </w:r>
          </w:p>
        </w:tc>
        <w:tc>
          <w:tcPr>
            <w:tcW w:w="2726" w:type="dxa"/>
            <w:shd w:val="clear" w:color="auto" w:fill="auto"/>
          </w:tcPr>
          <w:p w:rsidR="002E4C11" w:rsidRPr="002E4C11" w:rsidRDefault="002E4C11" w:rsidP="002E4C11">
            <w:pPr>
              <w:tabs>
                <w:tab w:val="left" w:pos="5864"/>
              </w:tabs>
              <w:jc w:val="center"/>
              <w:rPr>
                <w:b/>
                <w:sz w:val="24"/>
                <w:szCs w:val="24"/>
              </w:rPr>
            </w:pPr>
            <w:r>
              <w:rPr>
                <w:b/>
                <w:sz w:val="24"/>
                <w:szCs w:val="24"/>
              </w:rPr>
              <w:t>Lead</w:t>
            </w:r>
          </w:p>
        </w:tc>
        <w:tc>
          <w:tcPr>
            <w:tcW w:w="1773" w:type="dxa"/>
          </w:tcPr>
          <w:p w:rsidR="002E4C11" w:rsidRDefault="002E4C11" w:rsidP="002E4C11">
            <w:pPr>
              <w:tabs>
                <w:tab w:val="left" w:pos="5864"/>
              </w:tabs>
              <w:jc w:val="center"/>
              <w:rPr>
                <w:b/>
                <w:sz w:val="24"/>
                <w:szCs w:val="24"/>
              </w:rPr>
            </w:pPr>
            <w:r>
              <w:rPr>
                <w:b/>
                <w:sz w:val="24"/>
                <w:szCs w:val="24"/>
              </w:rPr>
              <w:t>Level of Participation</w:t>
            </w:r>
          </w:p>
        </w:tc>
      </w:tr>
      <w:tr w:rsidR="001F5445" w:rsidTr="006271D1">
        <w:tc>
          <w:tcPr>
            <w:tcW w:w="3636" w:type="dxa"/>
            <w:shd w:val="clear" w:color="auto" w:fill="auto"/>
          </w:tcPr>
          <w:p w:rsidR="00785D2D" w:rsidRPr="003C4DF7" w:rsidRDefault="00785D2D" w:rsidP="00785D2D">
            <w:pPr>
              <w:tabs>
                <w:tab w:val="left" w:pos="5864"/>
              </w:tabs>
              <w:jc w:val="left"/>
              <w:rPr>
                <w:sz w:val="24"/>
                <w:szCs w:val="24"/>
              </w:rPr>
            </w:pPr>
            <w:r>
              <w:rPr>
                <w:sz w:val="24"/>
                <w:szCs w:val="24"/>
              </w:rPr>
              <w:lastRenderedPageBreak/>
              <w:t>CPC child protection</w:t>
            </w:r>
            <w:r w:rsidR="00D65028">
              <w:rPr>
                <w:sz w:val="24"/>
                <w:szCs w:val="24"/>
              </w:rPr>
              <w:t xml:space="preserve"> posters displayed in public places across Argyll &amp; Bute.</w:t>
            </w:r>
          </w:p>
        </w:tc>
        <w:tc>
          <w:tcPr>
            <w:tcW w:w="1752" w:type="dxa"/>
            <w:shd w:val="clear" w:color="auto" w:fill="auto"/>
          </w:tcPr>
          <w:p w:rsidR="007D340B" w:rsidRPr="003C4DF7" w:rsidRDefault="00C1284A" w:rsidP="00C1284A">
            <w:pPr>
              <w:tabs>
                <w:tab w:val="left" w:pos="5864"/>
              </w:tabs>
              <w:jc w:val="center"/>
              <w:rPr>
                <w:sz w:val="24"/>
                <w:szCs w:val="24"/>
              </w:rPr>
            </w:pPr>
            <w:r>
              <w:rPr>
                <w:sz w:val="24"/>
                <w:szCs w:val="24"/>
              </w:rPr>
              <w:t>6.3</w:t>
            </w:r>
          </w:p>
        </w:tc>
        <w:tc>
          <w:tcPr>
            <w:tcW w:w="2377" w:type="dxa"/>
            <w:shd w:val="clear" w:color="auto" w:fill="auto"/>
          </w:tcPr>
          <w:p w:rsidR="007D340B" w:rsidRPr="003C4DF7" w:rsidRDefault="00D64024" w:rsidP="007D340B">
            <w:pPr>
              <w:tabs>
                <w:tab w:val="left" w:pos="5864"/>
              </w:tabs>
              <w:jc w:val="left"/>
              <w:rPr>
                <w:sz w:val="24"/>
                <w:szCs w:val="24"/>
              </w:rPr>
            </w:pPr>
            <w:r>
              <w:rPr>
                <w:sz w:val="24"/>
                <w:szCs w:val="24"/>
              </w:rPr>
              <w:t>Posters displayed</w:t>
            </w:r>
          </w:p>
        </w:tc>
        <w:tc>
          <w:tcPr>
            <w:tcW w:w="1728" w:type="dxa"/>
            <w:shd w:val="clear" w:color="auto" w:fill="auto"/>
          </w:tcPr>
          <w:p w:rsidR="007D340B" w:rsidRPr="003C4DF7" w:rsidRDefault="00D64024" w:rsidP="002C2724">
            <w:pPr>
              <w:tabs>
                <w:tab w:val="left" w:pos="5864"/>
              </w:tabs>
              <w:jc w:val="left"/>
              <w:rPr>
                <w:sz w:val="24"/>
                <w:szCs w:val="24"/>
              </w:rPr>
            </w:pPr>
            <w:r>
              <w:rPr>
                <w:sz w:val="24"/>
                <w:szCs w:val="24"/>
              </w:rPr>
              <w:t>Completed</w:t>
            </w:r>
          </w:p>
        </w:tc>
        <w:tc>
          <w:tcPr>
            <w:tcW w:w="2726" w:type="dxa"/>
            <w:shd w:val="clear" w:color="auto" w:fill="auto"/>
          </w:tcPr>
          <w:p w:rsidR="007D340B" w:rsidRPr="003C4DF7" w:rsidRDefault="00D64024" w:rsidP="002C2724">
            <w:pPr>
              <w:tabs>
                <w:tab w:val="left" w:pos="5864"/>
              </w:tabs>
              <w:jc w:val="left"/>
              <w:rPr>
                <w:sz w:val="24"/>
                <w:szCs w:val="24"/>
              </w:rPr>
            </w:pPr>
            <w:r>
              <w:rPr>
                <w:sz w:val="24"/>
                <w:szCs w:val="24"/>
              </w:rPr>
              <w:t>CPC L&amp;D Group</w:t>
            </w:r>
          </w:p>
        </w:tc>
        <w:tc>
          <w:tcPr>
            <w:tcW w:w="1773" w:type="dxa"/>
          </w:tcPr>
          <w:p w:rsidR="007D340B" w:rsidRPr="003C4DF7" w:rsidRDefault="00D64024" w:rsidP="002C2724">
            <w:pPr>
              <w:tabs>
                <w:tab w:val="left" w:pos="5864"/>
              </w:tabs>
              <w:jc w:val="left"/>
              <w:rPr>
                <w:sz w:val="24"/>
                <w:szCs w:val="24"/>
              </w:rPr>
            </w:pPr>
            <w:r>
              <w:rPr>
                <w:sz w:val="24"/>
                <w:szCs w:val="24"/>
              </w:rPr>
              <w:t>Information</w:t>
            </w:r>
          </w:p>
        </w:tc>
      </w:tr>
      <w:tr w:rsidR="00C854E8" w:rsidTr="006271D1">
        <w:tc>
          <w:tcPr>
            <w:tcW w:w="3636" w:type="dxa"/>
            <w:shd w:val="clear" w:color="auto" w:fill="auto"/>
          </w:tcPr>
          <w:p w:rsidR="00C854E8" w:rsidRDefault="00D64024" w:rsidP="00C854E8">
            <w:pPr>
              <w:tabs>
                <w:tab w:val="left" w:pos="5864"/>
              </w:tabs>
              <w:jc w:val="left"/>
              <w:rPr>
                <w:sz w:val="24"/>
                <w:szCs w:val="24"/>
              </w:rPr>
            </w:pPr>
            <w:r>
              <w:rPr>
                <w:sz w:val="24"/>
                <w:szCs w:val="24"/>
              </w:rPr>
              <w:t>Engage children and young people in the re-design of CPC child protection posters.</w:t>
            </w:r>
          </w:p>
        </w:tc>
        <w:tc>
          <w:tcPr>
            <w:tcW w:w="1752" w:type="dxa"/>
            <w:shd w:val="clear" w:color="auto" w:fill="auto"/>
          </w:tcPr>
          <w:p w:rsidR="00C854E8" w:rsidRDefault="00D64024" w:rsidP="00C1284A">
            <w:pPr>
              <w:tabs>
                <w:tab w:val="left" w:pos="5864"/>
              </w:tabs>
              <w:jc w:val="center"/>
              <w:rPr>
                <w:sz w:val="24"/>
                <w:szCs w:val="24"/>
              </w:rPr>
            </w:pPr>
            <w:r>
              <w:rPr>
                <w:sz w:val="24"/>
                <w:szCs w:val="24"/>
              </w:rPr>
              <w:t>6.3</w:t>
            </w:r>
          </w:p>
        </w:tc>
        <w:tc>
          <w:tcPr>
            <w:tcW w:w="2377" w:type="dxa"/>
            <w:shd w:val="clear" w:color="auto" w:fill="auto"/>
          </w:tcPr>
          <w:p w:rsidR="00C854E8" w:rsidRPr="003C4DF7" w:rsidRDefault="00D64024" w:rsidP="007D340B">
            <w:pPr>
              <w:tabs>
                <w:tab w:val="left" w:pos="5864"/>
              </w:tabs>
              <w:jc w:val="left"/>
              <w:rPr>
                <w:sz w:val="24"/>
                <w:szCs w:val="24"/>
              </w:rPr>
            </w:pPr>
            <w:r>
              <w:rPr>
                <w:sz w:val="24"/>
                <w:szCs w:val="24"/>
              </w:rPr>
              <w:t>Posters produced and displayed</w:t>
            </w:r>
          </w:p>
        </w:tc>
        <w:tc>
          <w:tcPr>
            <w:tcW w:w="1728" w:type="dxa"/>
            <w:shd w:val="clear" w:color="auto" w:fill="auto"/>
          </w:tcPr>
          <w:p w:rsidR="00C854E8" w:rsidRPr="003C4DF7" w:rsidRDefault="00813FA2" w:rsidP="002C2724">
            <w:pPr>
              <w:tabs>
                <w:tab w:val="left" w:pos="5864"/>
              </w:tabs>
              <w:jc w:val="left"/>
              <w:rPr>
                <w:sz w:val="24"/>
                <w:szCs w:val="24"/>
              </w:rPr>
            </w:pPr>
            <w:r>
              <w:rPr>
                <w:sz w:val="24"/>
                <w:szCs w:val="24"/>
              </w:rPr>
              <w:t xml:space="preserve">September </w:t>
            </w:r>
            <w:r w:rsidR="00D64024">
              <w:rPr>
                <w:sz w:val="24"/>
                <w:szCs w:val="24"/>
              </w:rPr>
              <w:t>2020</w:t>
            </w:r>
          </w:p>
        </w:tc>
        <w:tc>
          <w:tcPr>
            <w:tcW w:w="2726" w:type="dxa"/>
            <w:shd w:val="clear" w:color="auto" w:fill="auto"/>
          </w:tcPr>
          <w:p w:rsidR="00C854E8" w:rsidRDefault="00C854E8" w:rsidP="002C2724">
            <w:pPr>
              <w:tabs>
                <w:tab w:val="left" w:pos="5864"/>
              </w:tabs>
              <w:jc w:val="left"/>
              <w:rPr>
                <w:sz w:val="24"/>
                <w:szCs w:val="24"/>
              </w:rPr>
            </w:pPr>
          </w:p>
          <w:p w:rsidR="00183ABD" w:rsidRDefault="00183ABD" w:rsidP="002C2724">
            <w:pPr>
              <w:tabs>
                <w:tab w:val="left" w:pos="5864"/>
              </w:tabs>
              <w:jc w:val="left"/>
              <w:rPr>
                <w:sz w:val="24"/>
                <w:szCs w:val="24"/>
              </w:rPr>
            </w:pPr>
          </w:p>
          <w:p w:rsidR="00D64024" w:rsidRPr="003C4DF7" w:rsidRDefault="00183ABD" w:rsidP="002C2724">
            <w:pPr>
              <w:tabs>
                <w:tab w:val="left" w:pos="5864"/>
              </w:tabs>
              <w:jc w:val="left"/>
              <w:rPr>
                <w:sz w:val="24"/>
                <w:szCs w:val="24"/>
              </w:rPr>
            </w:pPr>
            <w:r>
              <w:rPr>
                <w:sz w:val="24"/>
                <w:szCs w:val="24"/>
              </w:rPr>
              <w:t xml:space="preserve">CPC </w:t>
            </w:r>
            <w:r w:rsidR="00D64024">
              <w:rPr>
                <w:sz w:val="24"/>
                <w:szCs w:val="24"/>
              </w:rPr>
              <w:t>Comm. &amp; Eng. Group</w:t>
            </w:r>
          </w:p>
        </w:tc>
        <w:tc>
          <w:tcPr>
            <w:tcW w:w="1773" w:type="dxa"/>
          </w:tcPr>
          <w:p w:rsidR="00C854E8" w:rsidRPr="003C4DF7" w:rsidRDefault="009B483B" w:rsidP="002C2724">
            <w:pPr>
              <w:tabs>
                <w:tab w:val="left" w:pos="5864"/>
              </w:tabs>
              <w:jc w:val="left"/>
              <w:rPr>
                <w:sz w:val="24"/>
                <w:szCs w:val="24"/>
              </w:rPr>
            </w:pPr>
            <w:r>
              <w:rPr>
                <w:sz w:val="24"/>
                <w:szCs w:val="24"/>
              </w:rPr>
              <w:t>Partnership</w:t>
            </w:r>
          </w:p>
        </w:tc>
      </w:tr>
      <w:tr w:rsidR="005B4F4E" w:rsidTr="00362389">
        <w:tc>
          <w:tcPr>
            <w:tcW w:w="13992" w:type="dxa"/>
            <w:gridSpan w:val="6"/>
            <w:shd w:val="clear" w:color="auto" w:fill="7F7F7F" w:themeFill="text1" w:themeFillTint="80"/>
          </w:tcPr>
          <w:p w:rsidR="005B4F4E" w:rsidRDefault="005B4F4E" w:rsidP="002C2724">
            <w:pPr>
              <w:tabs>
                <w:tab w:val="left" w:pos="5864"/>
              </w:tabs>
              <w:jc w:val="left"/>
              <w:rPr>
                <w:sz w:val="24"/>
                <w:szCs w:val="24"/>
              </w:rPr>
            </w:pPr>
            <w:r>
              <w:rPr>
                <w:sz w:val="24"/>
                <w:szCs w:val="24"/>
              </w:rPr>
              <w:t>Priority 1.2:  Members of the Community know where to seek help and advice regarding concerns about children and young people, and how to report concerns</w:t>
            </w:r>
          </w:p>
        </w:tc>
      </w:tr>
      <w:tr w:rsidR="001F5445" w:rsidTr="006271D1">
        <w:tc>
          <w:tcPr>
            <w:tcW w:w="3636" w:type="dxa"/>
            <w:shd w:val="clear" w:color="auto" w:fill="auto"/>
          </w:tcPr>
          <w:p w:rsidR="005B4F4E" w:rsidRDefault="005B4F4E" w:rsidP="005B4F4E">
            <w:pPr>
              <w:tabs>
                <w:tab w:val="left" w:pos="5864"/>
              </w:tabs>
              <w:jc w:val="center"/>
              <w:rPr>
                <w:sz w:val="24"/>
                <w:szCs w:val="24"/>
              </w:rPr>
            </w:pPr>
            <w:r>
              <w:rPr>
                <w:b/>
                <w:sz w:val="24"/>
                <w:szCs w:val="24"/>
              </w:rPr>
              <w:t>Actions</w:t>
            </w:r>
          </w:p>
        </w:tc>
        <w:tc>
          <w:tcPr>
            <w:tcW w:w="1752" w:type="dxa"/>
            <w:shd w:val="clear" w:color="auto" w:fill="auto"/>
          </w:tcPr>
          <w:p w:rsidR="005B4F4E" w:rsidRDefault="005B4F4E" w:rsidP="005B4F4E">
            <w:pPr>
              <w:tabs>
                <w:tab w:val="left" w:pos="5864"/>
              </w:tabs>
              <w:jc w:val="center"/>
              <w:rPr>
                <w:sz w:val="24"/>
                <w:szCs w:val="24"/>
              </w:rPr>
            </w:pPr>
            <w:r>
              <w:rPr>
                <w:b/>
                <w:sz w:val="24"/>
                <w:szCs w:val="24"/>
              </w:rPr>
              <w:t>Quality Indicator</w:t>
            </w:r>
          </w:p>
        </w:tc>
        <w:tc>
          <w:tcPr>
            <w:tcW w:w="2377" w:type="dxa"/>
            <w:shd w:val="clear" w:color="auto" w:fill="auto"/>
          </w:tcPr>
          <w:p w:rsidR="005B4F4E" w:rsidRDefault="005B4F4E" w:rsidP="005B4F4E">
            <w:pPr>
              <w:tabs>
                <w:tab w:val="left" w:pos="5864"/>
              </w:tabs>
              <w:jc w:val="center"/>
              <w:rPr>
                <w:sz w:val="24"/>
                <w:szCs w:val="24"/>
              </w:rPr>
            </w:pPr>
            <w:r w:rsidRPr="002E4C11">
              <w:rPr>
                <w:b/>
                <w:sz w:val="24"/>
                <w:szCs w:val="24"/>
              </w:rPr>
              <w:t>Measures</w:t>
            </w:r>
          </w:p>
        </w:tc>
        <w:tc>
          <w:tcPr>
            <w:tcW w:w="1728" w:type="dxa"/>
            <w:shd w:val="clear" w:color="auto" w:fill="auto"/>
          </w:tcPr>
          <w:p w:rsidR="005B4F4E" w:rsidRPr="003C4DF7" w:rsidRDefault="005B4F4E" w:rsidP="005B4F4E">
            <w:pPr>
              <w:tabs>
                <w:tab w:val="left" w:pos="5864"/>
              </w:tabs>
              <w:jc w:val="center"/>
              <w:rPr>
                <w:sz w:val="24"/>
                <w:szCs w:val="24"/>
              </w:rPr>
            </w:pPr>
            <w:r>
              <w:rPr>
                <w:b/>
                <w:sz w:val="24"/>
                <w:szCs w:val="24"/>
              </w:rPr>
              <w:t>Timescale</w:t>
            </w:r>
          </w:p>
        </w:tc>
        <w:tc>
          <w:tcPr>
            <w:tcW w:w="2726" w:type="dxa"/>
            <w:shd w:val="clear" w:color="auto" w:fill="auto"/>
          </w:tcPr>
          <w:p w:rsidR="005B4F4E" w:rsidRPr="003C4DF7" w:rsidRDefault="005B4F4E" w:rsidP="005B4F4E">
            <w:pPr>
              <w:tabs>
                <w:tab w:val="left" w:pos="5864"/>
              </w:tabs>
              <w:jc w:val="center"/>
              <w:rPr>
                <w:sz w:val="24"/>
                <w:szCs w:val="24"/>
              </w:rPr>
            </w:pPr>
            <w:r>
              <w:rPr>
                <w:b/>
                <w:sz w:val="24"/>
                <w:szCs w:val="24"/>
              </w:rPr>
              <w:t>Lead</w:t>
            </w:r>
          </w:p>
        </w:tc>
        <w:tc>
          <w:tcPr>
            <w:tcW w:w="1773" w:type="dxa"/>
          </w:tcPr>
          <w:p w:rsidR="005B4F4E" w:rsidRDefault="005B4F4E" w:rsidP="005B4F4E">
            <w:pPr>
              <w:tabs>
                <w:tab w:val="left" w:pos="5864"/>
              </w:tabs>
              <w:jc w:val="center"/>
              <w:rPr>
                <w:sz w:val="24"/>
                <w:szCs w:val="24"/>
              </w:rPr>
            </w:pPr>
            <w:r>
              <w:rPr>
                <w:b/>
                <w:sz w:val="24"/>
                <w:szCs w:val="24"/>
              </w:rPr>
              <w:t>Level of Participation</w:t>
            </w:r>
          </w:p>
        </w:tc>
      </w:tr>
      <w:tr w:rsidR="00D64024" w:rsidTr="006271D1">
        <w:tc>
          <w:tcPr>
            <w:tcW w:w="3636" w:type="dxa"/>
            <w:shd w:val="clear" w:color="auto" w:fill="auto"/>
          </w:tcPr>
          <w:p w:rsidR="00D64024" w:rsidRDefault="00D64024" w:rsidP="005B4F4E">
            <w:pPr>
              <w:tabs>
                <w:tab w:val="left" w:pos="5864"/>
              </w:tabs>
              <w:jc w:val="center"/>
              <w:rPr>
                <w:sz w:val="24"/>
                <w:szCs w:val="24"/>
              </w:rPr>
            </w:pPr>
            <w:r>
              <w:rPr>
                <w:sz w:val="24"/>
                <w:szCs w:val="24"/>
              </w:rPr>
              <w:t>Annual thematic public awareness campaign linked to CPC priorities</w:t>
            </w:r>
          </w:p>
          <w:p w:rsidR="00046D43" w:rsidRDefault="00046D43" w:rsidP="005B4F4E">
            <w:pPr>
              <w:tabs>
                <w:tab w:val="left" w:pos="5864"/>
              </w:tabs>
              <w:jc w:val="center"/>
              <w:rPr>
                <w:sz w:val="24"/>
                <w:szCs w:val="24"/>
              </w:rPr>
            </w:pPr>
          </w:p>
          <w:p w:rsidR="00046D43" w:rsidRPr="00DC34EA" w:rsidRDefault="00DC34EA" w:rsidP="00811744">
            <w:pPr>
              <w:pStyle w:val="ListParagraph"/>
              <w:numPr>
                <w:ilvl w:val="0"/>
                <w:numId w:val="10"/>
              </w:numPr>
              <w:tabs>
                <w:tab w:val="left" w:pos="5864"/>
              </w:tabs>
              <w:jc w:val="left"/>
              <w:rPr>
                <w:b/>
                <w:sz w:val="24"/>
                <w:szCs w:val="24"/>
              </w:rPr>
            </w:pPr>
            <w:r>
              <w:rPr>
                <w:sz w:val="24"/>
                <w:szCs w:val="24"/>
              </w:rPr>
              <w:t xml:space="preserve">Covid-19 crisis response via media, Eyes and Ears, and Stop it now, Online Safety campaigns </w:t>
            </w:r>
          </w:p>
          <w:p w:rsidR="00DC34EA" w:rsidRPr="00046D43" w:rsidRDefault="00DC34EA" w:rsidP="00811744">
            <w:pPr>
              <w:pStyle w:val="ListParagraph"/>
              <w:numPr>
                <w:ilvl w:val="0"/>
                <w:numId w:val="10"/>
              </w:numPr>
              <w:tabs>
                <w:tab w:val="left" w:pos="5864"/>
              </w:tabs>
              <w:jc w:val="left"/>
              <w:rPr>
                <w:b/>
                <w:sz w:val="24"/>
                <w:szCs w:val="24"/>
              </w:rPr>
            </w:pPr>
            <w:r>
              <w:rPr>
                <w:sz w:val="24"/>
                <w:szCs w:val="24"/>
              </w:rPr>
              <w:t>Public Protection module available to public.</w:t>
            </w:r>
          </w:p>
        </w:tc>
        <w:tc>
          <w:tcPr>
            <w:tcW w:w="1752" w:type="dxa"/>
            <w:shd w:val="clear" w:color="auto" w:fill="auto"/>
          </w:tcPr>
          <w:p w:rsidR="00D64024" w:rsidRDefault="00D64024" w:rsidP="005B4F4E">
            <w:pPr>
              <w:tabs>
                <w:tab w:val="left" w:pos="5864"/>
              </w:tabs>
              <w:jc w:val="center"/>
              <w:rPr>
                <w:b/>
                <w:sz w:val="24"/>
                <w:szCs w:val="24"/>
              </w:rPr>
            </w:pPr>
            <w:r>
              <w:rPr>
                <w:sz w:val="24"/>
                <w:szCs w:val="24"/>
              </w:rPr>
              <w:t>6.3</w:t>
            </w:r>
          </w:p>
        </w:tc>
        <w:tc>
          <w:tcPr>
            <w:tcW w:w="2377" w:type="dxa"/>
            <w:shd w:val="clear" w:color="auto" w:fill="auto"/>
          </w:tcPr>
          <w:p w:rsidR="00046D43" w:rsidRDefault="00046D43" w:rsidP="00046D43">
            <w:pPr>
              <w:tabs>
                <w:tab w:val="left" w:pos="5864"/>
              </w:tabs>
              <w:jc w:val="center"/>
              <w:rPr>
                <w:sz w:val="24"/>
                <w:szCs w:val="24"/>
              </w:rPr>
            </w:pPr>
          </w:p>
          <w:p w:rsidR="00046D43" w:rsidRDefault="00046D43" w:rsidP="00046D43">
            <w:pPr>
              <w:tabs>
                <w:tab w:val="left" w:pos="5864"/>
              </w:tabs>
              <w:jc w:val="center"/>
              <w:rPr>
                <w:sz w:val="24"/>
                <w:szCs w:val="24"/>
              </w:rPr>
            </w:pPr>
          </w:p>
          <w:p w:rsidR="00046D43" w:rsidRDefault="00046D43" w:rsidP="00811744">
            <w:pPr>
              <w:tabs>
                <w:tab w:val="left" w:pos="5864"/>
              </w:tabs>
              <w:jc w:val="left"/>
              <w:rPr>
                <w:sz w:val="24"/>
                <w:szCs w:val="24"/>
              </w:rPr>
            </w:pPr>
          </w:p>
          <w:p w:rsidR="00EF70B3" w:rsidRDefault="00EF70B3" w:rsidP="00046D43">
            <w:pPr>
              <w:tabs>
                <w:tab w:val="left" w:pos="5864"/>
              </w:tabs>
              <w:jc w:val="center"/>
              <w:rPr>
                <w:sz w:val="24"/>
                <w:szCs w:val="24"/>
              </w:rPr>
            </w:pPr>
          </w:p>
          <w:p w:rsidR="00EF70B3" w:rsidRDefault="00EF70B3" w:rsidP="00811744">
            <w:pPr>
              <w:tabs>
                <w:tab w:val="left" w:pos="5864"/>
              </w:tabs>
              <w:jc w:val="left"/>
              <w:rPr>
                <w:sz w:val="24"/>
                <w:szCs w:val="24"/>
              </w:rPr>
            </w:pPr>
            <w:r>
              <w:rPr>
                <w:sz w:val="24"/>
                <w:szCs w:val="24"/>
              </w:rPr>
              <w:t xml:space="preserve">Media </w:t>
            </w:r>
            <w:r w:rsidR="00811744">
              <w:rPr>
                <w:sz w:val="24"/>
                <w:szCs w:val="24"/>
              </w:rPr>
              <w:t xml:space="preserve">&amp; public information </w:t>
            </w:r>
            <w:r>
              <w:rPr>
                <w:sz w:val="24"/>
                <w:szCs w:val="24"/>
              </w:rPr>
              <w:t>campaign complete</w:t>
            </w:r>
          </w:p>
          <w:p w:rsidR="00046D43" w:rsidRDefault="00046D43" w:rsidP="00046D43">
            <w:pPr>
              <w:tabs>
                <w:tab w:val="left" w:pos="5864"/>
              </w:tabs>
              <w:jc w:val="center"/>
              <w:rPr>
                <w:sz w:val="24"/>
                <w:szCs w:val="24"/>
              </w:rPr>
            </w:pPr>
          </w:p>
          <w:p w:rsidR="00D64024" w:rsidRPr="002E4C11" w:rsidRDefault="00046D43" w:rsidP="00811744">
            <w:pPr>
              <w:tabs>
                <w:tab w:val="left" w:pos="5864"/>
              </w:tabs>
              <w:rPr>
                <w:b/>
                <w:sz w:val="24"/>
                <w:szCs w:val="24"/>
              </w:rPr>
            </w:pPr>
            <w:r w:rsidRPr="002E4C11">
              <w:rPr>
                <w:b/>
                <w:sz w:val="24"/>
                <w:szCs w:val="24"/>
              </w:rPr>
              <w:t xml:space="preserve"> </w:t>
            </w:r>
          </w:p>
        </w:tc>
        <w:tc>
          <w:tcPr>
            <w:tcW w:w="1728" w:type="dxa"/>
            <w:shd w:val="clear" w:color="auto" w:fill="auto"/>
          </w:tcPr>
          <w:p w:rsidR="00D64024" w:rsidRDefault="00D64024" w:rsidP="00811744">
            <w:pPr>
              <w:tabs>
                <w:tab w:val="left" w:pos="5864"/>
              </w:tabs>
              <w:jc w:val="left"/>
              <w:rPr>
                <w:sz w:val="24"/>
                <w:szCs w:val="24"/>
              </w:rPr>
            </w:pPr>
            <w:r>
              <w:rPr>
                <w:sz w:val="24"/>
                <w:szCs w:val="24"/>
              </w:rPr>
              <w:t>Annually</w:t>
            </w:r>
          </w:p>
          <w:p w:rsidR="00046D43" w:rsidRDefault="00046D43" w:rsidP="00811744">
            <w:pPr>
              <w:tabs>
                <w:tab w:val="left" w:pos="5864"/>
              </w:tabs>
              <w:jc w:val="left"/>
              <w:rPr>
                <w:sz w:val="24"/>
                <w:szCs w:val="24"/>
              </w:rPr>
            </w:pPr>
          </w:p>
          <w:p w:rsidR="00046D43" w:rsidRDefault="00046D43" w:rsidP="00811744">
            <w:pPr>
              <w:tabs>
                <w:tab w:val="left" w:pos="5864"/>
              </w:tabs>
              <w:jc w:val="left"/>
              <w:rPr>
                <w:sz w:val="24"/>
                <w:szCs w:val="24"/>
              </w:rPr>
            </w:pPr>
          </w:p>
          <w:p w:rsidR="00046D43" w:rsidRDefault="00046D43" w:rsidP="00811744">
            <w:pPr>
              <w:tabs>
                <w:tab w:val="left" w:pos="5864"/>
              </w:tabs>
              <w:jc w:val="left"/>
              <w:rPr>
                <w:sz w:val="24"/>
                <w:szCs w:val="24"/>
              </w:rPr>
            </w:pPr>
          </w:p>
          <w:p w:rsidR="00046D43" w:rsidRDefault="00046D43" w:rsidP="00811744">
            <w:pPr>
              <w:tabs>
                <w:tab w:val="left" w:pos="5864"/>
              </w:tabs>
              <w:jc w:val="left"/>
              <w:rPr>
                <w:sz w:val="24"/>
                <w:szCs w:val="24"/>
              </w:rPr>
            </w:pPr>
            <w:r w:rsidRPr="00D64024">
              <w:rPr>
                <w:sz w:val="24"/>
                <w:szCs w:val="24"/>
              </w:rPr>
              <w:t>Complete</w:t>
            </w:r>
          </w:p>
          <w:p w:rsidR="00046D43" w:rsidRDefault="00DC34EA" w:rsidP="00811744">
            <w:pPr>
              <w:tabs>
                <w:tab w:val="left" w:pos="5864"/>
              </w:tabs>
              <w:jc w:val="left"/>
              <w:rPr>
                <w:sz w:val="24"/>
                <w:szCs w:val="24"/>
              </w:rPr>
            </w:pPr>
            <w:r>
              <w:rPr>
                <w:sz w:val="24"/>
                <w:szCs w:val="24"/>
              </w:rPr>
              <w:t>July 2020</w:t>
            </w:r>
          </w:p>
          <w:p w:rsidR="00DC34EA" w:rsidRDefault="00DC34EA" w:rsidP="00811744">
            <w:pPr>
              <w:tabs>
                <w:tab w:val="left" w:pos="5864"/>
              </w:tabs>
              <w:jc w:val="left"/>
              <w:rPr>
                <w:sz w:val="24"/>
                <w:szCs w:val="24"/>
              </w:rPr>
            </w:pPr>
            <w:bookmarkStart w:id="0" w:name="_GoBack"/>
            <w:bookmarkEnd w:id="0"/>
          </w:p>
          <w:p w:rsidR="00DC34EA" w:rsidRDefault="00DC34EA" w:rsidP="00811744">
            <w:pPr>
              <w:tabs>
                <w:tab w:val="left" w:pos="5864"/>
              </w:tabs>
              <w:jc w:val="left"/>
              <w:rPr>
                <w:sz w:val="24"/>
                <w:szCs w:val="24"/>
              </w:rPr>
            </w:pPr>
          </w:p>
          <w:p w:rsidR="00DC34EA" w:rsidRPr="00D64024" w:rsidRDefault="00DC34EA" w:rsidP="00811744">
            <w:pPr>
              <w:tabs>
                <w:tab w:val="left" w:pos="5864"/>
              </w:tabs>
              <w:jc w:val="left"/>
              <w:rPr>
                <w:sz w:val="24"/>
                <w:szCs w:val="24"/>
              </w:rPr>
            </w:pPr>
            <w:r>
              <w:rPr>
                <w:sz w:val="24"/>
                <w:szCs w:val="24"/>
              </w:rPr>
              <w:t>Complete June 2020</w:t>
            </w:r>
          </w:p>
        </w:tc>
        <w:tc>
          <w:tcPr>
            <w:tcW w:w="2726" w:type="dxa"/>
            <w:shd w:val="clear" w:color="auto" w:fill="auto"/>
          </w:tcPr>
          <w:p w:rsidR="00D64024" w:rsidRDefault="0047664C" w:rsidP="00811744">
            <w:pPr>
              <w:tabs>
                <w:tab w:val="left" w:pos="5864"/>
              </w:tabs>
              <w:jc w:val="left"/>
              <w:rPr>
                <w:sz w:val="24"/>
                <w:szCs w:val="24"/>
              </w:rPr>
            </w:pPr>
            <w:r w:rsidRPr="0047664C">
              <w:rPr>
                <w:sz w:val="24"/>
                <w:szCs w:val="24"/>
              </w:rPr>
              <w:t>CPC</w:t>
            </w:r>
          </w:p>
          <w:p w:rsidR="00046D43" w:rsidRDefault="00046D43" w:rsidP="00811744">
            <w:pPr>
              <w:tabs>
                <w:tab w:val="left" w:pos="5864"/>
              </w:tabs>
              <w:jc w:val="left"/>
              <w:rPr>
                <w:sz w:val="24"/>
                <w:szCs w:val="24"/>
              </w:rPr>
            </w:pPr>
          </w:p>
          <w:p w:rsidR="00046D43" w:rsidRDefault="00046D43" w:rsidP="00811744">
            <w:pPr>
              <w:tabs>
                <w:tab w:val="left" w:pos="5864"/>
              </w:tabs>
              <w:jc w:val="left"/>
              <w:rPr>
                <w:sz w:val="24"/>
                <w:szCs w:val="24"/>
              </w:rPr>
            </w:pPr>
          </w:p>
          <w:p w:rsidR="00DC34EA" w:rsidRDefault="00DC34EA" w:rsidP="00811744">
            <w:pPr>
              <w:tabs>
                <w:tab w:val="left" w:pos="5864"/>
              </w:tabs>
              <w:jc w:val="left"/>
              <w:rPr>
                <w:sz w:val="24"/>
                <w:szCs w:val="24"/>
              </w:rPr>
            </w:pPr>
          </w:p>
          <w:p w:rsidR="00DC34EA" w:rsidRPr="0047664C" w:rsidRDefault="00DC34EA" w:rsidP="00811744">
            <w:pPr>
              <w:tabs>
                <w:tab w:val="left" w:pos="5864"/>
              </w:tabs>
              <w:jc w:val="left"/>
              <w:rPr>
                <w:sz w:val="24"/>
                <w:szCs w:val="24"/>
              </w:rPr>
            </w:pPr>
            <w:r>
              <w:rPr>
                <w:sz w:val="24"/>
                <w:szCs w:val="24"/>
              </w:rPr>
              <w:t>Communication Sub Group</w:t>
            </w:r>
          </w:p>
        </w:tc>
        <w:tc>
          <w:tcPr>
            <w:tcW w:w="1773" w:type="dxa"/>
          </w:tcPr>
          <w:p w:rsidR="00D64024" w:rsidRPr="00D64024" w:rsidRDefault="00D64024" w:rsidP="00811744">
            <w:pPr>
              <w:tabs>
                <w:tab w:val="left" w:pos="5864"/>
              </w:tabs>
              <w:jc w:val="left"/>
              <w:rPr>
                <w:sz w:val="24"/>
                <w:szCs w:val="24"/>
              </w:rPr>
            </w:pPr>
            <w:r w:rsidRPr="00D64024">
              <w:rPr>
                <w:sz w:val="24"/>
                <w:szCs w:val="24"/>
              </w:rPr>
              <w:t>Information</w:t>
            </w:r>
          </w:p>
        </w:tc>
      </w:tr>
      <w:tr w:rsidR="00574261" w:rsidTr="006271D1">
        <w:tc>
          <w:tcPr>
            <w:tcW w:w="3636" w:type="dxa"/>
            <w:tcBorders>
              <w:bottom w:val="single" w:sz="4" w:space="0" w:color="auto"/>
            </w:tcBorders>
            <w:shd w:val="clear" w:color="auto" w:fill="auto"/>
          </w:tcPr>
          <w:p w:rsidR="00574261" w:rsidRPr="003C4DF7" w:rsidRDefault="00574261" w:rsidP="00574261">
            <w:pPr>
              <w:tabs>
                <w:tab w:val="left" w:pos="5864"/>
              </w:tabs>
              <w:jc w:val="left"/>
              <w:rPr>
                <w:sz w:val="24"/>
                <w:szCs w:val="24"/>
              </w:rPr>
            </w:pPr>
          </w:p>
        </w:tc>
        <w:tc>
          <w:tcPr>
            <w:tcW w:w="1752" w:type="dxa"/>
            <w:tcBorders>
              <w:bottom w:val="single" w:sz="4" w:space="0" w:color="auto"/>
            </w:tcBorders>
            <w:shd w:val="clear" w:color="auto" w:fill="auto"/>
          </w:tcPr>
          <w:p w:rsidR="00574261" w:rsidRPr="003C4DF7" w:rsidRDefault="00574261" w:rsidP="00C1284A">
            <w:pPr>
              <w:tabs>
                <w:tab w:val="left" w:pos="5864"/>
              </w:tabs>
              <w:jc w:val="center"/>
              <w:rPr>
                <w:sz w:val="24"/>
                <w:szCs w:val="24"/>
              </w:rPr>
            </w:pPr>
          </w:p>
        </w:tc>
        <w:tc>
          <w:tcPr>
            <w:tcW w:w="2377" w:type="dxa"/>
            <w:tcBorders>
              <w:bottom w:val="single" w:sz="4" w:space="0" w:color="auto"/>
            </w:tcBorders>
            <w:shd w:val="clear" w:color="auto" w:fill="auto"/>
          </w:tcPr>
          <w:p w:rsidR="00574261" w:rsidRDefault="00574261" w:rsidP="00574261">
            <w:pPr>
              <w:tabs>
                <w:tab w:val="left" w:pos="5864"/>
              </w:tabs>
              <w:jc w:val="left"/>
              <w:rPr>
                <w:sz w:val="24"/>
                <w:szCs w:val="24"/>
              </w:rPr>
            </w:pPr>
          </w:p>
        </w:tc>
        <w:tc>
          <w:tcPr>
            <w:tcW w:w="1728" w:type="dxa"/>
            <w:tcBorders>
              <w:bottom w:val="single" w:sz="4" w:space="0" w:color="auto"/>
            </w:tcBorders>
            <w:shd w:val="clear" w:color="auto" w:fill="auto"/>
          </w:tcPr>
          <w:p w:rsidR="00574261" w:rsidRPr="00D64024" w:rsidRDefault="00574261" w:rsidP="00574261">
            <w:pPr>
              <w:tabs>
                <w:tab w:val="left" w:pos="5864"/>
              </w:tabs>
              <w:jc w:val="center"/>
              <w:rPr>
                <w:sz w:val="24"/>
                <w:szCs w:val="24"/>
              </w:rPr>
            </w:pPr>
          </w:p>
        </w:tc>
        <w:tc>
          <w:tcPr>
            <w:tcW w:w="2726" w:type="dxa"/>
            <w:tcBorders>
              <w:bottom w:val="single" w:sz="4" w:space="0" w:color="auto"/>
            </w:tcBorders>
            <w:shd w:val="clear" w:color="auto" w:fill="auto"/>
          </w:tcPr>
          <w:p w:rsidR="00183ABD" w:rsidRPr="000A7C88" w:rsidRDefault="00183ABD" w:rsidP="00574261">
            <w:pPr>
              <w:rPr>
                <w:sz w:val="24"/>
                <w:szCs w:val="24"/>
              </w:rPr>
            </w:pPr>
          </w:p>
        </w:tc>
        <w:tc>
          <w:tcPr>
            <w:tcW w:w="1773" w:type="dxa"/>
            <w:tcBorders>
              <w:bottom w:val="single" w:sz="4" w:space="0" w:color="auto"/>
            </w:tcBorders>
          </w:tcPr>
          <w:p w:rsidR="00574261" w:rsidRPr="000A7C88" w:rsidRDefault="00574261" w:rsidP="00943122">
            <w:pPr>
              <w:jc w:val="center"/>
              <w:rPr>
                <w:sz w:val="24"/>
                <w:szCs w:val="24"/>
              </w:rPr>
            </w:pPr>
          </w:p>
        </w:tc>
      </w:tr>
      <w:tr w:rsidR="00183ABD" w:rsidTr="006271D1">
        <w:tc>
          <w:tcPr>
            <w:tcW w:w="3636" w:type="dxa"/>
            <w:tcBorders>
              <w:bottom w:val="single" w:sz="4" w:space="0" w:color="auto"/>
            </w:tcBorders>
            <w:shd w:val="clear" w:color="auto" w:fill="auto"/>
          </w:tcPr>
          <w:p w:rsidR="00183ABD" w:rsidRPr="003C4DF7" w:rsidRDefault="00183ABD" w:rsidP="00574261">
            <w:pPr>
              <w:tabs>
                <w:tab w:val="left" w:pos="5864"/>
              </w:tabs>
              <w:jc w:val="left"/>
              <w:rPr>
                <w:sz w:val="24"/>
                <w:szCs w:val="24"/>
              </w:rPr>
            </w:pPr>
          </w:p>
        </w:tc>
        <w:tc>
          <w:tcPr>
            <w:tcW w:w="1752" w:type="dxa"/>
            <w:tcBorders>
              <w:bottom w:val="single" w:sz="4" w:space="0" w:color="auto"/>
            </w:tcBorders>
            <w:shd w:val="clear" w:color="auto" w:fill="auto"/>
          </w:tcPr>
          <w:p w:rsidR="00183ABD" w:rsidRPr="003C4DF7" w:rsidRDefault="00183ABD" w:rsidP="00C1284A">
            <w:pPr>
              <w:tabs>
                <w:tab w:val="left" w:pos="5864"/>
              </w:tabs>
              <w:jc w:val="center"/>
              <w:rPr>
                <w:sz w:val="24"/>
                <w:szCs w:val="24"/>
              </w:rPr>
            </w:pPr>
          </w:p>
        </w:tc>
        <w:tc>
          <w:tcPr>
            <w:tcW w:w="2377" w:type="dxa"/>
            <w:tcBorders>
              <w:bottom w:val="single" w:sz="4" w:space="0" w:color="auto"/>
            </w:tcBorders>
            <w:shd w:val="clear" w:color="auto" w:fill="auto"/>
          </w:tcPr>
          <w:p w:rsidR="00183ABD" w:rsidRPr="003C4DF7" w:rsidRDefault="00183ABD" w:rsidP="00574261">
            <w:pPr>
              <w:tabs>
                <w:tab w:val="left" w:pos="5864"/>
              </w:tabs>
              <w:jc w:val="left"/>
              <w:rPr>
                <w:sz w:val="24"/>
                <w:szCs w:val="24"/>
              </w:rPr>
            </w:pPr>
          </w:p>
        </w:tc>
        <w:tc>
          <w:tcPr>
            <w:tcW w:w="1728" w:type="dxa"/>
            <w:tcBorders>
              <w:bottom w:val="single" w:sz="4" w:space="0" w:color="auto"/>
            </w:tcBorders>
            <w:shd w:val="clear" w:color="auto" w:fill="auto"/>
          </w:tcPr>
          <w:p w:rsidR="00183ABD" w:rsidRPr="00D64024" w:rsidRDefault="00183ABD" w:rsidP="00574261">
            <w:pPr>
              <w:tabs>
                <w:tab w:val="left" w:pos="5864"/>
              </w:tabs>
              <w:jc w:val="center"/>
              <w:rPr>
                <w:sz w:val="24"/>
                <w:szCs w:val="24"/>
              </w:rPr>
            </w:pPr>
          </w:p>
        </w:tc>
        <w:tc>
          <w:tcPr>
            <w:tcW w:w="2726" w:type="dxa"/>
            <w:tcBorders>
              <w:bottom w:val="single" w:sz="4" w:space="0" w:color="auto"/>
            </w:tcBorders>
            <w:shd w:val="clear" w:color="auto" w:fill="auto"/>
          </w:tcPr>
          <w:p w:rsidR="00183ABD" w:rsidRPr="000A7C88" w:rsidRDefault="00183ABD" w:rsidP="00574261">
            <w:pPr>
              <w:rPr>
                <w:sz w:val="24"/>
                <w:szCs w:val="24"/>
              </w:rPr>
            </w:pPr>
          </w:p>
        </w:tc>
        <w:tc>
          <w:tcPr>
            <w:tcW w:w="1773" w:type="dxa"/>
            <w:tcBorders>
              <w:bottom w:val="single" w:sz="4" w:space="0" w:color="auto"/>
            </w:tcBorders>
          </w:tcPr>
          <w:p w:rsidR="00183ABD" w:rsidRPr="000A7C88" w:rsidRDefault="00183ABD" w:rsidP="00943122">
            <w:pPr>
              <w:jc w:val="center"/>
              <w:rPr>
                <w:sz w:val="24"/>
                <w:szCs w:val="24"/>
              </w:rPr>
            </w:pPr>
          </w:p>
        </w:tc>
      </w:tr>
      <w:tr w:rsidR="00574261" w:rsidTr="00362389">
        <w:tc>
          <w:tcPr>
            <w:tcW w:w="13992" w:type="dxa"/>
            <w:gridSpan w:val="6"/>
            <w:shd w:val="clear" w:color="auto" w:fill="7F7F7F" w:themeFill="text1" w:themeFillTint="80"/>
          </w:tcPr>
          <w:p w:rsidR="00574261" w:rsidRPr="00DD3822" w:rsidRDefault="00574261" w:rsidP="00574261">
            <w:pPr>
              <w:tabs>
                <w:tab w:val="left" w:pos="5864"/>
              </w:tabs>
              <w:jc w:val="left"/>
              <w:rPr>
                <w:sz w:val="24"/>
                <w:szCs w:val="24"/>
              </w:rPr>
            </w:pPr>
            <w:r w:rsidRPr="00DD3822">
              <w:rPr>
                <w:sz w:val="24"/>
                <w:szCs w:val="24"/>
              </w:rPr>
              <w:t xml:space="preserve">Priority 1.3:  </w:t>
            </w:r>
            <w:r>
              <w:rPr>
                <w:sz w:val="24"/>
                <w:szCs w:val="24"/>
              </w:rPr>
              <w:t>There is awareness and understanding of the work of Argyll and Bute CPC across communities</w:t>
            </w:r>
          </w:p>
        </w:tc>
      </w:tr>
      <w:tr w:rsidR="00574261" w:rsidTr="006271D1">
        <w:tc>
          <w:tcPr>
            <w:tcW w:w="3636" w:type="dxa"/>
            <w:shd w:val="clear" w:color="auto" w:fill="auto"/>
          </w:tcPr>
          <w:p w:rsidR="00574261" w:rsidRDefault="00574261" w:rsidP="00574261">
            <w:pPr>
              <w:tabs>
                <w:tab w:val="left" w:pos="5864"/>
              </w:tabs>
              <w:jc w:val="center"/>
              <w:rPr>
                <w:b/>
                <w:color w:val="FF0000"/>
                <w:sz w:val="24"/>
                <w:szCs w:val="24"/>
              </w:rPr>
            </w:pPr>
            <w:r w:rsidRPr="00DD3822">
              <w:rPr>
                <w:b/>
                <w:color w:val="000000" w:themeColor="text1"/>
                <w:sz w:val="24"/>
                <w:szCs w:val="24"/>
              </w:rPr>
              <w:t>Actions</w:t>
            </w:r>
          </w:p>
        </w:tc>
        <w:tc>
          <w:tcPr>
            <w:tcW w:w="1752" w:type="dxa"/>
            <w:shd w:val="clear" w:color="auto" w:fill="auto"/>
          </w:tcPr>
          <w:p w:rsidR="00574261" w:rsidRDefault="00574261" w:rsidP="00574261">
            <w:pPr>
              <w:tabs>
                <w:tab w:val="left" w:pos="5864"/>
              </w:tabs>
              <w:jc w:val="center"/>
              <w:rPr>
                <w:b/>
                <w:sz w:val="24"/>
                <w:szCs w:val="24"/>
              </w:rPr>
            </w:pPr>
            <w:r>
              <w:rPr>
                <w:b/>
                <w:sz w:val="24"/>
                <w:szCs w:val="24"/>
              </w:rPr>
              <w:t>Quality Indicator</w:t>
            </w:r>
          </w:p>
        </w:tc>
        <w:tc>
          <w:tcPr>
            <w:tcW w:w="2377" w:type="dxa"/>
            <w:shd w:val="clear" w:color="auto" w:fill="auto"/>
          </w:tcPr>
          <w:p w:rsidR="00574261" w:rsidRPr="002E4C11" w:rsidRDefault="00574261" w:rsidP="00574261">
            <w:pPr>
              <w:tabs>
                <w:tab w:val="left" w:pos="5864"/>
              </w:tabs>
              <w:jc w:val="center"/>
              <w:rPr>
                <w:b/>
                <w:sz w:val="24"/>
                <w:szCs w:val="24"/>
              </w:rPr>
            </w:pPr>
            <w:r>
              <w:rPr>
                <w:b/>
                <w:sz w:val="24"/>
                <w:szCs w:val="24"/>
              </w:rPr>
              <w:t>Measures</w:t>
            </w:r>
          </w:p>
        </w:tc>
        <w:tc>
          <w:tcPr>
            <w:tcW w:w="1728" w:type="dxa"/>
            <w:shd w:val="clear" w:color="auto" w:fill="auto"/>
          </w:tcPr>
          <w:p w:rsidR="00574261" w:rsidRDefault="00574261" w:rsidP="00574261">
            <w:pPr>
              <w:tabs>
                <w:tab w:val="left" w:pos="5864"/>
              </w:tabs>
              <w:jc w:val="center"/>
              <w:rPr>
                <w:b/>
                <w:sz w:val="24"/>
                <w:szCs w:val="24"/>
              </w:rPr>
            </w:pPr>
            <w:r>
              <w:rPr>
                <w:b/>
                <w:sz w:val="24"/>
                <w:szCs w:val="24"/>
              </w:rPr>
              <w:t>Timescale</w:t>
            </w:r>
          </w:p>
        </w:tc>
        <w:tc>
          <w:tcPr>
            <w:tcW w:w="2726" w:type="dxa"/>
            <w:shd w:val="clear" w:color="auto" w:fill="auto"/>
          </w:tcPr>
          <w:p w:rsidR="00574261" w:rsidRDefault="00574261" w:rsidP="00574261">
            <w:pPr>
              <w:tabs>
                <w:tab w:val="left" w:pos="5864"/>
              </w:tabs>
              <w:jc w:val="center"/>
              <w:rPr>
                <w:b/>
                <w:sz w:val="24"/>
                <w:szCs w:val="24"/>
              </w:rPr>
            </w:pPr>
            <w:r>
              <w:rPr>
                <w:b/>
                <w:sz w:val="24"/>
                <w:szCs w:val="24"/>
              </w:rPr>
              <w:t>Lead</w:t>
            </w:r>
          </w:p>
        </w:tc>
        <w:tc>
          <w:tcPr>
            <w:tcW w:w="1773" w:type="dxa"/>
          </w:tcPr>
          <w:p w:rsidR="00574261" w:rsidRDefault="00574261" w:rsidP="00574261">
            <w:pPr>
              <w:tabs>
                <w:tab w:val="left" w:pos="5864"/>
              </w:tabs>
              <w:jc w:val="center"/>
              <w:rPr>
                <w:b/>
                <w:sz w:val="24"/>
                <w:szCs w:val="24"/>
              </w:rPr>
            </w:pPr>
            <w:r>
              <w:rPr>
                <w:b/>
                <w:sz w:val="24"/>
                <w:szCs w:val="24"/>
              </w:rPr>
              <w:t>Level of Participation</w:t>
            </w:r>
          </w:p>
        </w:tc>
      </w:tr>
      <w:tr w:rsidR="00574261" w:rsidTr="006271D1">
        <w:tc>
          <w:tcPr>
            <w:tcW w:w="3636" w:type="dxa"/>
            <w:shd w:val="clear" w:color="auto" w:fill="auto"/>
          </w:tcPr>
          <w:p w:rsidR="00574261" w:rsidRPr="00B909B3" w:rsidRDefault="00183ABD" w:rsidP="00574261">
            <w:pPr>
              <w:tabs>
                <w:tab w:val="left" w:pos="5864"/>
              </w:tabs>
              <w:jc w:val="center"/>
              <w:rPr>
                <w:color w:val="FF0000"/>
                <w:sz w:val="24"/>
                <w:szCs w:val="24"/>
              </w:rPr>
            </w:pPr>
            <w:r w:rsidRPr="00183ABD">
              <w:rPr>
                <w:sz w:val="24"/>
                <w:szCs w:val="24"/>
              </w:rPr>
              <w:t>Identify opportunities</w:t>
            </w:r>
            <w:r>
              <w:rPr>
                <w:sz w:val="24"/>
                <w:szCs w:val="24"/>
              </w:rPr>
              <w:t xml:space="preserve"> to raise awareness and understanding of work of the CPC across communities.</w:t>
            </w:r>
          </w:p>
        </w:tc>
        <w:tc>
          <w:tcPr>
            <w:tcW w:w="1752" w:type="dxa"/>
            <w:shd w:val="clear" w:color="auto" w:fill="auto"/>
          </w:tcPr>
          <w:p w:rsidR="00574261" w:rsidRPr="00C1284A" w:rsidRDefault="00C1284A" w:rsidP="00574261">
            <w:pPr>
              <w:tabs>
                <w:tab w:val="left" w:pos="5864"/>
              </w:tabs>
              <w:jc w:val="center"/>
              <w:rPr>
                <w:sz w:val="24"/>
                <w:szCs w:val="24"/>
              </w:rPr>
            </w:pPr>
            <w:r w:rsidRPr="00C1284A">
              <w:rPr>
                <w:sz w:val="24"/>
                <w:szCs w:val="24"/>
              </w:rPr>
              <w:t>6.3</w:t>
            </w:r>
          </w:p>
        </w:tc>
        <w:tc>
          <w:tcPr>
            <w:tcW w:w="2377" w:type="dxa"/>
            <w:shd w:val="clear" w:color="auto" w:fill="auto"/>
          </w:tcPr>
          <w:p w:rsidR="00574261" w:rsidRPr="00183ABD" w:rsidRDefault="00183ABD" w:rsidP="00574261">
            <w:pPr>
              <w:tabs>
                <w:tab w:val="left" w:pos="5864"/>
              </w:tabs>
              <w:jc w:val="center"/>
              <w:rPr>
                <w:sz w:val="24"/>
                <w:szCs w:val="24"/>
              </w:rPr>
            </w:pPr>
            <w:r w:rsidRPr="00183ABD">
              <w:rPr>
                <w:sz w:val="24"/>
                <w:szCs w:val="24"/>
              </w:rPr>
              <w:t>Actions identified and plan produced</w:t>
            </w:r>
          </w:p>
        </w:tc>
        <w:tc>
          <w:tcPr>
            <w:tcW w:w="1728" w:type="dxa"/>
            <w:shd w:val="clear" w:color="auto" w:fill="auto"/>
          </w:tcPr>
          <w:p w:rsidR="00574261" w:rsidRPr="00183ABD" w:rsidRDefault="00183ABD" w:rsidP="00574261">
            <w:pPr>
              <w:tabs>
                <w:tab w:val="left" w:pos="5864"/>
              </w:tabs>
              <w:jc w:val="center"/>
              <w:rPr>
                <w:sz w:val="24"/>
                <w:szCs w:val="24"/>
              </w:rPr>
            </w:pPr>
            <w:r w:rsidRPr="00183ABD">
              <w:rPr>
                <w:sz w:val="24"/>
                <w:szCs w:val="24"/>
              </w:rPr>
              <w:t>Reviewed annually</w:t>
            </w:r>
          </w:p>
        </w:tc>
        <w:tc>
          <w:tcPr>
            <w:tcW w:w="2726" w:type="dxa"/>
            <w:shd w:val="clear" w:color="auto" w:fill="auto"/>
          </w:tcPr>
          <w:p w:rsidR="00574261" w:rsidRPr="00183ABD" w:rsidRDefault="0047664C" w:rsidP="00574261">
            <w:pPr>
              <w:tabs>
                <w:tab w:val="left" w:pos="5864"/>
              </w:tabs>
              <w:jc w:val="center"/>
              <w:rPr>
                <w:sz w:val="24"/>
                <w:szCs w:val="24"/>
              </w:rPr>
            </w:pPr>
            <w:r>
              <w:rPr>
                <w:sz w:val="24"/>
                <w:szCs w:val="24"/>
              </w:rPr>
              <w:t xml:space="preserve">CPC </w:t>
            </w:r>
            <w:r w:rsidR="00183ABD" w:rsidRPr="00183ABD">
              <w:rPr>
                <w:sz w:val="24"/>
                <w:szCs w:val="24"/>
              </w:rPr>
              <w:t>Comm. &amp; Eng. Group</w:t>
            </w:r>
          </w:p>
        </w:tc>
        <w:tc>
          <w:tcPr>
            <w:tcW w:w="1773" w:type="dxa"/>
          </w:tcPr>
          <w:p w:rsidR="00574261" w:rsidRPr="00943122" w:rsidRDefault="00943122" w:rsidP="00943122">
            <w:pPr>
              <w:tabs>
                <w:tab w:val="left" w:pos="5864"/>
              </w:tabs>
              <w:jc w:val="center"/>
              <w:rPr>
                <w:sz w:val="24"/>
                <w:szCs w:val="24"/>
              </w:rPr>
            </w:pPr>
            <w:r w:rsidRPr="00943122">
              <w:rPr>
                <w:sz w:val="24"/>
                <w:szCs w:val="24"/>
              </w:rPr>
              <w:t>Information</w:t>
            </w:r>
          </w:p>
        </w:tc>
      </w:tr>
      <w:tr w:rsidR="00574261" w:rsidTr="00362389">
        <w:tc>
          <w:tcPr>
            <w:tcW w:w="13992" w:type="dxa"/>
            <w:gridSpan w:val="6"/>
            <w:shd w:val="clear" w:color="auto" w:fill="7F7F7F" w:themeFill="text1" w:themeFillTint="80"/>
          </w:tcPr>
          <w:p w:rsidR="00574261" w:rsidRPr="00976693" w:rsidRDefault="00574261" w:rsidP="00574261">
            <w:pPr>
              <w:tabs>
                <w:tab w:val="left" w:pos="5864"/>
              </w:tabs>
              <w:jc w:val="left"/>
              <w:rPr>
                <w:sz w:val="24"/>
                <w:szCs w:val="24"/>
              </w:rPr>
            </w:pPr>
            <w:r w:rsidRPr="00976693">
              <w:rPr>
                <w:sz w:val="24"/>
                <w:szCs w:val="24"/>
              </w:rPr>
              <w:t xml:space="preserve">Priority1.4:  </w:t>
            </w:r>
            <w:r>
              <w:rPr>
                <w:sz w:val="24"/>
                <w:szCs w:val="24"/>
              </w:rPr>
              <w:t xml:space="preserve">Members of the community are given opportunities to become involved </w:t>
            </w:r>
            <w:r w:rsidRPr="00976693">
              <w:rPr>
                <w:sz w:val="24"/>
                <w:szCs w:val="24"/>
              </w:rPr>
              <w:t>in policy, planning and service development</w:t>
            </w:r>
            <w:r>
              <w:rPr>
                <w:sz w:val="24"/>
                <w:szCs w:val="24"/>
              </w:rPr>
              <w:t>.</w:t>
            </w:r>
          </w:p>
        </w:tc>
      </w:tr>
      <w:tr w:rsidR="00574261" w:rsidTr="006271D1">
        <w:tc>
          <w:tcPr>
            <w:tcW w:w="3636" w:type="dxa"/>
            <w:shd w:val="clear" w:color="auto" w:fill="auto"/>
          </w:tcPr>
          <w:p w:rsidR="00574261" w:rsidRPr="003C4DF7" w:rsidRDefault="00574261" w:rsidP="00574261">
            <w:pPr>
              <w:tabs>
                <w:tab w:val="left" w:pos="5864"/>
              </w:tabs>
              <w:jc w:val="center"/>
              <w:rPr>
                <w:sz w:val="24"/>
                <w:szCs w:val="24"/>
              </w:rPr>
            </w:pPr>
            <w:r w:rsidRPr="00DD3822">
              <w:rPr>
                <w:b/>
                <w:color w:val="000000" w:themeColor="text1"/>
                <w:sz w:val="24"/>
                <w:szCs w:val="24"/>
              </w:rPr>
              <w:lastRenderedPageBreak/>
              <w:t>Actions</w:t>
            </w:r>
          </w:p>
        </w:tc>
        <w:tc>
          <w:tcPr>
            <w:tcW w:w="1752" w:type="dxa"/>
            <w:shd w:val="clear" w:color="auto" w:fill="auto"/>
          </w:tcPr>
          <w:p w:rsidR="00574261" w:rsidRDefault="00574261" w:rsidP="00574261">
            <w:pPr>
              <w:tabs>
                <w:tab w:val="left" w:pos="5864"/>
              </w:tabs>
              <w:jc w:val="center"/>
              <w:rPr>
                <w:sz w:val="24"/>
                <w:szCs w:val="24"/>
              </w:rPr>
            </w:pPr>
            <w:r>
              <w:rPr>
                <w:b/>
                <w:sz w:val="24"/>
                <w:szCs w:val="24"/>
              </w:rPr>
              <w:t>Quality Indicator</w:t>
            </w:r>
          </w:p>
        </w:tc>
        <w:tc>
          <w:tcPr>
            <w:tcW w:w="2377" w:type="dxa"/>
            <w:shd w:val="clear" w:color="auto" w:fill="auto"/>
          </w:tcPr>
          <w:p w:rsidR="00574261" w:rsidRPr="003C4DF7" w:rsidRDefault="00574261" w:rsidP="00574261">
            <w:pPr>
              <w:tabs>
                <w:tab w:val="left" w:pos="5864"/>
              </w:tabs>
              <w:jc w:val="center"/>
              <w:rPr>
                <w:sz w:val="24"/>
                <w:szCs w:val="24"/>
              </w:rPr>
            </w:pPr>
            <w:r>
              <w:rPr>
                <w:b/>
                <w:sz w:val="24"/>
                <w:szCs w:val="24"/>
              </w:rPr>
              <w:t>Measures</w:t>
            </w:r>
          </w:p>
        </w:tc>
        <w:tc>
          <w:tcPr>
            <w:tcW w:w="1728" w:type="dxa"/>
            <w:shd w:val="clear" w:color="auto" w:fill="auto"/>
          </w:tcPr>
          <w:p w:rsidR="00574261" w:rsidRPr="001401F0" w:rsidRDefault="00574261" w:rsidP="00574261">
            <w:pPr>
              <w:tabs>
                <w:tab w:val="left" w:pos="5864"/>
              </w:tabs>
              <w:jc w:val="center"/>
              <w:rPr>
                <w:sz w:val="24"/>
                <w:szCs w:val="24"/>
              </w:rPr>
            </w:pPr>
            <w:r>
              <w:rPr>
                <w:b/>
                <w:sz w:val="24"/>
                <w:szCs w:val="24"/>
              </w:rPr>
              <w:t>Timescale</w:t>
            </w:r>
          </w:p>
        </w:tc>
        <w:tc>
          <w:tcPr>
            <w:tcW w:w="2726" w:type="dxa"/>
            <w:shd w:val="clear" w:color="auto" w:fill="auto"/>
          </w:tcPr>
          <w:p w:rsidR="00574261" w:rsidRPr="00665BFD" w:rsidRDefault="00574261" w:rsidP="00574261">
            <w:pPr>
              <w:tabs>
                <w:tab w:val="left" w:pos="5864"/>
              </w:tabs>
              <w:jc w:val="center"/>
              <w:rPr>
                <w:sz w:val="24"/>
                <w:szCs w:val="24"/>
              </w:rPr>
            </w:pPr>
            <w:r>
              <w:rPr>
                <w:b/>
                <w:sz w:val="24"/>
                <w:szCs w:val="24"/>
              </w:rPr>
              <w:t>Lead</w:t>
            </w:r>
          </w:p>
        </w:tc>
        <w:tc>
          <w:tcPr>
            <w:tcW w:w="1773" w:type="dxa"/>
          </w:tcPr>
          <w:p w:rsidR="00574261" w:rsidRDefault="00574261" w:rsidP="00574261">
            <w:pPr>
              <w:tabs>
                <w:tab w:val="left" w:pos="5864"/>
              </w:tabs>
              <w:jc w:val="center"/>
              <w:rPr>
                <w:sz w:val="24"/>
                <w:szCs w:val="24"/>
              </w:rPr>
            </w:pPr>
            <w:r>
              <w:rPr>
                <w:b/>
                <w:sz w:val="24"/>
                <w:szCs w:val="24"/>
              </w:rPr>
              <w:t>Level of Participation</w:t>
            </w:r>
          </w:p>
        </w:tc>
      </w:tr>
      <w:tr w:rsidR="00574261" w:rsidTr="006271D1">
        <w:tc>
          <w:tcPr>
            <w:tcW w:w="3636" w:type="dxa"/>
            <w:shd w:val="clear" w:color="auto" w:fill="auto"/>
          </w:tcPr>
          <w:p w:rsidR="00574261" w:rsidRDefault="00C3615A" w:rsidP="00574261">
            <w:pPr>
              <w:tabs>
                <w:tab w:val="left" w:pos="5864"/>
              </w:tabs>
              <w:jc w:val="left"/>
              <w:rPr>
                <w:color w:val="000000" w:themeColor="text1"/>
                <w:sz w:val="24"/>
                <w:szCs w:val="24"/>
              </w:rPr>
            </w:pPr>
            <w:r>
              <w:rPr>
                <w:color w:val="000000" w:themeColor="text1"/>
                <w:sz w:val="24"/>
                <w:szCs w:val="24"/>
              </w:rPr>
              <w:t>?</w:t>
            </w:r>
          </w:p>
        </w:tc>
        <w:tc>
          <w:tcPr>
            <w:tcW w:w="1752" w:type="dxa"/>
            <w:shd w:val="clear" w:color="auto" w:fill="auto"/>
          </w:tcPr>
          <w:p w:rsidR="00574261" w:rsidRPr="001401F0" w:rsidRDefault="00574261" w:rsidP="00574261">
            <w:pPr>
              <w:tabs>
                <w:tab w:val="left" w:pos="5864"/>
              </w:tabs>
              <w:jc w:val="center"/>
              <w:rPr>
                <w:sz w:val="24"/>
                <w:szCs w:val="24"/>
              </w:rPr>
            </w:pPr>
          </w:p>
        </w:tc>
        <w:tc>
          <w:tcPr>
            <w:tcW w:w="2377" w:type="dxa"/>
            <w:shd w:val="clear" w:color="auto" w:fill="auto"/>
          </w:tcPr>
          <w:p w:rsidR="00574261" w:rsidRDefault="00574261" w:rsidP="00574261">
            <w:pPr>
              <w:tabs>
                <w:tab w:val="left" w:pos="5864"/>
              </w:tabs>
              <w:jc w:val="left"/>
              <w:rPr>
                <w:sz w:val="24"/>
                <w:szCs w:val="24"/>
              </w:rPr>
            </w:pPr>
          </w:p>
        </w:tc>
        <w:tc>
          <w:tcPr>
            <w:tcW w:w="1728" w:type="dxa"/>
            <w:shd w:val="clear" w:color="auto" w:fill="auto"/>
          </w:tcPr>
          <w:p w:rsidR="00574261" w:rsidRPr="001401F0" w:rsidRDefault="00574261" w:rsidP="00574261">
            <w:pPr>
              <w:tabs>
                <w:tab w:val="left" w:pos="5864"/>
              </w:tabs>
              <w:rPr>
                <w:sz w:val="24"/>
                <w:szCs w:val="24"/>
              </w:rPr>
            </w:pPr>
          </w:p>
        </w:tc>
        <w:tc>
          <w:tcPr>
            <w:tcW w:w="2726" w:type="dxa"/>
            <w:shd w:val="clear" w:color="auto" w:fill="auto"/>
          </w:tcPr>
          <w:p w:rsidR="00574261" w:rsidRPr="00665BFD" w:rsidRDefault="00574261" w:rsidP="00574261">
            <w:pPr>
              <w:tabs>
                <w:tab w:val="left" w:pos="5864"/>
              </w:tabs>
              <w:jc w:val="left"/>
              <w:rPr>
                <w:sz w:val="24"/>
                <w:szCs w:val="24"/>
              </w:rPr>
            </w:pPr>
          </w:p>
        </w:tc>
        <w:tc>
          <w:tcPr>
            <w:tcW w:w="1773" w:type="dxa"/>
          </w:tcPr>
          <w:p w:rsidR="00574261" w:rsidRPr="001401F0" w:rsidRDefault="00574261" w:rsidP="00943122">
            <w:pPr>
              <w:tabs>
                <w:tab w:val="left" w:pos="5864"/>
              </w:tabs>
              <w:jc w:val="center"/>
              <w:rPr>
                <w:sz w:val="24"/>
                <w:szCs w:val="24"/>
              </w:rPr>
            </w:pPr>
          </w:p>
        </w:tc>
      </w:tr>
    </w:tbl>
    <w:p w:rsidR="00EF09D7" w:rsidRDefault="00B16320" w:rsidP="002C2724">
      <w:pPr>
        <w:tabs>
          <w:tab w:val="left" w:pos="5864"/>
        </w:tabs>
        <w:jc w:val="left"/>
        <w:rPr>
          <w:sz w:val="32"/>
          <w:szCs w:val="32"/>
        </w:rPr>
      </w:pPr>
      <w:r>
        <w:rPr>
          <w:sz w:val="32"/>
          <w:szCs w:val="32"/>
        </w:rPr>
        <w:t xml:space="preserve"> </w:t>
      </w:r>
    </w:p>
    <w:p w:rsidR="0047664C" w:rsidRDefault="0047664C" w:rsidP="002C2724">
      <w:pPr>
        <w:tabs>
          <w:tab w:val="left" w:pos="5864"/>
        </w:tabs>
        <w:jc w:val="left"/>
        <w:rPr>
          <w:sz w:val="32"/>
          <w:szCs w:val="32"/>
        </w:rPr>
      </w:pPr>
    </w:p>
    <w:p w:rsidR="0047664C" w:rsidRDefault="0047664C" w:rsidP="002C2724">
      <w:pPr>
        <w:tabs>
          <w:tab w:val="left" w:pos="5864"/>
        </w:tabs>
        <w:jc w:val="left"/>
        <w:rPr>
          <w:sz w:val="32"/>
          <w:szCs w:val="32"/>
        </w:rPr>
      </w:pPr>
    </w:p>
    <w:p w:rsidR="0047664C" w:rsidRDefault="0047664C" w:rsidP="002C2724">
      <w:pPr>
        <w:tabs>
          <w:tab w:val="left" w:pos="5864"/>
        </w:tabs>
        <w:jc w:val="left"/>
        <w:rPr>
          <w:sz w:val="32"/>
          <w:szCs w:val="32"/>
        </w:rPr>
      </w:pPr>
    </w:p>
    <w:p w:rsidR="00EF09D7" w:rsidRDefault="00EF09D7" w:rsidP="002C2724">
      <w:pPr>
        <w:tabs>
          <w:tab w:val="left" w:pos="5864"/>
        </w:tabs>
        <w:jc w:val="left"/>
        <w:rPr>
          <w:sz w:val="32"/>
          <w:szCs w:val="32"/>
        </w:rPr>
      </w:pPr>
    </w:p>
    <w:tbl>
      <w:tblPr>
        <w:tblStyle w:val="TableGrid"/>
        <w:tblW w:w="0" w:type="auto"/>
        <w:shd w:val="clear" w:color="auto" w:fill="595959" w:themeFill="text1" w:themeFillTint="A6"/>
        <w:tblLook w:val="04A0" w:firstRow="1" w:lastRow="0" w:firstColumn="1" w:lastColumn="0" w:noHBand="0" w:noVBand="1"/>
      </w:tblPr>
      <w:tblGrid>
        <w:gridCol w:w="3711"/>
        <w:gridCol w:w="1682"/>
        <w:gridCol w:w="2366"/>
        <w:gridCol w:w="2096"/>
        <w:gridCol w:w="2364"/>
        <w:gridCol w:w="1773"/>
      </w:tblGrid>
      <w:tr w:rsidR="00EF09D7" w:rsidTr="00B909B3">
        <w:tc>
          <w:tcPr>
            <w:tcW w:w="13992" w:type="dxa"/>
            <w:gridSpan w:val="6"/>
            <w:tcBorders>
              <w:bottom w:val="single" w:sz="4" w:space="0" w:color="auto"/>
            </w:tcBorders>
            <w:shd w:val="clear" w:color="auto" w:fill="595959" w:themeFill="text1" w:themeFillTint="A6"/>
          </w:tcPr>
          <w:p w:rsidR="00EF09D7" w:rsidRDefault="00EF09D7" w:rsidP="00EF09D7">
            <w:pPr>
              <w:tabs>
                <w:tab w:val="left" w:pos="5293"/>
              </w:tabs>
              <w:jc w:val="left"/>
              <w:rPr>
                <w:sz w:val="32"/>
                <w:szCs w:val="32"/>
              </w:rPr>
            </w:pPr>
            <w:r>
              <w:rPr>
                <w:sz w:val="32"/>
                <w:szCs w:val="32"/>
              </w:rPr>
              <w:t>Outcome 2 – We effectively communicate and engage with people who use our services</w:t>
            </w:r>
            <w:r>
              <w:rPr>
                <w:sz w:val="32"/>
                <w:szCs w:val="32"/>
              </w:rPr>
              <w:tab/>
            </w:r>
          </w:p>
        </w:tc>
      </w:tr>
      <w:tr w:rsidR="00EF09D7" w:rsidTr="00B909B3">
        <w:tc>
          <w:tcPr>
            <w:tcW w:w="13992" w:type="dxa"/>
            <w:gridSpan w:val="6"/>
            <w:shd w:val="clear" w:color="auto" w:fill="7F7F7F" w:themeFill="text1" w:themeFillTint="80"/>
          </w:tcPr>
          <w:p w:rsidR="00EF09D7" w:rsidRPr="001401F0" w:rsidRDefault="001401F0" w:rsidP="002C2724">
            <w:pPr>
              <w:tabs>
                <w:tab w:val="left" w:pos="5864"/>
              </w:tabs>
              <w:jc w:val="left"/>
              <w:rPr>
                <w:sz w:val="24"/>
                <w:szCs w:val="24"/>
              </w:rPr>
            </w:pPr>
            <w:r>
              <w:rPr>
                <w:sz w:val="24"/>
                <w:szCs w:val="24"/>
              </w:rPr>
              <w:t xml:space="preserve">Priority 2.1: </w:t>
            </w:r>
            <w:r w:rsidR="00665BFD">
              <w:rPr>
                <w:sz w:val="24"/>
                <w:szCs w:val="24"/>
              </w:rPr>
              <w:t>Children, young people and families who use our services can easily obtain information about child protection services.</w:t>
            </w:r>
          </w:p>
        </w:tc>
      </w:tr>
      <w:tr w:rsidR="001F2A4C" w:rsidTr="00B909B3">
        <w:tc>
          <w:tcPr>
            <w:tcW w:w="3711" w:type="dxa"/>
            <w:shd w:val="clear" w:color="auto" w:fill="auto"/>
          </w:tcPr>
          <w:p w:rsidR="001F2A4C" w:rsidRDefault="001F2A4C" w:rsidP="001F2A4C">
            <w:pPr>
              <w:tabs>
                <w:tab w:val="left" w:pos="5864"/>
              </w:tabs>
              <w:jc w:val="center"/>
              <w:rPr>
                <w:sz w:val="32"/>
                <w:szCs w:val="32"/>
              </w:rPr>
            </w:pPr>
            <w:r w:rsidRPr="00DD3822">
              <w:rPr>
                <w:b/>
                <w:color w:val="000000" w:themeColor="text1"/>
                <w:sz w:val="24"/>
                <w:szCs w:val="24"/>
              </w:rPr>
              <w:t>Actions</w:t>
            </w:r>
          </w:p>
        </w:tc>
        <w:tc>
          <w:tcPr>
            <w:tcW w:w="1682" w:type="dxa"/>
            <w:shd w:val="clear" w:color="auto" w:fill="auto"/>
          </w:tcPr>
          <w:p w:rsidR="001F2A4C" w:rsidRDefault="001F2A4C" w:rsidP="001F2A4C">
            <w:pPr>
              <w:tabs>
                <w:tab w:val="left" w:pos="5864"/>
              </w:tabs>
              <w:jc w:val="center"/>
              <w:rPr>
                <w:sz w:val="32"/>
                <w:szCs w:val="32"/>
              </w:rPr>
            </w:pPr>
            <w:r>
              <w:rPr>
                <w:b/>
                <w:sz w:val="24"/>
                <w:szCs w:val="24"/>
              </w:rPr>
              <w:t>Quality Indicator</w:t>
            </w:r>
          </w:p>
        </w:tc>
        <w:tc>
          <w:tcPr>
            <w:tcW w:w="2366" w:type="dxa"/>
            <w:shd w:val="clear" w:color="auto" w:fill="auto"/>
          </w:tcPr>
          <w:p w:rsidR="001F2A4C" w:rsidRDefault="001F2A4C" w:rsidP="001F2A4C">
            <w:pPr>
              <w:tabs>
                <w:tab w:val="left" w:pos="5864"/>
              </w:tabs>
              <w:jc w:val="center"/>
              <w:rPr>
                <w:sz w:val="32"/>
                <w:szCs w:val="32"/>
              </w:rPr>
            </w:pPr>
            <w:r>
              <w:rPr>
                <w:b/>
                <w:sz w:val="24"/>
                <w:szCs w:val="24"/>
              </w:rPr>
              <w:t>Measures</w:t>
            </w:r>
          </w:p>
        </w:tc>
        <w:tc>
          <w:tcPr>
            <w:tcW w:w="2096" w:type="dxa"/>
            <w:shd w:val="clear" w:color="auto" w:fill="auto"/>
          </w:tcPr>
          <w:p w:rsidR="001F2A4C" w:rsidRDefault="001F2A4C" w:rsidP="001F2A4C">
            <w:pPr>
              <w:tabs>
                <w:tab w:val="left" w:pos="5864"/>
              </w:tabs>
              <w:jc w:val="center"/>
              <w:rPr>
                <w:sz w:val="32"/>
                <w:szCs w:val="32"/>
              </w:rPr>
            </w:pPr>
            <w:r>
              <w:rPr>
                <w:b/>
                <w:sz w:val="24"/>
                <w:szCs w:val="24"/>
              </w:rPr>
              <w:t>Timescale</w:t>
            </w:r>
          </w:p>
        </w:tc>
        <w:tc>
          <w:tcPr>
            <w:tcW w:w="2364" w:type="dxa"/>
            <w:shd w:val="clear" w:color="auto" w:fill="auto"/>
          </w:tcPr>
          <w:p w:rsidR="001F2A4C" w:rsidRDefault="001F2A4C" w:rsidP="001F2A4C">
            <w:pPr>
              <w:tabs>
                <w:tab w:val="left" w:pos="5864"/>
              </w:tabs>
              <w:jc w:val="center"/>
              <w:rPr>
                <w:sz w:val="32"/>
                <w:szCs w:val="32"/>
              </w:rPr>
            </w:pPr>
            <w:r>
              <w:rPr>
                <w:b/>
                <w:sz w:val="24"/>
                <w:szCs w:val="24"/>
              </w:rPr>
              <w:t>Lead</w:t>
            </w:r>
          </w:p>
        </w:tc>
        <w:tc>
          <w:tcPr>
            <w:tcW w:w="1773" w:type="dxa"/>
            <w:shd w:val="clear" w:color="auto" w:fill="auto"/>
          </w:tcPr>
          <w:p w:rsidR="001F2A4C" w:rsidRDefault="001F2A4C" w:rsidP="001F2A4C">
            <w:pPr>
              <w:tabs>
                <w:tab w:val="left" w:pos="5864"/>
              </w:tabs>
              <w:jc w:val="center"/>
              <w:rPr>
                <w:sz w:val="32"/>
                <w:szCs w:val="32"/>
              </w:rPr>
            </w:pPr>
            <w:r>
              <w:rPr>
                <w:b/>
                <w:sz w:val="24"/>
                <w:szCs w:val="24"/>
              </w:rPr>
              <w:t>Level of Participation</w:t>
            </w:r>
          </w:p>
        </w:tc>
      </w:tr>
      <w:tr w:rsidR="001F2A4C" w:rsidTr="00B909B3">
        <w:tc>
          <w:tcPr>
            <w:tcW w:w="3711" w:type="dxa"/>
            <w:shd w:val="clear" w:color="auto" w:fill="auto"/>
          </w:tcPr>
          <w:p w:rsidR="001F2A4C" w:rsidRPr="005B259A" w:rsidRDefault="005B259A" w:rsidP="0047664C">
            <w:pPr>
              <w:tabs>
                <w:tab w:val="left" w:pos="5864"/>
              </w:tabs>
              <w:jc w:val="left"/>
              <w:rPr>
                <w:sz w:val="24"/>
                <w:szCs w:val="24"/>
              </w:rPr>
            </w:pPr>
            <w:r>
              <w:rPr>
                <w:sz w:val="24"/>
                <w:szCs w:val="24"/>
              </w:rPr>
              <w:t>Review of information leaflets for children and young people</w:t>
            </w:r>
            <w:r w:rsidR="0047664C">
              <w:rPr>
                <w:sz w:val="24"/>
                <w:szCs w:val="24"/>
              </w:rPr>
              <w:t>, and</w:t>
            </w:r>
            <w:r>
              <w:rPr>
                <w:sz w:val="24"/>
                <w:szCs w:val="24"/>
              </w:rPr>
              <w:t xml:space="preserve"> </w:t>
            </w:r>
            <w:r w:rsidR="0047664C">
              <w:rPr>
                <w:sz w:val="24"/>
                <w:szCs w:val="24"/>
              </w:rPr>
              <w:t xml:space="preserve">parents/carers </w:t>
            </w:r>
            <w:r>
              <w:rPr>
                <w:sz w:val="24"/>
                <w:szCs w:val="24"/>
              </w:rPr>
              <w:t xml:space="preserve">involved in CP processes </w:t>
            </w:r>
          </w:p>
        </w:tc>
        <w:tc>
          <w:tcPr>
            <w:tcW w:w="1682" w:type="dxa"/>
            <w:shd w:val="clear" w:color="auto" w:fill="auto"/>
          </w:tcPr>
          <w:p w:rsidR="001F2A4C" w:rsidRPr="005B259A" w:rsidRDefault="005B259A" w:rsidP="00C1284A">
            <w:pPr>
              <w:tabs>
                <w:tab w:val="left" w:pos="5864"/>
              </w:tabs>
              <w:jc w:val="center"/>
              <w:rPr>
                <w:sz w:val="24"/>
                <w:szCs w:val="24"/>
              </w:rPr>
            </w:pPr>
            <w:r w:rsidRPr="005B259A">
              <w:rPr>
                <w:sz w:val="24"/>
                <w:szCs w:val="24"/>
              </w:rPr>
              <w:t>5.4</w:t>
            </w:r>
          </w:p>
        </w:tc>
        <w:tc>
          <w:tcPr>
            <w:tcW w:w="2366" w:type="dxa"/>
            <w:shd w:val="clear" w:color="auto" w:fill="auto"/>
          </w:tcPr>
          <w:p w:rsidR="001F2A4C" w:rsidRPr="0047664C" w:rsidRDefault="0047664C" w:rsidP="002C2724">
            <w:pPr>
              <w:tabs>
                <w:tab w:val="left" w:pos="5864"/>
              </w:tabs>
              <w:jc w:val="left"/>
              <w:rPr>
                <w:sz w:val="24"/>
                <w:szCs w:val="24"/>
              </w:rPr>
            </w:pPr>
            <w:r>
              <w:rPr>
                <w:sz w:val="24"/>
                <w:szCs w:val="24"/>
              </w:rPr>
              <w:t>Leaflets reviewed</w:t>
            </w:r>
          </w:p>
        </w:tc>
        <w:tc>
          <w:tcPr>
            <w:tcW w:w="2096" w:type="dxa"/>
            <w:shd w:val="clear" w:color="auto" w:fill="auto"/>
          </w:tcPr>
          <w:p w:rsidR="001F2A4C" w:rsidRDefault="00813FA2" w:rsidP="002C2724">
            <w:pPr>
              <w:tabs>
                <w:tab w:val="left" w:pos="5864"/>
              </w:tabs>
              <w:jc w:val="left"/>
              <w:rPr>
                <w:sz w:val="24"/>
                <w:szCs w:val="24"/>
              </w:rPr>
            </w:pPr>
            <w:r>
              <w:rPr>
                <w:sz w:val="24"/>
                <w:szCs w:val="24"/>
              </w:rPr>
              <w:t>April 2021</w:t>
            </w:r>
          </w:p>
          <w:p w:rsidR="00380DD6" w:rsidRDefault="00380DD6" w:rsidP="002C2724">
            <w:pPr>
              <w:tabs>
                <w:tab w:val="left" w:pos="5864"/>
              </w:tabs>
              <w:jc w:val="left"/>
              <w:rPr>
                <w:sz w:val="24"/>
                <w:szCs w:val="24"/>
              </w:rPr>
            </w:pPr>
          </w:p>
          <w:p w:rsidR="00380DD6" w:rsidRPr="0047664C" w:rsidRDefault="00380DD6" w:rsidP="002C2724">
            <w:pPr>
              <w:tabs>
                <w:tab w:val="left" w:pos="5864"/>
              </w:tabs>
              <w:jc w:val="left"/>
              <w:rPr>
                <w:sz w:val="24"/>
                <w:szCs w:val="24"/>
              </w:rPr>
            </w:pPr>
          </w:p>
        </w:tc>
        <w:tc>
          <w:tcPr>
            <w:tcW w:w="2364" w:type="dxa"/>
            <w:shd w:val="clear" w:color="auto" w:fill="auto"/>
          </w:tcPr>
          <w:p w:rsidR="001F2A4C" w:rsidRPr="0047664C" w:rsidRDefault="0047664C" w:rsidP="002C2724">
            <w:pPr>
              <w:tabs>
                <w:tab w:val="left" w:pos="5864"/>
              </w:tabs>
              <w:jc w:val="left"/>
              <w:rPr>
                <w:sz w:val="24"/>
                <w:szCs w:val="24"/>
              </w:rPr>
            </w:pPr>
            <w:r>
              <w:rPr>
                <w:sz w:val="24"/>
                <w:szCs w:val="24"/>
              </w:rPr>
              <w:t>CPC Comm. &amp; Eng. Group</w:t>
            </w:r>
          </w:p>
        </w:tc>
        <w:tc>
          <w:tcPr>
            <w:tcW w:w="1773" w:type="dxa"/>
            <w:shd w:val="clear" w:color="auto" w:fill="auto"/>
          </w:tcPr>
          <w:p w:rsidR="001F2A4C" w:rsidRPr="005B259A" w:rsidRDefault="005B259A" w:rsidP="00943122">
            <w:pPr>
              <w:tabs>
                <w:tab w:val="left" w:pos="5864"/>
              </w:tabs>
              <w:jc w:val="center"/>
              <w:rPr>
                <w:sz w:val="24"/>
                <w:szCs w:val="24"/>
              </w:rPr>
            </w:pPr>
            <w:r>
              <w:rPr>
                <w:sz w:val="24"/>
                <w:szCs w:val="24"/>
              </w:rPr>
              <w:t>Information</w:t>
            </w:r>
          </w:p>
        </w:tc>
      </w:tr>
      <w:tr w:rsidR="0047664C" w:rsidTr="00B909B3">
        <w:tc>
          <w:tcPr>
            <w:tcW w:w="3711" w:type="dxa"/>
            <w:shd w:val="clear" w:color="auto" w:fill="auto"/>
          </w:tcPr>
          <w:p w:rsidR="0047664C" w:rsidRDefault="0047664C" w:rsidP="002C2724">
            <w:pPr>
              <w:tabs>
                <w:tab w:val="left" w:pos="5864"/>
              </w:tabs>
              <w:jc w:val="left"/>
              <w:rPr>
                <w:sz w:val="24"/>
                <w:szCs w:val="24"/>
              </w:rPr>
            </w:pPr>
            <w:r>
              <w:rPr>
                <w:sz w:val="24"/>
                <w:szCs w:val="24"/>
              </w:rPr>
              <w:t>Re-design information leaflets for children and young people, and parents/</w:t>
            </w:r>
            <w:r w:rsidR="00FB74CB">
              <w:rPr>
                <w:sz w:val="24"/>
                <w:szCs w:val="24"/>
              </w:rPr>
              <w:t xml:space="preserve">carers involved in CP processes </w:t>
            </w:r>
            <w:r w:rsidR="00FB74CB" w:rsidRPr="00FB74CB">
              <w:rPr>
                <w:sz w:val="24"/>
                <w:szCs w:val="24"/>
              </w:rPr>
              <w:t>in consultation with people who use our services.</w:t>
            </w:r>
          </w:p>
        </w:tc>
        <w:tc>
          <w:tcPr>
            <w:tcW w:w="1682" w:type="dxa"/>
            <w:shd w:val="clear" w:color="auto" w:fill="auto"/>
          </w:tcPr>
          <w:p w:rsidR="0047664C" w:rsidRPr="005B259A" w:rsidRDefault="0047664C" w:rsidP="00C1284A">
            <w:pPr>
              <w:tabs>
                <w:tab w:val="left" w:pos="5864"/>
              </w:tabs>
              <w:jc w:val="center"/>
              <w:rPr>
                <w:sz w:val="24"/>
                <w:szCs w:val="24"/>
              </w:rPr>
            </w:pPr>
            <w:r>
              <w:rPr>
                <w:sz w:val="24"/>
                <w:szCs w:val="24"/>
              </w:rPr>
              <w:t>5.4</w:t>
            </w:r>
          </w:p>
        </w:tc>
        <w:tc>
          <w:tcPr>
            <w:tcW w:w="2366" w:type="dxa"/>
            <w:shd w:val="clear" w:color="auto" w:fill="auto"/>
          </w:tcPr>
          <w:p w:rsidR="0047664C" w:rsidRDefault="0047664C" w:rsidP="002C2724">
            <w:pPr>
              <w:tabs>
                <w:tab w:val="left" w:pos="5864"/>
              </w:tabs>
              <w:jc w:val="left"/>
              <w:rPr>
                <w:sz w:val="24"/>
                <w:szCs w:val="24"/>
              </w:rPr>
            </w:pPr>
            <w:r>
              <w:rPr>
                <w:sz w:val="24"/>
                <w:szCs w:val="24"/>
              </w:rPr>
              <w:t>Children, young people and parents/carers consulted with.</w:t>
            </w:r>
          </w:p>
        </w:tc>
        <w:tc>
          <w:tcPr>
            <w:tcW w:w="2096" w:type="dxa"/>
            <w:shd w:val="clear" w:color="auto" w:fill="auto"/>
          </w:tcPr>
          <w:p w:rsidR="0047664C" w:rsidRDefault="00813FA2" w:rsidP="002C2724">
            <w:pPr>
              <w:tabs>
                <w:tab w:val="left" w:pos="5864"/>
              </w:tabs>
              <w:jc w:val="left"/>
              <w:rPr>
                <w:sz w:val="24"/>
                <w:szCs w:val="24"/>
              </w:rPr>
            </w:pPr>
            <w:r>
              <w:rPr>
                <w:sz w:val="24"/>
                <w:szCs w:val="24"/>
              </w:rPr>
              <w:t>April 2021</w:t>
            </w:r>
          </w:p>
          <w:p w:rsidR="006271D1" w:rsidRDefault="006271D1" w:rsidP="002C2724">
            <w:pPr>
              <w:tabs>
                <w:tab w:val="left" w:pos="5864"/>
              </w:tabs>
              <w:jc w:val="left"/>
              <w:rPr>
                <w:sz w:val="24"/>
                <w:szCs w:val="24"/>
              </w:rPr>
            </w:pPr>
          </w:p>
          <w:p w:rsidR="006271D1" w:rsidRPr="006271D1" w:rsidRDefault="006271D1" w:rsidP="002C2724">
            <w:pPr>
              <w:tabs>
                <w:tab w:val="left" w:pos="5864"/>
              </w:tabs>
              <w:jc w:val="left"/>
              <w:rPr>
                <w:color w:val="FF0000"/>
                <w:sz w:val="24"/>
                <w:szCs w:val="24"/>
              </w:rPr>
            </w:pPr>
          </w:p>
        </w:tc>
        <w:tc>
          <w:tcPr>
            <w:tcW w:w="2364" w:type="dxa"/>
            <w:shd w:val="clear" w:color="auto" w:fill="auto"/>
          </w:tcPr>
          <w:p w:rsidR="0047664C" w:rsidRDefault="0047664C" w:rsidP="002C2724">
            <w:pPr>
              <w:tabs>
                <w:tab w:val="left" w:pos="5864"/>
              </w:tabs>
              <w:jc w:val="left"/>
              <w:rPr>
                <w:sz w:val="24"/>
                <w:szCs w:val="24"/>
              </w:rPr>
            </w:pPr>
            <w:r>
              <w:rPr>
                <w:sz w:val="24"/>
                <w:szCs w:val="24"/>
              </w:rPr>
              <w:t>CPC Comm. &amp; Eng. Group</w:t>
            </w:r>
          </w:p>
          <w:p w:rsidR="0047664C" w:rsidRDefault="0047664C" w:rsidP="002C2724">
            <w:pPr>
              <w:tabs>
                <w:tab w:val="left" w:pos="5864"/>
              </w:tabs>
              <w:jc w:val="left"/>
              <w:rPr>
                <w:sz w:val="24"/>
                <w:szCs w:val="24"/>
              </w:rPr>
            </w:pPr>
          </w:p>
          <w:p w:rsidR="0047664C" w:rsidRDefault="0047664C" w:rsidP="002C2724">
            <w:pPr>
              <w:tabs>
                <w:tab w:val="left" w:pos="5864"/>
              </w:tabs>
              <w:jc w:val="left"/>
              <w:rPr>
                <w:sz w:val="24"/>
                <w:szCs w:val="24"/>
              </w:rPr>
            </w:pPr>
          </w:p>
          <w:p w:rsidR="0047664C" w:rsidRDefault="0047664C" w:rsidP="002C2724">
            <w:pPr>
              <w:tabs>
                <w:tab w:val="left" w:pos="5864"/>
              </w:tabs>
              <w:jc w:val="left"/>
              <w:rPr>
                <w:sz w:val="24"/>
                <w:szCs w:val="24"/>
              </w:rPr>
            </w:pPr>
          </w:p>
          <w:p w:rsidR="0047664C" w:rsidRDefault="0047664C" w:rsidP="002C2724">
            <w:pPr>
              <w:tabs>
                <w:tab w:val="left" w:pos="5864"/>
              </w:tabs>
              <w:jc w:val="left"/>
              <w:rPr>
                <w:sz w:val="24"/>
                <w:szCs w:val="24"/>
              </w:rPr>
            </w:pPr>
            <w:r>
              <w:rPr>
                <w:sz w:val="24"/>
                <w:szCs w:val="24"/>
              </w:rPr>
              <w:t>Throughcare and Aftercare team</w:t>
            </w:r>
          </w:p>
          <w:p w:rsidR="0013277B" w:rsidRDefault="0013277B" w:rsidP="002C2724">
            <w:pPr>
              <w:tabs>
                <w:tab w:val="left" w:pos="5864"/>
              </w:tabs>
              <w:jc w:val="left"/>
              <w:rPr>
                <w:sz w:val="24"/>
                <w:szCs w:val="24"/>
              </w:rPr>
            </w:pPr>
          </w:p>
          <w:p w:rsidR="0013277B" w:rsidRDefault="0013277B" w:rsidP="002C2724">
            <w:pPr>
              <w:tabs>
                <w:tab w:val="left" w:pos="5864"/>
              </w:tabs>
              <w:jc w:val="left"/>
              <w:rPr>
                <w:sz w:val="24"/>
                <w:szCs w:val="24"/>
              </w:rPr>
            </w:pPr>
          </w:p>
        </w:tc>
        <w:tc>
          <w:tcPr>
            <w:tcW w:w="1773" w:type="dxa"/>
            <w:shd w:val="clear" w:color="auto" w:fill="auto"/>
          </w:tcPr>
          <w:p w:rsidR="0047664C" w:rsidRPr="00943122" w:rsidRDefault="00FB74CB" w:rsidP="00943122">
            <w:pPr>
              <w:tabs>
                <w:tab w:val="left" w:pos="5864"/>
              </w:tabs>
              <w:jc w:val="center"/>
              <w:rPr>
                <w:sz w:val="24"/>
                <w:szCs w:val="24"/>
              </w:rPr>
            </w:pPr>
            <w:r>
              <w:rPr>
                <w:sz w:val="24"/>
                <w:szCs w:val="24"/>
              </w:rPr>
              <w:t>Consultation</w:t>
            </w:r>
          </w:p>
        </w:tc>
      </w:tr>
      <w:tr w:rsidR="00D217C3" w:rsidTr="00B909B3">
        <w:tc>
          <w:tcPr>
            <w:tcW w:w="13992" w:type="dxa"/>
            <w:gridSpan w:val="6"/>
            <w:shd w:val="clear" w:color="auto" w:fill="7F7F7F" w:themeFill="text1" w:themeFillTint="80"/>
          </w:tcPr>
          <w:p w:rsidR="00D217C3" w:rsidRPr="00D217C3" w:rsidRDefault="00D217C3" w:rsidP="002C2724">
            <w:pPr>
              <w:tabs>
                <w:tab w:val="left" w:pos="5864"/>
              </w:tabs>
              <w:jc w:val="left"/>
              <w:rPr>
                <w:sz w:val="24"/>
                <w:szCs w:val="24"/>
              </w:rPr>
            </w:pPr>
            <w:r w:rsidRPr="00D217C3">
              <w:rPr>
                <w:sz w:val="24"/>
                <w:szCs w:val="24"/>
              </w:rPr>
              <w:t>Priority 2.2:</w:t>
            </w:r>
            <w:r>
              <w:rPr>
                <w:sz w:val="24"/>
                <w:szCs w:val="24"/>
              </w:rPr>
              <w:t xml:space="preserve">  We use feedback from children, young people and families who use our services to help us plan, improve, and develop our policies and services.</w:t>
            </w:r>
          </w:p>
        </w:tc>
      </w:tr>
      <w:tr w:rsidR="00531F02" w:rsidTr="00B909B3">
        <w:tc>
          <w:tcPr>
            <w:tcW w:w="3711" w:type="dxa"/>
            <w:shd w:val="clear" w:color="auto" w:fill="auto"/>
          </w:tcPr>
          <w:p w:rsidR="00531F02" w:rsidRDefault="00531F02" w:rsidP="00531F02">
            <w:pPr>
              <w:tabs>
                <w:tab w:val="left" w:pos="5864"/>
              </w:tabs>
              <w:jc w:val="center"/>
              <w:rPr>
                <w:sz w:val="24"/>
                <w:szCs w:val="24"/>
              </w:rPr>
            </w:pPr>
            <w:r w:rsidRPr="00DD3822">
              <w:rPr>
                <w:b/>
                <w:color w:val="000000" w:themeColor="text1"/>
                <w:sz w:val="24"/>
                <w:szCs w:val="24"/>
              </w:rPr>
              <w:t>Actions</w:t>
            </w:r>
          </w:p>
        </w:tc>
        <w:tc>
          <w:tcPr>
            <w:tcW w:w="1682" w:type="dxa"/>
            <w:shd w:val="clear" w:color="auto" w:fill="auto"/>
          </w:tcPr>
          <w:p w:rsidR="00531F02" w:rsidRDefault="00531F02" w:rsidP="00531F02">
            <w:pPr>
              <w:tabs>
                <w:tab w:val="left" w:pos="5864"/>
              </w:tabs>
              <w:jc w:val="center"/>
              <w:rPr>
                <w:sz w:val="24"/>
                <w:szCs w:val="24"/>
              </w:rPr>
            </w:pPr>
            <w:r>
              <w:rPr>
                <w:b/>
                <w:sz w:val="24"/>
                <w:szCs w:val="24"/>
              </w:rPr>
              <w:t>Quality Indicator</w:t>
            </w:r>
          </w:p>
        </w:tc>
        <w:tc>
          <w:tcPr>
            <w:tcW w:w="2366" w:type="dxa"/>
            <w:shd w:val="clear" w:color="auto" w:fill="auto"/>
          </w:tcPr>
          <w:p w:rsidR="00531F02" w:rsidRPr="00D217C3" w:rsidRDefault="00531F02" w:rsidP="00531F02">
            <w:pPr>
              <w:tabs>
                <w:tab w:val="left" w:pos="5864"/>
              </w:tabs>
              <w:jc w:val="center"/>
              <w:rPr>
                <w:sz w:val="24"/>
                <w:szCs w:val="24"/>
              </w:rPr>
            </w:pPr>
            <w:r>
              <w:rPr>
                <w:b/>
                <w:sz w:val="24"/>
                <w:szCs w:val="24"/>
              </w:rPr>
              <w:t>Measures</w:t>
            </w:r>
          </w:p>
        </w:tc>
        <w:tc>
          <w:tcPr>
            <w:tcW w:w="2096" w:type="dxa"/>
            <w:shd w:val="clear" w:color="auto" w:fill="auto"/>
          </w:tcPr>
          <w:p w:rsidR="00531F02" w:rsidRPr="00D217C3" w:rsidRDefault="00531F02" w:rsidP="00531F02">
            <w:pPr>
              <w:tabs>
                <w:tab w:val="left" w:pos="5864"/>
              </w:tabs>
              <w:jc w:val="center"/>
              <w:rPr>
                <w:sz w:val="24"/>
                <w:szCs w:val="24"/>
              </w:rPr>
            </w:pPr>
            <w:r>
              <w:rPr>
                <w:b/>
                <w:sz w:val="24"/>
                <w:szCs w:val="24"/>
              </w:rPr>
              <w:t>Timescale</w:t>
            </w:r>
          </w:p>
        </w:tc>
        <w:tc>
          <w:tcPr>
            <w:tcW w:w="2364" w:type="dxa"/>
            <w:shd w:val="clear" w:color="auto" w:fill="auto"/>
          </w:tcPr>
          <w:p w:rsidR="00531F02" w:rsidRPr="00D217C3" w:rsidRDefault="00531F02" w:rsidP="00531F02">
            <w:pPr>
              <w:tabs>
                <w:tab w:val="left" w:pos="5864"/>
              </w:tabs>
              <w:jc w:val="center"/>
              <w:rPr>
                <w:sz w:val="24"/>
                <w:szCs w:val="24"/>
              </w:rPr>
            </w:pPr>
            <w:r>
              <w:rPr>
                <w:b/>
                <w:sz w:val="24"/>
                <w:szCs w:val="24"/>
              </w:rPr>
              <w:t>Lead</w:t>
            </w:r>
          </w:p>
        </w:tc>
        <w:tc>
          <w:tcPr>
            <w:tcW w:w="1773" w:type="dxa"/>
            <w:shd w:val="clear" w:color="auto" w:fill="auto"/>
          </w:tcPr>
          <w:p w:rsidR="00531F02" w:rsidRDefault="00531F02" w:rsidP="00531F02">
            <w:pPr>
              <w:tabs>
                <w:tab w:val="left" w:pos="5864"/>
              </w:tabs>
              <w:jc w:val="center"/>
              <w:rPr>
                <w:sz w:val="24"/>
                <w:szCs w:val="24"/>
              </w:rPr>
            </w:pPr>
            <w:r>
              <w:rPr>
                <w:b/>
                <w:sz w:val="24"/>
                <w:szCs w:val="24"/>
              </w:rPr>
              <w:t>Level of Participation</w:t>
            </w:r>
          </w:p>
        </w:tc>
      </w:tr>
      <w:tr w:rsidR="00D217C3" w:rsidTr="00B909B3">
        <w:tc>
          <w:tcPr>
            <w:tcW w:w="3711" w:type="dxa"/>
            <w:shd w:val="clear" w:color="auto" w:fill="auto"/>
          </w:tcPr>
          <w:p w:rsidR="00D217C3" w:rsidRPr="00D217C3" w:rsidRDefault="005B259A" w:rsidP="002C2724">
            <w:pPr>
              <w:tabs>
                <w:tab w:val="left" w:pos="5864"/>
              </w:tabs>
              <w:jc w:val="left"/>
              <w:rPr>
                <w:sz w:val="24"/>
                <w:szCs w:val="24"/>
              </w:rPr>
            </w:pPr>
            <w:r>
              <w:rPr>
                <w:sz w:val="24"/>
                <w:szCs w:val="24"/>
              </w:rPr>
              <w:lastRenderedPageBreak/>
              <w:t>Advocacy service reports to CPC on messages from children and young people who have been on CP Register</w:t>
            </w:r>
          </w:p>
        </w:tc>
        <w:tc>
          <w:tcPr>
            <w:tcW w:w="1682" w:type="dxa"/>
            <w:shd w:val="clear" w:color="auto" w:fill="auto"/>
          </w:tcPr>
          <w:p w:rsidR="00D217C3" w:rsidRPr="00D217C3" w:rsidRDefault="005B259A" w:rsidP="00C1284A">
            <w:pPr>
              <w:tabs>
                <w:tab w:val="left" w:pos="5864"/>
              </w:tabs>
              <w:jc w:val="center"/>
              <w:rPr>
                <w:sz w:val="24"/>
                <w:szCs w:val="24"/>
              </w:rPr>
            </w:pPr>
            <w:r>
              <w:rPr>
                <w:sz w:val="24"/>
                <w:szCs w:val="24"/>
              </w:rPr>
              <w:t>5.4</w:t>
            </w:r>
          </w:p>
        </w:tc>
        <w:tc>
          <w:tcPr>
            <w:tcW w:w="2366" w:type="dxa"/>
            <w:shd w:val="clear" w:color="auto" w:fill="auto"/>
          </w:tcPr>
          <w:p w:rsidR="00D217C3" w:rsidRPr="00D217C3" w:rsidRDefault="00FB3646" w:rsidP="002C2724">
            <w:pPr>
              <w:tabs>
                <w:tab w:val="left" w:pos="5864"/>
              </w:tabs>
              <w:jc w:val="left"/>
              <w:rPr>
                <w:sz w:val="24"/>
                <w:szCs w:val="24"/>
              </w:rPr>
            </w:pPr>
            <w:r>
              <w:rPr>
                <w:sz w:val="24"/>
                <w:szCs w:val="24"/>
              </w:rPr>
              <w:t>Key messages from reports communicated to staff and used to improve outcomes</w:t>
            </w:r>
          </w:p>
        </w:tc>
        <w:tc>
          <w:tcPr>
            <w:tcW w:w="2096" w:type="dxa"/>
            <w:shd w:val="clear" w:color="auto" w:fill="auto"/>
          </w:tcPr>
          <w:p w:rsidR="00D217C3" w:rsidRPr="00D217C3" w:rsidRDefault="0013277B" w:rsidP="002C2724">
            <w:pPr>
              <w:tabs>
                <w:tab w:val="left" w:pos="5864"/>
              </w:tabs>
              <w:jc w:val="left"/>
              <w:rPr>
                <w:sz w:val="24"/>
                <w:szCs w:val="24"/>
              </w:rPr>
            </w:pPr>
            <w:r>
              <w:rPr>
                <w:sz w:val="24"/>
                <w:szCs w:val="24"/>
              </w:rPr>
              <w:t>6 monthly report to CPC</w:t>
            </w:r>
          </w:p>
        </w:tc>
        <w:tc>
          <w:tcPr>
            <w:tcW w:w="2364" w:type="dxa"/>
            <w:shd w:val="clear" w:color="auto" w:fill="auto"/>
          </w:tcPr>
          <w:p w:rsidR="00D217C3" w:rsidRPr="00D217C3" w:rsidRDefault="00813FA2" w:rsidP="002C2724">
            <w:pPr>
              <w:tabs>
                <w:tab w:val="left" w:pos="5864"/>
              </w:tabs>
              <w:jc w:val="left"/>
              <w:rPr>
                <w:sz w:val="24"/>
                <w:szCs w:val="24"/>
              </w:rPr>
            </w:pPr>
            <w:r>
              <w:rPr>
                <w:sz w:val="24"/>
                <w:szCs w:val="24"/>
              </w:rPr>
              <w:t>Gill Gawish</w:t>
            </w:r>
          </w:p>
        </w:tc>
        <w:tc>
          <w:tcPr>
            <w:tcW w:w="1773" w:type="dxa"/>
            <w:shd w:val="clear" w:color="auto" w:fill="auto"/>
          </w:tcPr>
          <w:p w:rsidR="00D217C3" w:rsidRPr="00D217C3" w:rsidRDefault="005B259A" w:rsidP="002C2724">
            <w:pPr>
              <w:tabs>
                <w:tab w:val="left" w:pos="5864"/>
              </w:tabs>
              <w:jc w:val="left"/>
              <w:rPr>
                <w:sz w:val="24"/>
                <w:szCs w:val="24"/>
              </w:rPr>
            </w:pPr>
            <w:r>
              <w:rPr>
                <w:sz w:val="24"/>
                <w:szCs w:val="24"/>
              </w:rPr>
              <w:t>Consultation</w:t>
            </w:r>
          </w:p>
        </w:tc>
      </w:tr>
      <w:tr w:rsidR="00D217C3" w:rsidTr="00B909B3">
        <w:tc>
          <w:tcPr>
            <w:tcW w:w="3711" w:type="dxa"/>
            <w:shd w:val="clear" w:color="auto" w:fill="auto"/>
          </w:tcPr>
          <w:p w:rsidR="00D217C3" w:rsidRPr="00D217C3" w:rsidRDefault="00DC34EA" w:rsidP="00FB3646">
            <w:pPr>
              <w:tabs>
                <w:tab w:val="left" w:pos="5864"/>
              </w:tabs>
              <w:jc w:val="left"/>
              <w:rPr>
                <w:sz w:val="24"/>
                <w:szCs w:val="24"/>
              </w:rPr>
            </w:pPr>
            <w:r>
              <w:rPr>
                <w:sz w:val="24"/>
                <w:szCs w:val="24"/>
              </w:rPr>
              <w:t>Consult children on how well Viewpoint works and consider changing to MOMO</w:t>
            </w:r>
          </w:p>
        </w:tc>
        <w:tc>
          <w:tcPr>
            <w:tcW w:w="1682" w:type="dxa"/>
            <w:shd w:val="clear" w:color="auto" w:fill="auto"/>
          </w:tcPr>
          <w:p w:rsidR="00D217C3" w:rsidRPr="00D217C3" w:rsidRDefault="005B259A" w:rsidP="00C1284A">
            <w:pPr>
              <w:tabs>
                <w:tab w:val="left" w:pos="5864"/>
              </w:tabs>
              <w:jc w:val="center"/>
              <w:rPr>
                <w:sz w:val="24"/>
                <w:szCs w:val="24"/>
              </w:rPr>
            </w:pPr>
            <w:r>
              <w:rPr>
                <w:sz w:val="24"/>
                <w:szCs w:val="24"/>
              </w:rPr>
              <w:t>5.4</w:t>
            </w:r>
          </w:p>
        </w:tc>
        <w:tc>
          <w:tcPr>
            <w:tcW w:w="2366" w:type="dxa"/>
            <w:shd w:val="clear" w:color="auto" w:fill="auto"/>
          </w:tcPr>
          <w:p w:rsidR="00D217C3" w:rsidRPr="00D217C3" w:rsidRDefault="00FB3646" w:rsidP="002C2724">
            <w:pPr>
              <w:tabs>
                <w:tab w:val="left" w:pos="5864"/>
              </w:tabs>
              <w:jc w:val="left"/>
              <w:rPr>
                <w:sz w:val="24"/>
                <w:szCs w:val="24"/>
              </w:rPr>
            </w:pPr>
            <w:r>
              <w:rPr>
                <w:sz w:val="24"/>
                <w:szCs w:val="24"/>
              </w:rPr>
              <w:t>Key messages from reports communicated to staff and used to improve outcomes</w:t>
            </w:r>
          </w:p>
        </w:tc>
        <w:tc>
          <w:tcPr>
            <w:tcW w:w="2096" w:type="dxa"/>
            <w:shd w:val="clear" w:color="auto" w:fill="auto"/>
          </w:tcPr>
          <w:p w:rsidR="00D217C3" w:rsidRPr="0013277B" w:rsidRDefault="00FB3646" w:rsidP="002C2724">
            <w:pPr>
              <w:tabs>
                <w:tab w:val="left" w:pos="5864"/>
              </w:tabs>
              <w:jc w:val="left"/>
              <w:rPr>
                <w:color w:val="C00000"/>
                <w:sz w:val="24"/>
                <w:szCs w:val="24"/>
              </w:rPr>
            </w:pPr>
            <w:r>
              <w:rPr>
                <w:sz w:val="24"/>
                <w:szCs w:val="24"/>
              </w:rPr>
              <w:t>6 monthly report to CPC</w:t>
            </w:r>
          </w:p>
        </w:tc>
        <w:tc>
          <w:tcPr>
            <w:tcW w:w="2364" w:type="dxa"/>
            <w:shd w:val="clear" w:color="auto" w:fill="auto"/>
          </w:tcPr>
          <w:p w:rsidR="00D217C3" w:rsidRPr="00D217C3" w:rsidRDefault="006271D1" w:rsidP="002C2724">
            <w:pPr>
              <w:tabs>
                <w:tab w:val="left" w:pos="5864"/>
              </w:tabs>
              <w:jc w:val="left"/>
              <w:rPr>
                <w:sz w:val="24"/>
                <w:szCs w:val="24"/>
              </w:rPr>
            </w:pPr>
            <w:r>
              <w:rPr>
                <w:sz w:val="24"/>
                <w:szCs w:val="24"/>
              </w:rPr>
              <w:t>CARO Manager</w:t>
            </w:r>
            <w:r w:rsidR="00DC34EA">
              <w:rPr>
                <w:sz w:val="24"/>
                <w:szCs w:val="24"/>
              </w:rPr>
              <w:t>/ Jill Gawish</w:t>
            </w:r>
          </w:p>
        </w:tc>
        <w:tc>
          <w:tcPr>
            <w:tcW w:w="1773" w:type="dxa"/>
            <w:shd w:val="clear" w:color="auto" w:fill="auto"/>
          </w:tcPr>
          <w:p w:rsidR="00D217C3" w:rsidRPr="00D217C3" w:rsidRDefault="005B259A" w:rsidP="002C2724">
            <w:pPr>
              <w:tabs>
                <w:tab w:val="left" w:pos="5864"/>
              </w:tabs>
              <w:jc w:val="left"/>
              <w:rPr>
                <w:sz w:val="24"/>
                <w:szCs w:val="24"/>
              </w:rPr>
            </w:pPr>
            <w:r>
              <w:rPr>
                <w:sz w:val="24"/>
                <w:szCs w:val="24"/>
              </w:rPr>
              <w:t>Consultation</w:t>
            </w:r>
          </w:p>
        </w:tc>
      </w:tr>
      <w:tr w:rsidR="00D217C3" w:rsidTr="00B909B3">
        <w:tc>
          <w:tcPr>
            <w:tcW w:w="3711" w:type="dxa"/>
            <w:shd w:val="clear" w:color="auto" w:fill="auto"/>
          </w:tcPr>
          <w:p w:rsidR="00D217C3" w:rsidRPr="00D217C3" w:rsidRDefault="00D217C3" w:rsidP="002C2724">
            <w:pPr>
              <w:tabs>
                <w:tab w:val="left" w:pos="5864"/>
              </w:tabs>
              <w:jc w:val="left"/>
              <w:rPr>
                <w:sz w:val="24"/>
                <w:szCs w:val="24"/>
              </w:rPr>
            </w:pPr>
          </w:p>
        </w:tc>
        <w:tc>
          <w:tcPr>
            <w:tcW w:w="1682" w:type="dxa"/>
            <w:shd w:val="clear" w:color="auto" w:fill="auto"/>
          </w:tcPr>
          <w:p w:rsidR="00D217C3" w:rsidRPr="00D217C3" w:rsidRDefault="00D217C3" w:rsidP="00C1284A">
            <w:pPr>
              <w:tabs>
                <w:tab w:val="left" w:pos="5864"/>
              </w:tabs>
              <w:jc w:val="center"/>
              <w:rPr>
                <w:sz w:val="24"/>
                <w:szCs w:val="24"/>
              </w:rPr>
            </w:pPr>
          </w:p>
        </w:tc>
        <w:tc>
          <w:tcPr>
            <w:tcW w:w="2366" w:type="dxa"/>
            <w:shd w:val="clear" w:color="auto" w:fill="auto"/>
          </w:tcPr>
          <w:p w:rsidR="00D217C3" w:rsidRPr="00D217C3" w:rsidRDefault="00D217C3" w:rsidP="000A66DE">
            <w:pPr>
              <w:tabs>
                <w:tab w:val="left" w:pos="5864"/>
              </w:tabs>
              <w:jc w:val="left"/>
              <w:rPr>
                <w:sz w:val="24"/>
                <w:szCs w:val="24"/>
              </w:rPr>
            </w:pPr>
          </w:p>
        </w:tc>
        <w:tc>
          <w:tcPr>
            <w:tcW w:w="2096" w:type="dxa"/>
            <w:shd w:val="clear" w:color="auto" w:fill="auto"/>
          </w:tcPr>
          <w:p w:rsidR="006271D1" w:rsidRPr="006271D1" w:rsidRDefault="006271D1" w:rsidP="002C2724">
            <w:pPr>
              <w:tabs>
                <w:tab w:val="left" w:pos="5864"/>
              </w:tabs>
              <w:jc w:val="left"/>
              <w:rPr>
                <w:color w:val="FF0000"/>
                <w:sz w:val="24"/>
                <w:szCs w:val="24"/>
              </w:rPr>
            </w:pPr>
          </w:p>
        </w:tc>
        <w:tc>
          <w:tcPr>
            <w:tcW w:w="2364" w:type="dxa"/>
            <w:shd w:val="clear" w:color="auto" w:fill="auto"/>
          </w:tcPr>
          <w:p w:rsidR="00531F02" w:rsidRPr="00D217C3" w:rsidRDefault="00531F02" w:rsidP="002C2724">
            <w:pPr>
              <w:tabs>
                <w:tab w:val="left" w:pos="5864"/>
              </w:tabs>
              <w:jc w:val="left"/>
              <w:rPr>
                <w:sz w:val="24"/>
                <w:szCs w:val="24"/>
              </w:rPr>
            </w:pPr>
          </w:p>
        </w:tc>
        <w:tc>
          <w:tcPr>
            <w:tcW w:w="1773" w:type="dxa"/>
            <w:shd w:val="clear" w:color="auto" w:fill="auto"/>
          </w:tcPr>
          <w:p w:rsidR="00D217C3" w:rsidRPr="00D217C3" w:rsidRDefault="00D217C3" w:rsidP="002C2724">
            <w:pPr>
              <w:tabs>
                <w:tab w:val="left" w:pos="5864"/>
              </w:tabs>
              <w:jc w:val="left"/>
              <w:rPr>
                <w:sz w:val="24"/>
                <w:szCs w:val="24"/>
              </w:rPr>
            </w:pPr>
          </w:p>
        </w:tc>
      </w:tr>
      <w:tr w:rsidR="005B259A" w:rsidTr="00B909B3">
        <w:tc>
          <w:tcPr>
            <w:tcW w:w="13992" w:type="dxa"/>
            <w:gridSpan w:val="6"/>
            <w:shd w:val="clear" w:color="auto" w:fill="7F7F7F" w:themeFill="text1" w:themeFillTint="80"/>
          </w:tcPr>
          <w:p w:rsidR="005B259A" w:rsidRPr="00D217C3" w:rsidRDefault="005B259A" w:rsidP="002C2724">
            <w:pPr>
              <w:tabs>
                <w:tab w:val="left" w:pos="5864"/>
              </w:tabs>
              <w:jc w:val="left"/>
              <w:rPr>
                <w:sz w:val="24"/>
                <w:szCs w:val="24"/>
              </w:rPr>
            </w:pPr>
            <w:r>
              <w:rPr>
                <w:sz w:val="24"/>
                <w:szCs w:val="24"/>
              </w:rPr>
              <w:t>Priority 2.3:  Children and young people’s views, wishes and experiences are taken into account in our assessments, plans and decision making</w:t>
            </w:r>
          </w:p>
        </w:tc>
      </w:tr>
      <w:tr w:rsidR="005B259A" w:rsidTr="00B909B3">
        <w:tc>
          <w:tcPr>
            <w:tcW w:w="3711" w:type="dxa"/>
            <w:shd w:val="clear" w:color="auto" w:fill="auto"/>
          </w:tcPr>
          <w:p w:rsidR="005B259A" w:rsidRDefault="00531F02" w:rsidP="00531F02">
            <w:pPr>
              <w:tabs>
                <w:tab w:val="left" w:pos="5864"/>
              </w:tabs>
              <w:jc w:val="center"/>
              <w:rPr>
                <w:sz w:val="24"/>
                <w:szCs w:val="24"/>
              </w:rPr>
            </w:pPr>
            <w:r w:rsidRPr="00DD3822">
              <w:rPr>
                <w:b/>
                <w:color w:val="000000" w:themeColor="text1"/>
                <w:sz w:val="24"/>
                <w:szCs w:val="24"/>
              </w:rPr>
              <w:t>Actions</w:t>
            </w:r>
          </w:p>
        </w:tc>
        <w:tc>
          <w:tcPr>
            <w:tcW w:w="1682" w:type="dxa"/>
            <w:shd w:val="clear" w:color="auto" w:fill="auto"/>
          </w:tcPr>
          <w:p w:rsidR="005B259A" w:rsidRPr="00D217C3" w:rsidRDefault="00531F02" w:rsidP="00531F02">
            <w:pPr>
              <w:tabs>
                <w:tab w:val="left" w:pos="5864"/>
              </w:tabs>
              <w:jc w:val="center"/>
              <w:rPr>
                <w:sz w:val="24"/>
                <w:szCs w:val="24"/>
              </w:rPr>
            </w:pPr>
            <w:r>
              <w:rPr>
                <w:b/>
                <w:sz w:val="24"/>
                <w:szCs w:val="24"/>
              </w:rPr>
              <w:t>Quality Indicator</w:t>
            </w:r>
          </w:p>
        </w:tc>
        <w:tc>
          <w:tcPr>
            <w:tcW w:w="2366" w:type="dxa"/>
            <w:shd w:val="clear" w:color="auto" w:fill="auto"/>
          </w:tcPr>
          <w:p w:rsidR="005B259A" w:rsidRPr="00D217C3" w:rsidRDefault="00531F02" w:rsidP="00531F02">
            <w:pPr>
              <w:tabs>
                <w:tab w:val="left" w:pos="5864"/>
              </w:tabs>
              <w:jc w:val="center"/>
              <w:rPr>
                <w:sz w:val="24"/>
                <w:szCs w:val="24"/>
              </w:rPr>
            </w:pPr>
            <w:r>
              <w:rPr>
                <w:b/>
                <w:sz w:val="24"/>
                <w:szCs w:val="24"/>
              </w:rPr>
              <w:t>Measures</w:t>
            </w:r>
          </w:p>
        </w:tc>
        <w:tc>
          <w:tcPr>
            <w:tcW w:w="2096" w:type="dxa"/>
            <w:shd w:val="clear" w:color="auto" w:fill="auto"/>
          </w:tcPr>
          <w:p w:rsidR="005B259A" w:rsidRPr="00D217C3" w:rsidRDefault="00531F02" w:rsidP="00531F02">
            <w:pPr>
              <w:tabs>
                <w:tab w:val="left" w:pos="5864"/>
              </w:tabs>
              <w:jc w:val="center"/>
              <w:rPr>
                <w:sz w:val="24"/>
                <w:szCs w:val="24"/>
              </w:rPr>
            </w:pPr>
            <w:r>
              <w:rPr>
                <w:b/>
                <w:sz w:val="24"/>
                <w:szCs w:val="24"/>
              </w:rPr>
              <w:t>Timescale</w:t>
            </w:r>
          </w:p>
        </w:tc>
        <w:tc>
          <w:tcPr>
            <w:tcW w:w="2364" w:type="dxa"/>
            <w:shd w:val="clear" w:color="auto" w:fill="auto"/>
          </w:tcPr>
          <w:p w:rsidR="005B259A" w:rsidRPr="00D217C3" w:rsidRDefault="00531F02" w:rsidP="00531F02">
            <w:pPr>
              <w:tabs>
                <w:tab w:val="left" w:pos="5864"/>
              </w:tabs>
              <w:jc w:val="center"/>
              <w:rPr>
                <w:sz w:val="24"/>
                <w:szCs w:val="24"/>
              </w:rPr>
            </w:pPr>
            <w:r>
              <w:rPr>
                <w:b/>
                <w:sz w:val="24"/>
                <w:szCs w:val="24"/>
              </w:rPr>
              <w:t>Lead</w:t>
            </w:r>
          </w:p>
        </w:tc>
        <w:tc>
          <w:tcPr>
            <w:tcW w:w="1773" w:type="dxa"/>
            <w:shd w:val="clear" w:color="auto" w:fill="auto"/>
          </w:tcPr>
          <w:p w:rsidR="005B259A" w:rsidRPr="00D217C3" w:rsidRDefault="00531F02" w:rsidP="00531F02">
            <w:pPr>
              <w:tabs>
                <w:tab w:val="left" w:pos="5864"/>
              </w:tabs>
              <w:jc w:val="center"/>
              <w:rPr>
                <w:sz w:val="24"/>
                <w:szCs w:val="24"/>
              </w:rPr>
            </w:pPr>
            <w:r>
              <w:rPr>
                <w:b/>
                <w:sz w:val="24"/>
                <w:szCs w:val="24"/>
              </w:rPr>
              <w:t>Level of Participation</w:t>
            </w:r>
          </w:p>
        </w:tc>
      </w:tr>
      <w:tr w:rsidR="00531F02" w:rsidTr="00B909B3">
        <w:tc>
          <w:tcPr>
            <w:tcW w:w="3711" w:type="dxa"/>
            <w:shd w:val="clear" w:color="auto" w:fill="auto"/>
          </w:tcPr>
          <w:p w:rsidR="00531F02" w:rsidRDefault="00531F02" w:rsidP="002C2724">
            <w:pPr>
              <w:tabs>
                <w:tab w:val="left" w:pos="5864"/>
              </w:tabs>
              <w:jc w:val="left"/>
              <w:rPr>
                <w:sz w:val="24"/>
                <w:szCs w:val="24"/>
              </w:rPr>
            </w:pPr>
            <w:r>
              <w:rPr>
                <w:sz w:val="24"/>
                <w:szCs w:val="24"/>
              </w:rPr>
              <w:t>Analysis of the extent to which Advocacy reports are taken into account in review case conferences</w:t>
            </w:r>
          </w:p>
        </w:tc>
        <w:tc>
          <w:tcPr>
            <w:tcW w:w="1682" w:type="dxa"/>
            <w:shd w:val="clear" w:color="auto" w:fill="auto"/>
          </w:tcPr>
          <w:p w:rsidR="00531F02" w:rsidRPr="00D217C3" w:rsidRDefault="00531F02" w:rsidP="00C1284A">
            <w:pPr>
              <w:tabs>
                <w:tab w:val="left" w:pos="5864"/>
              </w:tabs>
              <w:jc w:val="center"/>
              <w:rPr>
                <w:sz w:val="24"/>
                <w:szCs w:val="24"/>
              </w:rPr>
            </w:pPr>
            <w:r>
              <w:rPr>
                <w:sz w:val="24"/>
                <w:szCs w:val="24"/>
              </w:rPr>
              <w:t>5.4</w:t>
            </w:r>
          </w:p>
        </w:tc>
        <w:tc>
          <w:tcPr>
            <w:tcW w:w="2366" w:type="dxa"/>
            <w:shd w:val="clear" w:color="auto" w:fill="auto"/>
          </w:tcPr>
          <w:p w:rsidR="00531F02" w:rsidRPr="00D217C3" w:rsidRDefault="00531F02" w:rsidP="002C2724">
            <w:pPr>
              <w:tabs>
                <w:tab w:val="left" w:pos="5864"/>
              </w:tabs>
              <w:jc w:val="left"/>
              <w:rPr>
                <w:sz w:val="24"/>
                <w:szCs w:val="24"/>
              </w:rPr>
            </w:pPr>
            <w:r>
              <w:rPr>
                <w:sz w:val="24"/>
                <w:szCs w:val="24"/>
              </w:rPr>
              <w:t>Report on analysis presented to CPC</w:t>
            </w:r>
          </w:p>
        </w:tc>
        <w:tc>
          <w:tcPr>
            <w:tcW w:w="2096" w:type="dxa"/>
            <w:shd w:val="clear" w:color="auto" w:fill="auto"/>
          </w:tcPr>
          <w:p w:rsidR="00531F02" w:rsidRPr="00D217C3" w:rsidRDefault="0013277B" w:rsidP="002C2724">
            <w:pPr>
              <w:tabs>
                <w:tab w:val="left" w:pos="5864"/>
              </w:tabs>
              <w:jc w:val="left"/>
              <w:rPr>
                <w:sz w:val="24"/>
                <w:szCs w:val="24"/>
              </w:rPr>
            </w:pPr>
            <w:r>
              <w:rPr>
                <w:sz w:val="24"/>
                <w:szCs w:val="24"/>
              </w:rPr>
              <w:t>6 monthly reports to CPC</w:t>
            </w:r>
          </w:p>
        </w:tc>
        <w:tc>
          <w:tcPr>
            <w:tcW w:w="2364" w:type="dxa"/>
            <w:shd w:val="clear" w:color="auto" w:fill="auto"/>
          </w:tcPr>
          <w:p w:rsidR="00531F02" w:rsidRDefault="00531F02" w:rsidP="002C2724">
            <w:pPr>
              <w:tabs>
                <w:tab w:val="left" w:pos="5864"/>
              </w:tabs>
              <w:jc w:val="left"/>
              <w:rPr>
                <w:sz w:val="24"/>
                <w:szCs w:val="24"/>
              </w:rPr>
            </w:pPr>
            <w:r>
              <w:rPr>
                <w:sz w:val="24"/>
                <w:szCs w:val="24"/>
              </w:rPr>
              <w:t>CAROs</w:t>
            </w:r>
          </w:p>
          <w:p w:rsidR="0013277B" w:rsidRDefault="0013277B" w:rsidP="002C2724">
            <w:pPr>
              <w:tabs>
                <w:tab w:val="left" w:pos="5864"/>
              </w:tabs>
              <w:jc w:val="left"/>
              <w:rPr>
                <w:sz w:val="24"/>
                <w:szCs w:val="24"/>
              </w:rPr>
            </w:pPr>
          </w:p>
          <w:p w:rsidR="0013277B" w:rsidRPr="00D217C3" w:rsidRDefault="0013277B" w:rsidP="002C2724">
            <w:pPr>
              <w:tabs>
                <w:tab w:val="left" w:pos="5864"/>
              </w:tabs>
              <w:jc w:val="left"/>
              <w:rPr>
                <w:sz w:val="24"/>
                <w:szCs w:val="24"/>
              </w:rPr>
            </w:pPr>
          </w:p>
        </w:tc>
        <w:tc>
          <w:tcPr>
            <w:tcW w:w="1773" w:type="dxa"/>
            <w:shd w:val="clear" w:color="auto" w:fill="auto"/>
          </w:tcPr>
          <w:p w:rsidR="00531F02" w:rsidRPr="00D217C3" w:rsidRDefault="00531F02" w:rsidP="00943122">
            <w:pPr>
              <w:tabs>
                <w:tab w:val="left" w:pos="5864"/>
              </w:tabs>
              <w:jc w:val="center"/>
              <w:rPr>
                <w:sz w:val="24"/>
                <w:szCs w:val="24"/>
              </w:rPr>
            </w:pPr>
            <w:r>
              <w:rPr>
                <w:sz w:val="24"/>
                <w:szCs w:val="24"/>
              </w:rPr>
              <w:t>Decision making</w:t>
            </w:r>
          </w:p>
        </w:tc>
      </w:tr>
      <w:tr w:rsidR="0013277B" w:rsidTr="00B909B3">
        <w:tc>
          <w:tcPr>
            <w:tcW w:w="3711" w:type="dxa"/>
            <w:shd w:val="clear" w:color="auto" w:fill="auto"/>
          </w:tcPr>
          <w:p w:rsidR="0013277B" w:rsidRDefault="00B91090" w:rsidP="002C2724">
            <w:pPr>
              <w:tabs>
                <w:tab w:val="left" w:pos="5864"/>
              </w:tabs>
              <w:jc w:val="left"/>
              <w:rPr>
                <w:sz w:val="24"/>
                <w:szCs w:val="24"/>
              </w:rPr>
            </w:pPr>
            <w:r>
              <w:rPr>
                <w:sz w:val="24"/>
                <w:szCs w:val="24"/>
              </w:rPr>
              <w:t>Identify barriers to participation for children, young people and parents/carers in CP case conferences.</w:t>
            </w:r>
          </w:p>
        </w:tc>
        <w:tc>
          <w:tcPr>
            <w:tcW w:w="1682" w:type="dxa"/>
            <w:shd w:val="clear" w:color="auto" w:fill="auto"/>
          </w:tcPr>
          <w:p w:rsidR="0013277B" w:rsidRDefault="00B91090" w:rsidP="00C1284A">
            <w:pPr>
              <w:tabs>
                <w:tab w:val="left" w:pos="5864"/>
              </w:tabs>
              <w:jc w:val="center"/>
              <w:rPr>
                <w:sz w:val="24"/>
                <w:szCs w:val="24"/>
              </w:rPr>
            </w:pPr>
            <w:r>
              <w:rPr>
                <w:sz w:val="24"/>
                <w:szCs w:val="24"/>
              </w:rPr>
              <w:t>5.4</w:t>
            </w:r>
          </w:p>
        </w:tc>
        <w:tc>
          <w:tcPr>
            <w:tcW w:w="2366" w:type="dxa"/>
            <w:shd w:val="clear" w:color="auto" w:fill="auto"/>
          </w:tcPr>
          <w:p w:rsidR="0013277B" w:rsidRDefault="00B91090" w:rsidP="002C2724">
            <w:pPr>
              <w:tabs>
                <w:tab w:val="left" w:pos="5864"/>
              </w:tabs>
              <w:jc w:val="left"/>
              <w:rPr>
                <w:sz w:val="24"/>
                <w:szCs w:val="24"/>
              </w:rPr>
            </w:pPr>
            <w:r>
              <w:rPr>
                <w:sz w:val="24"/>
                <w:szCs w:val="24"/>
              </w:rPr>
              <w:t>Barriers identified and Improvement plan produced.</w:t>
            </w:r>
          </w:p>
        </w:tc>
        <w:tc>
          <w:tcPr>
            <w:tcW w:w="2096" w:type="dxa"/>
            <w:shd w:val="clear" w:color="auto" w:fill="auto"/>
          </w:tcPr>
          <w:p w:rsidR="007D6F94" w:rsidRDefault="00813FA2" w:rsidP="002C2724">
            <w:pPr>
              <w:tabs>
                <w:tab w:val="left" w:pos="5864"/>
              </w:tabs>
              <w:jc w:val="left"/>
              <w:rPr>
                <w:sz w:val="24"/>
                <w:szCs w:val="24"/>
              </w:rPr>
            </w:pPr>
            <w:r>
              <w:rPr>
                <w:sz w:val="24"/>
                <w:szCs w:val="24"/>
              </w:rPr>
              <w:t xml:space="preserve">April </w:t>
            </w:r>
            <w:r w:rsidR="00DC34EA">
              <w:rPr>
                <w:sz w:val="24"/>
                <w:szCs w:val="24"/>
              </w:rPr>
              <w:t>2021</w:t>
            </w:r>
          </w:p>
        </w:tc>
        <w:tc>
          <w:tcPr>
            <w:tcW w:w="2364" w:type="dxa"/>
            <w:shd w:val="clear" w:color="auto" w:fill="auto"/>
          </w:tcPr>
          <w:p w:rsidR="0013277B" w:rsidRDefault="00B91090" w:rsidP="002C2724">
            <w:pPr>
              <w:tabs>
                <w:tab w:val="left" w:pos="5864"/>
              </w:tabs>
              <w:jc w:val="left"/>
              <w:rPr>
                <w:sz w:val="24"/>
                <w:szCs w:val="24"/>
              </w:rPr>
            </w:pPr>
            <w:r>
              <w:rPr>
                <w:sz w:val="24"/>
                <w:szCs w:val="24"/>
              </w:rPr>
              <w:t>CAROs</w:t>
            </w:r>
          </w:p>
          <w:p w:rsidR="00B91090" w:rsidRDefault="00B91090" w:rsidP="002C2724">
            <w:pPr>
              <w:tabs>
                <w:tab w:val="left" w:pos="5864"/>
              </w:tabs>
              <w:jc w:val="left"/>
              <w:rPr>
                <w:sz w:val="24"/>
                <w:szCs w:val="24"/>
              </w:rPr>
            </w:pPr>
            <w:r>
              <w:rPr>
                <w:sz w:val="24"/>
                <w:szCs w:val="24"/>
              </w:rPr>
              <w:t>CPC</w:t>
            </w:r>
          </w:p>
          <w:p w:rsidR="00B91090" w:rsidRDefault="00B91090" w:rsidP="002C2724">
            <w:pPr>
              <w:tabs>
                <w:tab w:val="left" w:pos="5864"/>
              </w:tabs>
              <w:jc w:val="left"/>
              <w:rPr>
                <w:sz w:val="24"/>
                <w:szCs w:val="24"/>
              </w:rPr>
            </w:pPr>
          </w:p>
        </w:tc>
        <w:tc>
          <w:tcPr>
            <w:tcW w:w="1773" w:type="dxa"/>
            <w:shd w:val="clear" w:color="auto" w:fill="auto"/>
          </w:tcPr>
          <w:p w:rsidR="0013277B" w:rsidRDefault="00943122" w:rsidP="00943122">
            <w:pPr>
              <w:tabs>
                <w:tab w:val="left" w:pos="5864"/>
              </w:tabs>
              <w:jc w:val="center"/>
              <w:rPr>
                <w:sz w:val="24"/>
                <w:szCs w:val="24"/>
              </w:rPr>
            </w:pPr>
            <w:r>
              <w:rPr>
                <w:sz w:val="24"/>
                <w:szCs w:val="24"/>
              </w:rPr>
              <w:t>consultation</w:t>
            </w:r>
          </w:p>
        </w:tc>
      </w:tr>
      <w:tr w:rsidR="00B91090" w:rsidTr="00B909B3">
        <w:tc>
          <w:tcPr>
            <w:tcW w:w="3711" w:type="dxa"/>
            <w:shd w:val="clear" w:color="auto" w:fill="auto"/>
          </w:tcPr>
          <w:p w:rsidR="00B91090" w:rsidRDefault="00B91090" w:rsidP="002C2724">
            <w:pPr>
              <w:tabs>
                <w:tab w:val="left" w:pos="5864"/>
              </w:tabs>
              <w:jc w:val="left"/>
              <w:rPr>
                <w:sz w:val="24"/>
                <w:szCs w:val="24"/>
              </w:rPr>
            </w:pPr>
          </w:p>
        </w:tc>
        <w:tc>
          <w:tcPr>
            <w:tcW w:w="1682" w:type="dxa"/>
            <w:shd w:val="clear" w:color="auto" w:fill="auto"/>
          </w:tcPr>
          <w:p w:rsidR="00B91090" w:rsidRDefault="00B91090" w:rsidP="00C1284A">
            <w:pPr>
              <w:tabs>
                <w:tab w:val="left" w:pos="5864"/>
              </w:tabs>
              <w:jc w:val="center"/>
              <w:rPr>
                <w:sz w:val="24"/>
                <w:szCs w:val="24"/>
              </w:rPr>
            </w:pPr>
          </w:p>
        </w:tc>
        <w:tc>
          <w:tcPr>
            <w:tcW w:w="2366" w:type="dxa"/>
            <w:shd w:val="clear" w:color="auto" w:fill="auto"/>
          </w:tcPr>
          <w:p w:rsidR="00B91090" w:rsidRDefault="00B91090" w:rsidP="002C2724">
            <w:pPr>
              <w:tabs>
                <w:tab w:val="left" w:pos="5864"/>
              </w:tabs>
              <w:jc w:val="left"/>
              <w:rPr>
                <w:sz w:val="24"/>
                <w:szCs w:val="24"/>
              </w:rPr>
            </w:pPr>
          </w:p>
        </w:tc>
        <w:tc>
          <w:tcPr>
            <w:tcW w:w="2096" w:type="dxa"/>
            <w:shd w:val="clear" w:color="auto" w:fill="auto"/>
          </w:tcPr>
          <w:p w:rsidR="00B91090" w:rsidRDefault="00B91090" w:rsidP="002C2724">
            <w:pPr>
              <w:tabs>
                <w:tab w:val="left" w:pos="5864"/>
              </w:tabs>
              <w:jc w:val="left"/>
              <w:rPr>
                <w:sz w:val="24"/>
                <w:szCs w:val="24"/>
              </w:rPr>
            </w:pPr>
          </w:p>
        </w:tc>
        <w:tc>
          <w:tcPr>
            <w:tcW w:w="2364" w:type="dxa"/>
            <w:shd w:val="clear" w:color="auto" w:fill="auto"/>
          </w:tcPr>
          <w:p w:rsidR="00B91090" w:rsidRDefault="00B91090" w:rsidP="002C2724">
            <w:pPr>
              <w:tabs>
                <w:tab w:val="left" w:pos="5864"/>
              </w:tabs>
              <w:jc w:val="left"/>
              <w:rPr>
                <w:sz w:val="24"/>
                <w:szCs w:val="24"/>
              </w:rPr>
            </w:pPr>
          </w:p>
        </w:tc>
        <w:tc>
          <w:tcPr>
            <w:tcW w:w="1773" w:type="dxa"/>
            <w:shd w:val="clear" w:color="auto" w:fill="auto"/>
          </w:tcPr>
          <w:p w:rsidR="00B91090" w:rsidRDefault="00B91090" w:rsidP="00943122">
            <w:pPr>
              <w:tabs>
                <w:tab w:val="left" w:pos="5864"/>
              </w:tabs>
              <w:jc w:val="center"/>
              <w:rPr>
                <w:sz w:val="24"/>
                <w:szCs w:val="24"/>
              </w:rPr>
            </w:pPr>
          </w:p>
        </w:tc>
      </w:tr>
      <w:tr w:rsidR="00B91090" w:rsidTr="00B909B3">
        <w:tc>
          <w:tcPr>
            <w:tcW w:w="3711" w:type="dxa"/>
            <w:shd w:val="clear" w:color="auto" w:fill="auto"/>
          </w:tcPr>
          <w:p w:rsidR="00B91090" w:rsidRDefault="00B91090" w:rsidP="002C2724">
            <w:pPr>
              <w:tabs>
                <w:tab w:val="left" w:pos="5864"/>
              </w:tabs>
              <w:jc w:val="left"/>
              <w:rPr>
                <w:sz w:val="24"/>
                <w:szCs w:val="24"/>
              </w:rPr>
            </w:pPr>
          </w:p>
        </w:tc>
        <w:tc>
          <w:tcPr>
            <w:tcW w:w="1682" w:type="dxa"/>
            <w:shd w:val="clear" w:color="auto" w:fill="auto"/>
          </w:tcPr>
          <w:p w:rsidR="00B91090" w:rsidRDefault="00B91090" w:rsidP="00C1284A">
            <w:pPr>
              <w:tabs>
                <w:tab w:val="left" w:pos="5864"/>
              </w:tabs>
              <w:jc w:val="center"/>
              <w:rPr>
                <w:sz w:val="24"/>
                <w:szCs w:val="24"/>
              </w:rPr>
            </w:pPr>
          </w:p>
        </w:tc>
        <w:tc>
          <w:tcPr>
            <w:tcW w:w="2366" w:type="dxa"/>
            <w:shd w:val="clear" w:color="auto" w:fill="auto"/>
          </w:tcPr>
          <w:p w:rsidR="00B91090" w:rsidRDefault="00B91090" w:rsidP="002C2724">
            <w:pPr>
              <w:tabs>
                <w:tab w:val="left" w:pos="5864"/>
              </w:tabs>
              <w:jc w:val="left"/>
              <w:rPr>
                <w:sz w:val="24"/>
                <w:szCs w:val="24"/>
              </w:rPr>
            </w:pPr>
          </w:p>
        </w:tc>
        <w:tc>
          <w:tcPr>
            <w:tcW w:w="2096" w:type="dxa"/>
            <w:shd w:val="clear" w:color="auto" w:fill="auto"/>
          </w:tcPr>
          <w:p w:rsidR="007D6F94" w:rsidRDefault="007D6F94" w:rsidP="002C2724">
            <w:pPr>
              <w:tabs>
                <w:tab w:val="left" w:pos="5864"/>
              </w:tabs>
              <w:jc w:val="left"/>
              <w:rPr>
                <w:sz w:val="24"/>
                <w:szCs w:val="24"/>
              </w:rPr>
            </w:pPr>
          </w:p>
        </w:tc>
        <w:tc>
          <w:tcPr>
            <w:tcW w:w="2364" w:type="dxa"/>
            <w:shd w:val="clear" w:color="auto" w:fill="auto"/>
          </w:tcPr>
          <w:p w:rsidR="00B91090" w:rsidRDefault="00B91090" w:rsidP="002C2724">
            <w:pPr>
              <w:tabs>
                <w:tab w:val="left" w:pos="5864"/>
              </w:tabs>
              <w:jc w:val="left"/>
              <w:rPr>
                <w:sz w:val="24"/>
                <w:szCs w:val="24"/>
              </w:rPr>
            </w:pPr>
          </w:p>
        </w:tc>
        <w:tc>
          <w:tcPr>
            <w:tcW w:w="1773" w:type="dxa"/>
            <w:shd w:val="clear" w:color="auto" w:fill="auto"/>
          </w:tcPr>
          <w:p w:rsidR="00B91090" w:rsidRDefault="00B91090" w:rsidP="00943122">
            <w:pPr>
              <w:tabs>
                <w:tab w:val="left" w:pos="5864"/>
              </w:tabs>
              <w:jc w:val="center"/>
              <w:rPr>
                <w:sz w:val="24"/>
                <w:szCs w:val="24"/>
              </w:rPr>
            </w:pPr>
          </w:p>
        </w:tc>
      </w:tr>
    </w:tbl>
    <w:p w:rsidR="00EF09D7" w:rsidRDefault="00EF09D7" w:rsidP="002C2724">
      <w:pPr>
        <w:tabs>
          <w:tab w:val="left" w:pos="5864"/>
        </w:tabs>
        <w:jc w:val="left"/>
        <w:rPr>
          <w:sz w:val="32"/>
          <w:szCs w:val="32"/>
        </w:rPr>
      </w:pPr>
    </w:p>
    <w:p w:rsidR="00820267" w:rsidRDefault="00820267" w:rsidP="002C2724">
      <w:pPr>
        <w:tabs>
          <w:tab w:val="left" w:pos="5864"/>
        </w:tabs>
        <w:jc w:val="left"/>
        <w:rPr>
          <w:sz w:val="32"/>
          <w:szCs w:val="32"/>
        </w:rPr>
      </w:pPr>
    </w:p>
    <w:tbl>
      <w:tblPr>
        <w:tblStyle w:val="TableGrid"/>
        <w:tblW w:w="0" w:type="auto"/>
        <w:shd w:val="clear" w:color="auto" w:fill="595959" w:themeFill="text1" w:themeFillTint="A6"/>
        <w:tblLook w:val="04A0" w:firstRow="1" w:lastRow="0" w:firstColumn="1" w:lastColumn="0" w:noHBand="0" w:noVBand="1"/>
      </w:tblPr>
      <w:tblGrid>
        <w:gridCol w:w="3720"/>
        <w:gridCol w:w="1683"/>
        <w:gridCol w:w="2372"/>
        <w:gridCol w:w="2097"/>
        <w:gridCol w:w="2347"/>
        <w:gridCol w:w="1773"/>
      </w:tblGrid>
      <w:tr w:rsidR="00EF09D7" w:rsidTr="00820267">
        <w:tc>
          <w:tcPr>
            <w:tcW w:w="13992" w:type="dxa"/>
            <w:gridSpan w:val="6"/>
            <w:shd w:val="clear" w:color="auto" w:fill="595959" w:themeFill="text1" w:themeFillTint="A6"/>
          </w:tcPr>
          <w:p w:rsidR="00EF09D7" w:rsidRDefault="00EF09D7" w:rsidP="00EF09D7">
            <w:pPr>
              <w:tabs>
                <w:tab w:val="left" w:pos="7550"/>
              </w:tabs>
              <w:jc w:val="left"/>
              <w:rPr>
                <w:sz w:val="32"/>
                <w:szCs w:val="32"/>
              </w:rPr>
            </w:pPr>
            <w:r>
              <w:rPr>
                <w:sz w:val="32"/>
                <w:szCs w:val="32"/>
              </w:rPr>
              <w:t>Outcome 3 – We effectively communicate and engage with people who work with children, young people and families</w:t>
            </w:r>
            <w:r>
              <w:rPr>
                <w:sz w:val="32"/>
                <w:szCs w:val="32"/>
              </w:rPr>
              <w:tab/>
            </w:r>
          </w:p>
        </w:tc>
      </w:tr>
      <w:tr w:rsidR="00EF09D7" w:rsidTr="00820267">
        <w:tc>
          <w:tcPr>
            <w:tcW w:w="13992" w:type="dxa"/>
            <w:gridSpan w:val="6"/>
            <w:shd w:val="clear" w:color="auto" w:fill="7F7F7F" w:themeFill="text1" w:themeFillTint="80"/>
          </w:tcPr>
          <w:p w:rsidR="00EF09D7" w:rsidRPr="0036007C" w:rsidRDefault="0036007C" w:rsidP="002C2724">
            <w:pPr>
              <w:tabs>
                <w:tab w:val="left" w:pos="5864"/>
              </w:tabs>
              <w:jc w:val="left"/>
              <w:rPr>
                <w:sz w:val="24"/>
                <w:szCs w:val="24"/>
              </w:rPr>
            </w:pPr>
            <w:r>
              <w:rPr>
                <w:sz w:val="24"/>
                <w:szCs w:val="24"/>
              </w:rPr>
              <w:t>Priority 3.1:  Staff across all agencies have an understanding of CPC activity and priorities</w:t>
            </w:r>
          </w:p>
        </w:tc>
      </w:tr>
      <w:tr w:rsidR="00820267" w:rsidRPr="0036007C" w:rsidTr="00820267">
        <w:tc>
          <w:tcPr>
            <w:tcW w:w="3720" w:type="dxa"/>
            <w:shd w:val="clear" w:color="auto" w:fill="auto"/>
          </w:tcPr>
          <w:p w:rsidR="0036007C" w:rsidRPr="0036007C" w:rsidRDefault="0036007C" w:rsidP="0036007C">
            <w:pPr>
              <w:tabs>
                <w:tab w:val="left" w:pos="5864"/>
              </w:tabs>
              <w:jc w:val="center"/>
              <w:rPr>
                <w:sz w:val="24"/>
                <w:szCs w:val="24"/>
              </w:rPr>
            </w:pPr>
            <w:r w:rsidRPr="00DD3822">
              <w:rPr>
                <w:b/>
                <w:color w:val="000000" w:themeColor="text1"/>
                <w:sz w:val="24"/>
                <w:szCs w:val="24"/>
              </w:rPr>
              <w:lastRenderedPageBreak/>
              <w:t>Actions</w:t>
            </w:r>
          </w:p>
        </w:tc>
        <w:tc>
          <w:tcPr>
            <w:tcW w:w="1683" w:type="dxa"/>
            <w:shd w:val="clear" w:color="auto" w:fill="auto"/>
          </w:tcPr>
          <w:p w:rsidR="0036007C" w:rsidRPr="0036007C" w:rsidRDefault="0036007C" w:rsidP="002C2724">
            <w:pPr>
              <w:tabs>
                <w:tab w:val="left" w:pos="5864"/>
              </w:tabs>
              <w:jc w:val="left"/>
              <w:rPr>
                <w:sz w:val="24"/>
                <w:szCs w:val="24"/>
              </w:rPr>
            </w:pPr>
            <w:r>
              <w:rPr>
                <w:b/>
                <w:sz w:val="24"/>
                <w:szCs w:val="24"/>
              </w:rPr>
              <w:t>Quality Indicator</w:t>
            </w:r>
          </w:p>
        </w:tc>
        <w:tc>
          <w:tcPr>
            <w:tcW w:w="2372" w:type="dxa"/>
            <w:shd w:val="clear" w:color="auto" w:fill="auto"/>
          </w:tcPr>
          <w:p w:rsidR="0036007C" w:rsidRPr="0036007C" w:rsidRDefault="0036007C" w:rsidP="0036007C">
            <w:pPr>
              <w:tabs>
                <w:tab w:val="left" w:pos="5864"/>
              </w:tabs>
              <w:jc w:val="center"/>
              <w:rPr>
                <w:sz w:val="24"/>
                <w:szCs w:val="24"/>
              </w:rPr>
            </w:pPr>
            <w:r>
              <w:rPr>
                <w:b/>
                <w:sz w:val="24"/>
                <w:szCs w:val="24"/>
              </w:rPr>
              <w:t>Measures</w:t>
            </w:r>
          </w:p>
        </w:tc>
        <w:tc>
          <w:tcPr>
            <w:tcW w:w="2097" w:type="dxa"/>
            <w:shd w:val="clear" w:color="auto" w:fill="auto"/>
          </w:tcPr>
          <w:p w:rsidR="0036007C" w:rsidRPr="0036007C" w:rsidRDefault="0036007C" w:rsidP="0036007C">
            <w:pPr>
              <w:tabs>
                <w:tab w:val="left" w:pos="5864"/>
              </w:tabs>
              <w:jc w:val="center"/>
              <w:rPr>
                <w:sz w:val="24"/>
                <w:szCs w:val="24"/>
              </w:rPr>
            </w:pPr>
            <w:r>
              <w:rPr>
                <w:b/>
                <w:sz w:val="24"/>
                <w:szCs w:val="24"/>
              </w:rPr>
              <w:t>Timescale</w:t>
            </w:r>
          </w:p>
        </w:tc>
        <w:tc>
          <w:tcPr>
            <w:tcW w:w="2347" w:type="dxa"/>
            <w:shd w:val="clear" w:color="auto" w:fill="auto"/>
          </w:tcPr>
          <w:p w:rsidR="0036007C" w:rsidRPr="0036007C" w:rsidRDefault="0036007C" w:rsidP="0036007C">
            <w:pPr>
              <w:tabs>
                <w:tab w:val="left" w:pos="5864"/>
              </w:tabs>
              <w:jc w:val="center"/>
              <w:rPr>
                <w:sz w:val="24"/>
                <w:szCs w:val="24"/>
              </w:rPr>
            </w:pPr>
            <w:r>
              <w:rPr>
                <w:b/>
                <w:sz w:val="24"/>
                <w:szCs w:val="24"/>
              </w:rPr>
              <w:t>Lead</w:t>
            </w:r>
          </w:p>
        </w:tc>
        <w:tc>
          <w:tcPr>
            <w:tcW w:w="1773" w:type="dxa"/>
            <w:shd w:val="clear" w:color="auto" w:fill="auto"/>
          </w:tcPr>
          <w:p w:rsidR="0036007C" w:rsidRPr="0036007C" w:rsidRDefault="0036007C" w:rsidP="0036007C">
            <w:pPr>
              <w:tabs>
                <w:tab w:val="left" w:pos="5864"/>
              </w:tabs>
              <w:jc w:val="center"/>
              <w:rPr>
                <w:sz w:val="24"/>
                <w:szCs w:val="24"/>
              </w:rPr>
            </w:pPr>
            <w:r>
              <w:rPr>
                <w:b/>
                <w:sz w:val="24"/>
                <w:szCs w:val="24"/>
              </w:rPr>
              <w:t>Level of Participation</w:t>
            </w:r>
          </w:p>
        </w:tc>
      </w:tr>
      <w:tr w:rsidR="00820267" w:rsidRPr="0036007C" w:rsidTr="00820267">
        <w:tc>
          <w:tcPr>
            <w:tcW w:w="3720" w:type="dxa"/>
            <w:shd w:val="clear" w:color="auto" w:fill="auto"/>
          </w:tcPr>
          <w:p w:rsidR="0036007C" w:rsidRPr="001401F0" w:rsidRDefault="00813FA2" w:rsidP="00800C39">
            <w:pPr>
              <w:tabs>
                <w:tab w:val="left" w:pos="5864"/>
              </w:tabs>
              <w:jc w:val="center"/>
              <w:rPr>
                <w:color w:val="000000" w:themeColor="text1"/>
                <w:sz w:val="24"/>
                <w:szCs w:val="24"/>
              </w:rPr>
            </w:pPr>
            <w:r>
              <w:rPr>
                <w:color w:val="000000" w:themeColor="text1"/>
                <w:sz w:val="24"/>
                <w:szCs w:val="24"/>
              </w:rPr>
              <w:t>Staff Notice board now operational</w:t>
            </w:r>
          </w:p>
        </w:tc>
        <w:tc>
          <w:tcPr>
            <w:tcW w:w="1683" w:type="dxa"/>
            <w:shd w:val="clear" w:color="auto" w:fill="auto"/>
          </w:tcPr>
          <w:p w:rsidR="0036007C" w:rsidRPr="001401F0" w:rsidRDefault="0036007C" w:rsidP="00E13FE5">
            <w:pPr>
              <w:tabs>
                <w:tab w:val="left" w:pos="5864"/>
              </w:tabs>
              <w:jc w:val="center"/>
              <w:rPr>
                <w:sz w:val="24"/>
                <w:szCs w:val="24"/>
              </w:rPr>
            </w:pPr>
            <w:r w:rsidRPr="001401F0">
              <w:rPr>
                <w:sz w:val="24"/>
                <w:szCs w:val="24"/>
              </w:rPr>
              <w:t>6.3</w:t>
            </w:r>
          </w:p>
        </w:tc>
        <w:tc>
          <w:tcPr>
            <w:tcW w:w="2372" w:type="dxa"/>
            <w:shd w:val="clear" w:color="auto" w:fill="auto"/>
          </w:tcPr>
          <w:p w:rsidR="0036007C" w:rsidRDefault="00813FA2" w:rsidP="00E13FE5">
            <w:pPr>
              <w:tabs>
                <w:tab w:val="left" w:pos="5864"/>
              </w:tabs>
              <w:jc w:val="left"/>
              <w:rPr>
                <w:sz w:val="24"/>
                <w:szCs w:val="24"/>
              </w:rPr>
            </w:pPr>
            <w:r>
              <w:rPr>
                <w:sz w:val="24"/>
                <w:szCs w:val="24"/>
              </w:rPr>
              <w:t>Number of hits on website</w:t>
            </w:r>
          </w:p>
          <w:p w:rsidR="00800C39" w:rsidRPr="001401F0" w:rsidRDefault="00800C39" w:rsidP="00E13FE5">
            <w:pPr>
              <w:tabs>
                <w:tab w:val="left" w:pos="5864"/>
              </w:tabs>
              <w:jc w:val="left"/>
              <w:rPr>
                <w:sz w:val="24"/>
                <w:szCs w:val="24"/>
              </w:rPr>
            </w:pPr>
          </w:p>
        </w:tc>
        <w:tc>
          <w:tcPr>
            <w:tcW w:w="2097" w:type="dxa"/>
            <w:shd w:val="clear" w:color="auto" w:fill="auto"/>
          </w:tcPr>
          <w:p w:rsidR="0036007C" w:rsidRPr="001401F0" w:rsidRDefault="00813FA2" w:rsidP="00E13FE5">
            <w:pPr>
              <w:tabs>
                <w:tab w:val="left" w:pos="5864"/>
              </w:tabs>
              <w:rPr>
                <w:sz w:val="24"/>
                <w:szCs w:val="24"/>
              </w:rPr>
            </w:pPr>
            <w:r>
              <w:rPr>
                <w:sz w:val="24"/>
                <w:szCs w:val="24"/>
              </w:rPr>
              <w:t>Pre Agenda PQA</w:t>
            </w:r>
          </w:p>
        </w:tc>
        <w:tc>
          <w:tcPr>
            <w:tcW w:w="2347" w:type="dxa"/>
            <w:shd w:val="clear" w:color="auto" w:fill="auto"/>
          </w:tcPr>
          <w:p w:rsidR="0036007C" w:rsidRPr="00B91090" w:rsidRDefault="00813FA2" w:rsidP="00E13FE5">
            <w:pPr>
              <w:tabs>
                <w:tab w:val="left" w:pos="5864"/>
              </w:tabs>
              <w:jc w:val="center"/>
              <w:rPr>
                <w:sz w:val="24"/>
                <w:szCs w:val="24"/>
              </w:rPr>
            </w:pPr>
            <w:r>
              <w:rPr>
                <w:sz w:val="24"/>
                <w:szCs w:val="24"/>
              </w:rPr>
              <w:t>Web Team</w:t>
            </w:r>
          </w:p>
        </w:tc>
        <w:tc>
          <w:tcPr>
            <w:tcW w:w="1773" w:type="dxa"/>
            <w:shd w:val="clear" w:color="auto" w:fill="auto"/>
          </w:tcPr>
          <w:p w:rsidR="0036007C" w:rsidRPr="001401F0" w:rsidRDefault="0036007C" w:rsidP="00E13FE5">
            <w:pPr>
              <w:tabs>
                <w:tab w:val="left" w:pos="5864"/>
              </w:tabs>
              <w:jc w:val="center"/>
              <w:rPr>
                <w:sz w:val="24"/>
                <w:szCs w:val="24"/>
              </w:rPr>
            </w:pPr>
            <w:r w:rsidRPr="001401F0">
              <w:rPr>
                <w:sz w:val="24"/>
                <w:szCs w:val="24"/>
              </w:rPr>
              <w:t>Information</w:t>
            </w:r>
          </w:p>
        </w:tc>
      </w:tr>
      <w:tr w:rsidR="00267B3B" w:rsidRPr="0036007C" w:rsidTr="00820267">
        <w:tc>
          <w:tcPr>
            <w:tcW w:w="13992" w:type="dxa"/>
            <w:gridSpan w:val="6"/>
            <w:shd w:val="clear" w:color="auto" w:fill="7F7F7F" w:themeFill="text1" w:themeFillTint="80"/>
          </w:tcPr>
          <w:p w:rsidR="00267B3B" w:rsidRPr="0036007C" w:rsidRDefault="00267B3B" w:rsidP="002C2724">
            <w:pPr>
              <w:tabs>
                <w:tab w:val="left" w:pos="5864"/>
              </w:tabs>
              <w:jc w:val="left"/>
              <w:rPr>
                <w:sz w:val="24"/>
                <w:szCs w:val="24"/>
              </w:rPr>
            </w:pPr>
            <w:r>
              <w:rPr>
                <w:sz w:val="24"/>
                <w:szCs w:val="24"/>
              </w:rPr>
              <w:t>Priority 3.2:  All staff are aware of their duties and responsibilities in keeping children and young people safe</w:t>
            </w:r>
          </w:p>
        </w:tc>
      </w:tr>
      <w:tr w:rsidR="00820267" w:rsidRPr="0036007C" w:rsidTr="00820267">
        <w:tc>
          <w:tcPr>
            <w:tcW w:w="3720" w:type="dxa"/>
            <w:shd w:val="clear" w:color="auto" w:fill="auto"/>
          </w:tcPr>
          <w:p w:rsidR="00267B3B" w:rsidRPr="0036007C" w:rsidRDefault="00267B3B" w:rsidP="00D2494B">
            <w:pPr>
              <w:tabs>
                <w:tab w:val="left" w:pos="5864"/>
              </w:tabs>
              <w:jc w:val="center"/>
              <w:rPr>
                <w:sz w:val="24"/>
                <w:szCs w:val="24"/>
              </w:rPr>
            </w:pPr>
            <w:r w:rsidRPr="00DD3822">
              <w:rPr>
                <w:b/>
                <w:color w:val="000000" w:themeColor="text1"/>
                <w:sz w:val="24"/>
                <w:szCs w:val="24"/>
              </w:rPr>
              <w:t>Actions</w:t>
            </w:r>
          </w:p>
        </w:tc>
        <w:tc>
          <w:tcPr>
            <w:tcW w:w="1683" w:type="dxa"/>
            <w:shd w:val="clear" w:color="auto" w:fill="auto"/>
          </w:tcPr>
          <w:p w:rsidR="00267B3B" w:rsidRPr="0036007C" w:rsidRDefault="00267B3B" w:rsidP="00D2494B">
            <w:pPr>
              <w:tabs>
                <w:tab w:val="left" w:pos="5864"/>
              </w:tabs>
              <w:jc w:val="left"/>
              <w:rPr>
                <w:sz w:val="24"/>
                <w:szCs w:val="24"/>
              </w:rPr>
            </w:pPr>
            <w:r>
              <w:rPr>
                <w:b/>
                <w:sz w:val="24"/>
                <w:szCs w:val="24"/>
              </w:rPr>
              <w:t>Quality Indicator</w:t>
            </w:r>
          </w:p>
        </w:tc>
        <w:tc>
          <w:tcPr>
            <w:tcW w:w="2372" w:type="dxa"/>
            <w:shd w:val="clear" w:color="auto" w:fill="auto"/>
          </w:tcPr>
          <w:p w:rsidR="00267B3B" w:rsidRPr="0036007C" w:rsidRDefault="00267B3B" w:rsidP="00D2494B">
            <w:pPr>
              <w:tabs>
                <w:tab w:val="left" w:pos="5864"/>
              </w:tabs>
              <w:jc w:val="center"/>
              <w:rPr>
                <w:sz w:val="24"/>
                <w:szCs w:val="24"/>
              </w:rPr>
            </w:pPr>
            <w:r>
              <w:rPr>
                <w:b/>
                <w:sz w:val="24"/>
                <w:szCs w:val="24"/>
              </w:rPr>
              <w:t>Measures</w:t>
            </w:r>
          </w:p>
        </w:tc>
        <w:tc>
          <w:tcPr>
            <w:tcW w:w="2097" w:type="dxa"/>
            <w:shd w:val="clear" w:color="auto" w:fill="auto"/>
          </w:tcPr>
          <w:p w:rsidR="00267B3B" w:rsidRPr="0036007C" w:rsidRDefault="00267B3B" w:rsidP="00D2494B">
            <w:pPr>
              <w:tabs>
                <w:tab w:val="left" w:pos="5864"/>
              </w:tabs>
              <w:jc w:val="center"/>
              <w:rPr>
                <w:sz w:val="24"/>
                <w:szCs w:val="24"/>
              </w:rPr>
            </w:pPr>
            <w:r>
              <w:rPr>
                <w:b/>
                <w:sz w:val="24"/>
                <w:szCs w:val="24"/>
              </w:rPr>
              <w:t>Timescale</w:t>
            </w:r>
          </w:p>
        </w:tc>
        <w:tc>
          <w:tcPr>
            <w:tcW w:w="2347" w:type="dxa"/>
            <w:shd w:val="clear" w:color="auto" w:fill="auto"/>
          </w:tcPr>
          <w:p w:rsidR="00267B3B" w:rsidRPr="0036007C" w:rsidRDefault="00267B3B" w:rsidP="00D2494B">
            <w:pPr>
              <w:tabs>
                <w:tab w:val="left" w:pos="5864"/>
              </w:tabs>
              <w:jc w:val="center"/>
              <w:rPr>
                <w:sz w:val="24"/>
                <w:szCs w:val="24"/>
              </w:rPr>
            </w:pPr>
            <w:r>
              <w:rPr>
                <w:b/>
                <w:sz w:val="24"/>
                <w:szCs w:val="24"/>
              </w:rPr>
              <w:t>Lead</w:t>
            </w:r>
          </w:p>
        </w:tc>
        <w:tc>
          <w:tcPr>
            <w:tcW w:w="1773" w:type="dxa"/>
            <w:shd w:val="clear" w:color="auto" w:fill="auto"/>
          </w:tcPr>
          <w:p w:rsidR="00267B3B" w:rsidRPr="0036007C" w:rsidRDefault="00267B3B" w:rsidP="00D2494B">
            <w:pPr>
              <w:tabs>
                <w:tab w:val="left" w:pos="5864"/>
              </w:tabs>
              <w:jc w:val="center"/>
              <w:rPr>
                <w:sz w:val="24"/>
                <w:szCs w:val="24"/>
              </w:rPr>
            </w:pPr>
            <w:r>
              <w:rPr>
                <w:b/>
                <w:sz w:val="24"/>
                <w:szCs w:val="24"/>
              </w:rPr>
              <w:t>Level of Participation</w:t>
            </w:r>
          </w:p>
        </w:tc>
      </w:tr>
      <w:tr w:rsidR="00820267" w:rsidRPr="0036007C" w:rsidTr="00820267">
        <w:tc>
          <w:tcPr>
            <w:tcW w:w="3720" w:type="dxa"/>
            <w:shd w:val="clear" w:color="auto" w:fill="auto"/>
          </w:tcPr>
          <w:p w:rsidR="00267B3B" w:rsidRPr="00267B3B" w:rsidRDefault="00B91090" w:rsidP="00B91090">
            <w:pPr>
              <w:tabs>
                <w:tab w:val="left" w:pos="5864"/>
              </w:tabs>
              <w:jc w:val="center"/>
              <w:rPr>
                <w:color w:val="000000" w:themeColor="text1"/>
                <w:sz w:val="24"/>
                <w:szCs w:val="24"/>
              </w:rPr>
            </w:pPr>
            <w:r>
              <w:rPr>
                <w:color w:val="000000" w:themeColor="text1"/>
                <w:sz w:val="24"/>
                <w:szCs w:val="24"/>
              </w:rPr>
              <w:t>Multi-agency CP training programme is promoted</w:t>
            </w:r>
          </w:p>
        </w:tc>
        <w:tc>
          <w:tcPr>
            <w:tcW w:w="1683" w:type="dxa"/>
            <w:shd w:val="clear" w:color="auto" w:fill="auto"/>
          </w:tcPr>
          <w:p w:rsidR="00267B3B" w:rsidRPr="00B91090" w:rsidRDefault="00B91090" w:rsidP="00B91090">
            <w:pPr>
              <w:tabs>
                <w:tab w:val="left" w:pos="5864"/>
              </w:tabs>
              <w:jc w:val="center"/>
              <w:rPr>
                <w:sz w:val="24"/>
                <w:szCs w:val="24"/>
              </w:rPr>
            </w:pPr>
            <w:r w:rsidRPr="00B91090">
              <w:rPr>
                <w:sz w:val="24"/>
                <w:szCs w:val="24"/>
              </w:rPr>
              <w:t>6.3</w:t>
            </w:r>
          </w:p>
        </w:tc>
        <w:tc>
          <w:tcPr>
            <w:tcW w:w="2372" w:type="dxa"/>
            <w:shd w:val="clear" w:color="auto" w:fill="auto"/>
          </w:tcPr>
          <w:p w:rsidR="00267B3B" w:rsidRDefault="00B91090" w:rsidP="00B91090">
            <w:pPr>
              <w:tabs>
                <w:tab w:val="left" w:pos="5864"/>
              </w:tabs>
              <w:jc w:val="center"/>
              <w:rPr>
                <w:b/>
                <w:sz w:val="24"/>
                <w:szCs w:val="24"/>
              </w:rPr>
            </w:pPr>
            <w:r>
              <w:rPr>
                <w:color w:val="000000" w:themeColor="text1"/>
                <w:sz w:val="24"/>
                <w:szCs w:val="24"/>
              </w:rPr>
              <w:t xml:space="preserve">Attendance figures </w:t>
            </w:r>
          </w:p>
        </w:tc>
        <w:tc>
          <w:tcPr>
            <w:tcW w:w="2097" w:type="dxa"/>
            <w:shd w:val="clear" w:color="auto" w:fill="auto"/>
          </w:tcPr>
          <w:p w:rsidR="00267B3B" w:rsidRDefault="00B91090" w:rsidP="00D2494B">
            <w:pPr>
              <w:tabs>
                <w:tab w:val="left" w:pos="5864"/>
              </w:tabs>
              <w:jc w:val="center"/>
              <w:rPr>
                <w:b/>
                <w:sz w:val="24"/>
                <w:szCs w:val="24"/>
              </w:rPr>
            </w:pPr>
            <w:r w:rsidRPr="00B91090">
              <w:rPr>
                <w:sz w:val="24"/>
                <w:szCs w:val="24"/>
              </w:rPr>
              <w:t xml:space="preserve">6 monthly </w:t>
            </w:r>
            <w:r>
              <w:rPr>
                <w:color w:val="000000" w:themeColor="text1"/>
                <w:sz w:val="24"/>
                <w:szCs w:val="24"/>
              </w:rPr>
              <w:t>report to CPC</w:t>
            </w:r>
          </w:p>
        </w:tc>
        <w:tc>
          <w:tcPr>
            <w:tcW w:w="2347" w:type="dxa"/>
            <w:shd w:val="clear" w:color="auto" w:fill="auto"/>
          </w:tcPr>
          <w:p w:rsidR="00267B3B" w:rsidRPr="00003399" w:rsidRDefault="00003399" w:rsidP="00D2494B">
            <w:pPr>
              <w:tabs>
                <w:tab w:val="left" w:pos="5864"/>
              </w:tabs>
              <w:jc w:val="center"/>
              <w:rPr>
                <w:sz w:val="24"/>
                <w:szCs w:val="24"/>
              </w:rPr>
            </w:pPr>
            <w:r w:rsidRPr="00003399">
              <w:rPr>
                <w:sz w:val="24"/>
                <w:szCs w:val="24"/>
              </w:rPr>
              <w:t>CPC L&amp;D Group</w:t>
            </w:r>
          </w:p>
        </w:tc>
        <w:tc>
          <w:tcPr>
            <w:tcW w:w="1773" w:type="dxa"/>
            <w:shd w:val="clear" w:color="auto" w:fill="auto"/>
          </w:tcPr>
          <w:p w:rsidR="00267B3B" w:rsidRPr="00943122" w:rsidRDefault="00943122" w:rsidP="00D2494B">
            <w:pPr>
              <w:tabs>
                <w:tab w:val="left" w:pos="5864"/>
              </w:tabs>
              <w:jc w:val="center"/>
              <w:rPr>
                <w:sz w:val="24"/>
                <w:szCs w:val="24"/>
              </w:rPr>
            </w:pPr>
            <w:r w:rsidRPr="00943122">
              <w:rPr>
                <w:sz w:val="24"/>
                <w:szCs w:val="24"/>
              </w:rPr>
              <w:t>information</w:t>
            </w:r>
          </w:p>
        </w:tc>
      </w:tr>
      <w:tr w:rsidR="00820267" w:rsidRPr="0036007C" w:rsidTr="00820267">
        <w:tc>
          <w:tcPr>
            <w:tcW w:w="3720" w:type="dxa"/>
            <w:shd w:val="clear" w:color="auto" w:fill="auto"/>
          </w:tcPr>
          <w:p w:rsidR="00267B3B" w:rsidRDefault="00003399" w:rsidP="00D2494B">
            <w:pPr>
              <w:tabs>
                <w:tab w:val="left" w:pos="5864"/>
              </w:tabs>
              <w:jc w:val="center"/>
              <w:rPr>
                <w:color w:val="000000" w:themeColor="text1"/>
                <w:sz w:val="24"/>
                <w:szCs w:val="24"/>
              </w:rPr>
            </w:pPr>
            <w:r>
              <w:rPr>
                <w:color w:val="000000" w:themeColor="text1"/>
                <w:sz w:val="24"/>
                <w:szCs w:val="24"/>
              </w:rPr>
              <w:t xml:space="preserve">All </w:t>
            </w:r>
            <w:r w:rsidR="004702C4">
              <w:rPr>
                <w:color w:val="000000" w:themeColor="text1"/>
                <w:sz w:val="24"/>
                <w:szCs w:val="24"/>
              </w:rPr>
              <w:t>CPC multi-agency policies and protocols</w:t>
            </w:r>
            <w:r>
              <w:rPr>
                <w:color w:val="000000" w:themeColor="text1"/>
                <w:sz w:val="24"/>
                <w:szCs w:val="24"/>
              </w:rPr>
              <w:t xml:space="preserve"> are available on professional section of CPC website</w:t>
            </w:r>
          </w:p>
          <w:p w:rsidR="00800C39" w:rsidRDefault="00800C39" w:rsidP="00D2494B">
            <w:pPr>
              <w:tabs>
                <w:tab w:val="left" w:pos="5864"/>
              </w:tabs>
              <w:jc w:val="center"/>
              <w:rPr>
                <w:color w:val="000000" w:themeColor="text1"/>
                <w:sz w:val="24"/>
                <w:szCs w:val="24"/>
              </w:rPr>
            </w:pPr>
          </w:p>
          <w:p w:rsidR="00800C39" w:rsidRPr="004702C4" w:rsidRDefault="00800C39" w:rsidP="00D2494B">
            <w:pPr>
              <w:tabs>
                <w:tab w:val="left" w:pos="5864"/>
              </w:tabs>
              <w:jc w:val="center"/>
              <w:rPr>
                <w:color w:val="000000" w:themeColor="text1"/>
                <w:sz w:val="24"/>
                <w:szCs w:val="24"/>
              </w:rPr>
            </w:pPr>
            <w:r>
              <w:rPr>
                <w:color w:val="000000" w:themeColor="text1"/>
                <w:sz w:val="24"/>
                <w:szCs w:val="24"/>
              </w:rPr>
              <w:t>Measure staff awareness of multi-agency policies and protocols</w:t>
            </w:r>
          </w:p>
        </w:tc>
        <w:tc>
          <w:tcPr>
            <w:tcW w:w="1683" w:type="dxa"/>
            <w:shd w:val="clear" w:color="auto" w:fill="auto"/>
          </w:tcPr>
          <w:p w:rsidR="00267B3B" w:rsidRPr="00003399" w:rsidRDefault="00003399" w:rsidP="00003399">
            <w:pPr>
              <w:tabs>
                <w:tab w:val="left" w:pos="5864"/>
              </w:tabs>
              <w:jc w:val="center"/>
              <w:rPr>
                <w:sz w:val="24"/>
                <w:szCs w:val="24"/>
              </w:rPr>
            </w:pPr>
            <w:r w:rsidRPr="00003399">
              <w:rPr>
                <w:sz w:val="24"/>
                <w:szCs w:val="24"/>
              </w:rPr>
              <w:t>6.3</w:t>
            </w:r>
          </w:p>
        </w:tc>
        <w:tc>
          <w:tcPr>
            <w:tcW w:w="2372" w:type="dxa"/>
            <w:shd w:val="clear" w:color="auto" w:fill="auto"/>
          </w:tcPr>
          <w:p w:rsidR="00267B3B" w:rsidRDefault="00003399" w:rsidP="00D2494B">
            <w:pPr>
              <w:tabs>
                <w:tab w:val="left" w:pos="5864"/>
              </w:tabs>
              <w:jc w:val="center"/>
              <w:rPr>
                <w:sz w:val="24"/>
                <w:szCs w:val="24"/>
              </w:rPr>
            </w:pPr>
            <w:r w:rsidRPr="00003399">
              <w:rPr>
                <w:sz w:val="24"/>
                <w:szCs w:val="24"/>
              </w:rPr>
              <w:t>Policies and protocols on CPC website</w:t>
            </w:r>
          </w:p>
          <w:p w:rsidR="00800C39" w:rsidRDefault="00800C39" w:rsidP="00D2494B">
            <w:pPr>
              <w:tabs>
                <w:tab w:val="left" w:pos="5864"/>
              </w:tabs>
              <w:jc w:val="center"/>
              <w:rPr>
                <w:sz w:val="24"/>
                <w:szCs w:val="24"/>
              </w:rPr>
            </w:pPr>
          </w:p>
          <w:p w:rsidR="00800C39" w:rsidRDefault="00800C39" w:rsidP="00D2494B">
            <w:pPr>
              <w:tabs>
                <w:tab w:val="left" w:pos="5864"/>
              </w:tabs>
              <w:jc w:val="center"/>
              <w:rPr>
                <w:sz w:val="24"/>
                <w:szCs w:val="24"/>
              </w:rPr>
            </w:pPr>
          </w:p>
          <w:p w:rsidR="00800C39" w:rsidRPr="00003399" w:rsidRDefault="00800C39" w:rsidP="00800C39">
            <w:pPr>
              <w:tabs>
                <w:tab w:val="left" w:pos="5864"/>
              </w:tabs>
              <w:jc w:val="center"/>
              <w:rPr>
                <w:sz w:val="24"/>
                <w:szCs w:val="24"/>
              </w:rPr>
            </w:pPr>
            <w:r>
              <w:rPr>
                <w:sz w:val="24"/>
                <w:szCs w:val="24"/>
              </w:rPr>
              <w:t>Base line identified and any awareness raising improvements are implemented</w:t>
            </w:r>
          </w:p>
        </w:tc>
        <w:tc>
          <w:tcPr>
            <w:tcW w:w="2097" w:type="dxa"/>
            <w:shd w:val="clear" w:color="auto" w:fill="auto"/>
          </w:tcPr>
          <w:p w:rsidR="00800C39" w:rsidRDefault="00813FA2" w:rsidP="00813FA2">
            <w:pPr>
              <w:tabs>
                <w:tab w:val="left" w:pos="5864"/>
              </w:tabs>
              <w:jc w:val="center"/>
              <w:rPr>
                <w:sz w:val="24"/>
                <w:szCs w:val="24"/>
              </w:rPr>
            </w:pPr>
            <w:r>
              <w:rPr>
                <w:sz w:val="24"/>
                <w:szCs w:val="24"/>
              </w:rPr>
              <w:t>April 2021</w:t>
            </w:r>
          </w:p>
          <w:p w:rsidR="00800C39" w:rsidRDefault="00800C39" w:rsidP="00D2494B">
            <w:pPr>
              <w:tabs>
                <w:tab w:val="left" w:pos="5864"/>
              </w:tabs>
              <w:jc w:val="center"/>
              <w:rPr>
                <w:sz w:val="24"/>
                <w:szCs w:val="24"/>
              </w:rPr>
            </w:pPr>
          </w:p>
          <w:p w:rsidR="00800C39" w:rsidRDefault="00800C39" w:rsidP="00D2494B">
            <w:pPr>
              <w:tabs>
                <w:tab w:val="left" w:pos="5864"/>
              </w:tabs>
              <w:jc w:val="center"/>
              <w:rPr>
                <w:sz w:val="24"/>
                <w:szCs w:val="24"/>
              </w:rPr>
            </w:pPr>
          </w:p>
          <w:p w:rsidR="00800C39" w:rsidRDefault="00800C39" w:rsidP="00D2494B">
            <w:pPr>
              <w:tabs>
                <w:tab w:val="left" w:pos="5864"/>
              </w:tabs>
              <w:jc w:val="center"/>
              <w:rPr>
                <w:sz w:val="24"/>
                <w:szCs w:val="24"/>
              </w:rPr>
            </w:pPr>
          </w:p>
          <w:p w:rsidR="00800C39" w:rsidRDefault="00800C39" w:rsidP="00D2494B">
            <w:pPr>
              <w:tabs>
                <w:tab w:val="left" w:pos="5864"/>
              </w:tabs>
              <w:jc w:val="center"/>
              <w:rPr>
                <w:sz w:val="24"/>
                <w:szCs w:val="24"/>
              </w:rPr>
            </w:pPr>
          </w:p>
          <w:p w:rsidR="00813FA2" w:rsidRPr="00003399" w:rsidRDefault="00813FA2" w:rsidP="00D2494B">
            <w:pPr>
              <w:tabs>
                <w:tab w:val="left" w:pos="5864"/>
              </w:tabs>
              <w:jc w:val="center"/>
              <w:rPr>
                <w:sz w:val="24"/>
                <w:szCs w:val="24"/>
              </w:rPr>
            </w:pPr>
            <w:r>
              <w:rPr>
                <w:sz w:val="24"/>
                <w:szCs w:val="24"/>
              </w:rPr>
              <w:t>April 2021</w:t>
            </w:r>
          </w:p>
        </w:tc>
        <w:tc>
          <w:tcPr>
            <w:tcW w:w="2347" w:type="dxa"/>
            <w:shd w:val="clear" w:color="auto" w:fill="auto"/>
          </w:tcPr>
          <w:p w:rsidR="00267B3B" w:rsidRDefault="00813FA2" w:rsidP="00D2494B">
            <w:pPr>
              <w:tabs>
                <w:tab w:val="left" w:pos="5864"/>
              </w:tabs>
              <w:jc w:val="center"/>
              <w:rPr>
                <w:sz w:val="24"/>
                <w:szCs w:val="24"/>
              </w:rPr>
            </w:pPr>
            <w:r>
              <w:rPr>
                <w:sz w:val="24"/>
                <w:szCs w:val="24"/>
              </w:rPr>
              <w:t>PQA</w:t>
            </w: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Pr="00003399" w:rsidRDefault="00C315D4" w:rsidP="00C315D4">
            <w:pPr>
              <w:tabs>
                <w:tab w:val="left" w:pos="5864"/>
              </w:tabs>
              <w:rPr>
                <w:sz w:val="24"/>
                <w:szCs w:val="24"/>
              </w:rPr>
            </w:pPr>
            <w:r>
              <w:rPr>
                <w:sz w:val="24"/>
                <w:szCs w:val="24"/>
              </w:rPr>
              <w:t>L&amp;D group</w:t>
            </w:r>
          </w:p>
        </w:tc>
        <w:tc>
          <w:tcPr>
            <w:tcW w:w="1773" w:type="dxa"/>
            <w:shd w:val="clear" w:color="auto" w:fill="auto"/>
          </w:tcPr>
          <w:p w:rsidR="00267B3B" w:rsidRDefault="00C315D4" w:rsidP="00D2494B">
            <w:pPr>
              <w:tabs>
                <w:tab w:val="left" w:pos="5864"/>
              </w:tabs>
              <w:jc w:val="center"/>
              <w:rPr>
                <w:sz w:val="24"/>
                <w:szCs w:val="24"/>
              </w:rPr>
            </w:pPr>
            <w:r w:rsidRPr="00943122">
              <w:rPr>
                <w:sz w:val="24"/>
                <w:szCs w:val="24"/>
              </w:rPr>
              <w:t>I</w:t>
            </w:r>
            <w:r w:rsidR="00943122" w:rsidRPr="00943122">
              <w:rPr>
                <w:sz w:val="24"/>
                <w:szCs w:val="24"/>
              </w:rPr>
              <w:t>nformation</w:t>
            </w: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Default="00C315D4" w:rsidP="00D2494B">
            <w:pPr>
              <w:tabs>
                <w:tab w:val="left" w:pos="5864"/>
              </w:tabs>
              <w:jc w:val="center"/>
              <w:rPr>
                <w:sz w:val="24"/>
                <w:szCs w:val="24"/>
              </w:rPr>
            </w:pPr>
          </w:p>
          <w:p w:rsidR="00C315D4" w:rsidRPr="00943122" w:rsidRDefault="00C315D4" w:rsidP="00C315D4">
            <w:pPr>
              <w:tabs>
                <w:tab w:val="left" w:pos="5864"/>
              </w:tabs>
              <w:rPr>
                <w:sz w:val="24"/>
                <w:szCs w:val="24"/>
              </w:rPr>
            </w:pPr>
            <w:r>
              <w:rPr>
                <w:sz w:val="24"/>
                <w:szCs w:val="24"/>
              </w:rPr>
              <w:t>information</w:t>
            </w:r>
          </w:p>
        </w:tc>
      </w:tr>
      <w:tr w:rsidR="00267B3B" w:rsidRPr="0036007C" w:rsidTr="00820267">
        <w:tc>
          <w:tcPr>
            <w:tcW w:w="13992" w:type="dxa"/>
            <w:gridSpan w:val="6"/>
            <w:tcBorders>
              <w:bottom w:val="single" w:sz="4" w:space="0" w:color="auto"/>
            </w:tcBorders>
            <w:shd w:val="clear" w:color="auto" w:fill="7F7F7F" w:themeFill="text1" w:themeFillTint="80"/>
          </w:tcPr>
          <w:p w:rsidR="00267B3B" w:rsidRPr="00267B3B" w:rsidRDefault="00267B3B" w:rsidP="00267B3B">
            <w:pPr>
              <w:tabs>
                <w:tab w:val="left" w:pos="5864"/>
              </w:tabs>
              <w:jc w:val="left"/>
              <w:rPr>
                <w:sz w:val="24"/>
                <w:szCs w:val="24"/>
              </w:rPr>
            </w:pPr>
            <w:r w:rsidRPr="00267B3B">
              <w:rPr>
                <w:sz w:val="24"/>
                <w:szCs w:val="24"/>
              </w:rPr>
              <w:t>Priority 3.3: People who deliver services are consulted and involved in CPC strategic and operational service planning, prioritisation and delivery</w:t>
            </w:r>
          </w:p>
        </w:tc>
      </w:tr>
      <w:tr w:rsidR="00820267" w:rsidRPr="0036007C" w:rsidTr="00820267">
        <w:tc>
          <w:tcPr>
            <w:tcW w:w="3720" w:type="dxa"/>
            <w:shd w:val="clear" w:color="auto" w:fill="auto"/>
          </w:tcPr>
          <w:p w:rsidR="00267B3B" w:rsidRPr="00003399" w:rsidRDefault="004702C4" w:rsidP="00003399">
            <w:pPr>
              <w:tabs>
                <w:tab w:val="left" w:pos="5864"/>
              </w:tabs>
              <w:jc w:val="left"/>
              <w:rPr>
                <w:sz w:val="24"/>
                <w:szCs w:val="24"/>
              </w:rPr>
            </w:pPr>
            <w:r w:rsidRPr="00003399">
              <w:rPr>
                <w:sz w:val="24"/>
                <w:szCs w:val="24"/>
              </w:rPr>
              <w:t xml:space="preserve">CPC practitioner engagement </w:t>
            </w:r>
            <w:r w:rsidR="00003399" w:rsidRPr="00003399">
              <w:rPr>
                <w:sz w:val="24"/>
                <w:szCs w:val="24"/>
              </w:rPr>
              <w:t xml:space="preserve">:   </w:t>
            </w:r>
            <w:r w:rsidR="00003399">
              <w:rPr>
                <w:sz w:val="24"/>
                <w:szCs w:val="24"/>
              </w:rPr>
              <w:t xml:space="preserve">      </w:t>
            </w:r>
          </w:p>
          <w:p w:rsidR="00003399" w:rsidRPr="00003399" w:rsidRDefault="00003399" w:rsidP="00003399">
            <w:pPr>
              <w:pStyle w:val="ListParagraph"/>
              <w:numPr>
                <w:ilvl w:val="0"/>
                <w:numId w:val="2"/>
              </w:numPr>
              <w:tabs>
                <w:tab w:val="left" w:pos="5864"/>
              </w:tabs>
              <w:jc w:val="left"/>
              <w:rPr>
                <w:sz w:val="24"/>
                <w:szCs w:val="24"/>
              </w:rPr>
            </w:pPr>
            <w:r w:rsidRPr="00003399">
              <w:rPr>
                <w:sz w:val="24"/>
                <w:szCs w:val="24"/>
              </w:rPr>
              <w:t>Locality Events</w:t>
            </w:r>
          </w:p>
          <w:p w:rsidR="00003399" w:rsidRDefault="00003399" w:rsidP="00003399">
            <w:pPr>
              <w:pStyle w:val="ListParagraph"/>
              <w:numPr>
                <w:ilvl w:val="0"/>
                <w:numId w:val="2"/>
              </w:numPr>
              <w:tabs>
                <w:tab w:val="left" w:pos="5864"/>
              </w:tabs>
              <w:jc w:val="left"/>
              <w:rPr>
                <w:sz w:val="24"/>
                <w:szCs w:val="24"/>
              </w:rPr>
            </w:pPr>
            <w:r w:rsidRPr="00003399">
              <w:rPr>
                <w:sz w:val="24"/>
                <w:szCs w:val="24"/>
              </w:rPr>
              <w:t>Named Person/Lead Professional survey</w:t>
            </w:r>
          </w:p>
          <w:p w:rsidR="00003399" w:rsidRPr="00003399" w:rsidRDefault="00003399" w:rsidP="00003399">
            <w:pPr>
              <w:pStyle w:val="ListParagraph"/>
              <w:numPr>
                <w:ilvl w:val="0"/>
                <w:numId w:val="2"/>
              </w:numPr>
              <w:tabs>
                <w:tab w:val="left" w:pos="5864"/>
              </w:tabs>
              <w:jc w:val="left"/>
              <w:rPr>
                <w:sz w:val="24"/>
                <w:szCs w:val="24"/>
              </w:rPr>
            </w:pPr>
            <w:r>
              <w:rPr>
                <w:sz w:val="24"/>
                <w:szCs w:val="24"/>
              </w:rPr>
              <w:t>Self-evaluation event</w:t>
            </w:r>
          </w:p>
          <w:p w:rsidR="00003399" w:rsidRPr="00267B3B" w:rsidRDefault="00003399" w:rsidP="00267B3B">
            <w:pPr>
              <w:tabs>
                <w:tab w:val="left" w:pos="5864"/>
              </w:tabs>
              <w:jc w:val="left"/>
              <w:rPr>
                <w:sz w:val="24"/>
                <w:szCs w:val="24"/>
              </w:rPr>
            </w:pPr>
          </w:p>
        </w:tc>
        <w:tc>
          <w:tcPr>
            <w:tcW w:w="1683" w:type="dxa"/>
            <w:shd w:val="clear" w:color="auto" w:fill="auto"/>
          </w:tcPr>
          <w:p w:rsidR="00267B3B" w:rsidRPr="00267B3B" w:rsidRDefault="00003399" w:rsidP="00003399">
            <w:pPr>
              <w:tabs>
                <w:tab w:val="left" w:pos="5864"/>
              </w:tabs>
              <w:jc w:val="center"/>
              <w:rPr>
                <w:sz w:val="24"/>
                <w:szCs w:val="24"/>
              </w:rPr>
            </w:pPr>
            <w:r>
              <w:rPr>
                <w:sz w:val="24"/>
                <w:szCs w:val="24"/>
              </w:rPr>
              <w:t>6.3</w:t>
            </w:r>
          </w:p>
        </w:tc>
        <w:tc>
          <w:tcPr>
            <w:tcW w:w="2372" w:type="dxa"/>
            <w:shd w:val="clear" w:color="auto" w:fill="auto"/>
          </w:tcPr>
          <w:p w:rsidR="00267B3B" w:rsidRDefault="00003399" w:rsidP="00267B3B">
            <w:pPr>
              <w:tabs>
                <w:tab w:val="left" w:pos="5864"/>
              </w:tabs>
              <w:jc w:val="left"/>
              <w:rPr>
                <w:sz w:val="24"/>
                <w:szCs w:val="24"/>
              </w:rPr>
            </w:pPr>
            <w:r>
              <w:rPr>
                <w:sz w:val="24"/>
                <w:szCs w:val="24"/>
              </w:rPr>
              <w:t>Views gathered and reported to CPC</w:t>
            </w:r>
          </w:p>
          <w:p w:rsidR="00476506" w:rsidRDefault="00476506" w:rsidP="00267B3B">
            <w:pPr>
              <w:tabs>
                <w:tab w:val="left" w:pos="5864"/>
              </w:tabs>
              <w:jc w:val="left"/>
              <w:rPr>
                <w:sz w:val="24"/>
                <w:szCs w:val="24"/>
              </w:rPr>
            </w:pPr>
          </w:p>
          <w:p w:rsidR="00476506" w:rsidRPr="00267B3B" w:rsidRDefault="00476506" w:rsidP="00267B3B">
            <w:pPr>
              <w:tabs>
                <w:tab w:val="left" w:pos="5864"/>
              </w:tabs>
              <w:jc w:val="left"/>
              <w:rPr>
                <w:sz w:val="24"/>
                <w:szCs w:val="24"/>
              </w:rPr>
            </w:pPr>
          </w:p>
        </w:tc>
        <w:tc>
          <w:tcPr>
            <w:tcW w:w="2097" w:type="dxa"/>
            <w:shd w:val="clear" w:color="auto" w:fill="auto"/>
          </w:tcPr>
          <w:p w:rsidR="00267B3B" w:rsidRPr="00267B3B" w:rsidRDefault="00003399" w:rsidP="00267B3B">
            <w:pPr>
              <w:tabs>
                <w:tab w:val="left" w:pos="5864"/>
              </w:tabs>
              <w:jc w:val="left"/>
              <w:rPr>
                <w:sz w:val="24"/>
                <w:szCs w:val="24"/>
              </w:rPr>
            </w:pPr>
            <w:r>
              <w:rPr>
                <w:sz w:val="24"/>
                <w:szCs w:val="24"/>
              </w:rPr>
              <w:t>Annually</w:t>
            </w:r>
          </w:p>
        </w:tc>
        <w:tc>
          <w:tcPr>
            <w:tcW w:w="2347" w:type="dxa"/>
            <w:shd w:val="clear" w:color="auto" w:fill="auto"/>
          </w:tcPr>
          <w:p w:rsidR="00267B3B" w:rsidRPr="00267B3B" w:rsidRDefault="00003399" w:rsidP="00267B3B">
            <w:pPr>
              <w:tabs>
                <w:tab w:val="left" w:pos="5864"/>
              </w:tabs>
              <w:jc w:val="left"/>
              <w:rPr>
                <w:sz w:val="24"/>
                <w:szCs w:val="24"/>
              </w:rPr>
            </w:pPr>
            <w:r>
              <w:rPr>
                <w:sz w:val="24"/>
                <w:szCs w:val="24"/>
              </w:rPr>
              <w:t>CPC</w:t>
            </w:r>
          </w:p>
        </w:tc>
        <w:tc>
          <w:tcPr>
            <w:tcW w:w="1773" w:type="dxa"/>
            <w:shd w:val="clear" w:color="auto" w:fill="auto"/>
          </w:tcPr>
          <w:p w:rsidR="00267B3B" w:rsidRPr="00267B3B" w:rsidRDefault="00755E47" w:rsidP="00755E47">
            <w:pPr>
              <w:tabs>
                <w:tab w:val="left" w:pos="5864"/>
              </w:tabs>
              <w:jc w:val="center"/>
              <w:rPr>
                <w:sz w:val="24"/>
                <w:szCs w:val="24"/>
              </w:rPr>
            </w:pPr>
            <w:r>
              <w:rPr>
                <w:sz w:val="24"/>
                <w:szCs w:val="24"/>
              </w:rPr>
              <w:t>consultation</w:t>
            </w:r>
          </w:p>
        </w:tc>
      </w:tr>
      <w:tr w:rsidR="00267B3B" w:rsidRPr="0036007C" w:rsidTr="00820267">
        <w:tc>
          <w:tcPr>
            <w:tcW w:w="13992" w:type="dxa"/>
            <w:gridSpan w:val="6"/>
            <w:shd w:val="clear" w:color="auto" w:fill="7F7F7F" w:themeFill="text1" w:themeFillTint="80"/>
          </w:tcPr>
          <w:p w:rsidR="00267B3B" w:rsidRPr="00267B3B" w:rsidRDefault="00267B3B" w:rsidP="00267B3B">
            <w:pPr>
              <w:tabs>
                <w:tab w:val="left" w:pos="5864"/>
              </w:tabs>
              <w:jc w:val="left"/>
              <w:rPr>
                <w:sz w:val="24"/>
                <w:szCs w:val="24"/>
              </w:rPr>
            </w:pPr>
            <w:r>
              <w:rPr>
                <w:sz w:val="24"/>
                <w:szCs w:val="24"/>
              </w:rPr>
              <w:t>Priority 3.4:  We use feedback from stakeholders to inform continual improvement</w:t>
            </w:r>
          </w:p>
        </w:tc>
      </w:tr>
      <w:tr w:rsidR="00820267" w:rsidRPr="0036007C" w:rsidTr="00820267">
        <w:tc>
          <w:tcPr>
            <w:tcW w:w="3720" w:type="dxa"/>
            <w:shd w:val="clear" w:color="auto" w:fill="auto"/>
          </w:tcPr>
          <w:p w:rsidR="00267B3B" w:rsidRPr="00267B3B" w:rsidRDefault="006E04B5" w:rsidP="00267B3B">
            <w:pPr>
              <w:tabs>
                <w:tab w:val="left" w:pos="5864"/>
              </w:tabs>
              <w:jc w:val="left"/>
              <w:rPr>
                <w:sz w:val="24"/>
                <w:szCs w:val="24"/>
              </w:rPr>
            </w:pPr>
            <w:r>
              <w:rPr>
                <w:sz w:val="24"/>
                <w:szCs w:val="24"/>
              </w:rPr>
              <w:t>Views of practitioners inform CPC improvement plan</w:t>
            </w:r>
          </w:p>
        </w:tc>
        <w:tc>
          <w:tcPr>
            <w:tcW w:w="1683" w:type="dxa"/>
            <w:shd w:val="clear" w:color="auto" w:fill="auto"/>
          </w:tcPr>
          <w:p w:rsidR="00267B3B" w:rsidRPr="00267B3B" w:rsidRDefault="006E04B5" w:rsidP="006E04B5">
            <w:pPr>
              <w:tabs>
                <w:tab w:val="left" w:pos="5864"/>
              </w:tabs>
              <w:jc w:val="center"/>
              <w:rPr>
                <w:sz w:val="24"/>
                <w:szCs w:val="24"/>
              </w:rPr>
            </w:pPr>
            <w:r>
              <w:rPr>
                <w:sz w:val="24"/>
                <w:szCs w:val="24"/>
              </w:rPr>
              <w:t>6.3</w:t>
            </w:r>
          </w:p>
        </w:tc>
        <w:tc>
          <w:tcPr>
            <w:tcW w:w="2372" w:type="dxa"/>
            <w:shd w:val="clear" w:color="auto" w:fill="auto"/>
          </w:tcPr>
          <w:p w:rsidR="00267B3B" w:rsidRPr="00267B3B" w:rsidRDefault="006E04B5" w:rsidP="00267B3B">
            <w:pPr>
              <w:tabs>
                <w:tab w:val="left" w:pos="5864"/>
              </w:tabs>
              <w:jc w:val="left"/>
              <w:rPr>
                <w:sz w:val="24"/>
                <w:szCs w:val="24"/>
              </w:rPr>
            </w:pPr>
            <w:r>
              <w:rPr>
                <w:sz w:val="24"/>
                <w:szCs w:val="24"/>
              </w:rPr>
              <w:t>Evidence of views contained in CPC improvement plan</w:t>
            </w:r>
          </w:p>
        </w:tc>
        <w:tc>
          <w:tcPr>
            <w:tcW w:w="2097" w:type="dxa"/>
            <w:shd w:val="clear" w:color="auto" w:fill="auto"/>
          </w:tcPr>
          <w:p w:rsidR="00267B3B" w:rsidRPr="00267B3B" w:rsidRDefault="006E04B5" w:rsidP="00267B3B">
            <w:pPr>
              <w:tabs>
                <w:tab w:val="left" w:pos="5864"/>
              </w:tabs>
              <w:jc w:val="left"/>
              <w:rPr>
                <w:sz w:val="24"/>
                <w:szCs w:val="24"/>
              </w:rPr>
            </w:pPr>
            <w:r>
              <w:rPr>
                <w:sz w:val="24"/>
                <w:szCs w:val="24"/>
              </w:rPr>
              <w:t>Annually</w:t>
            </w:r>
          </w:p>
        </w:tc>
        <w:tc>
          <w:tcPr>
            <w:tcW w:w="2347" w:type="dxa"/>
            <w:shd w:val="clear" w:color="auto" w:fill="auto"/>
          </w:tcPr>
          <w:p w:rsidR="00267B3B" w:rsidRPr="00267B3B" w:rsidRDefault="006E04B5" w:rsidP="00267B3B">
            <w:pPr>
              <w:tabs>
                <w:tab w:val="left" w:pos="5864"/>
              </w:tabs>
              <w:jc w:val="left"/>
              <w:rPr>
                <w:sz w:val="24"/>
                <w:szCs w:val="24"/>
              </w:rPr>
            </w:pPr>
            <w:r>
              <w:rPr>
                <w:sz w:val="24"/>
                <w:szCs w:val="24"/>
              </w:rPr>
              <w:t>CPC</w:t>
            </w:r>
          </w:p>
        </w:tc>
        <w:tc>
          <w:tcPr>
            <w:tcW w:w="1773" w:type="dxa"/>
            <w:shd w:val="clear" w:color="auto" w:fill="auto"/>
          </w:tcPr>
          <w:p w:rsidR="00267B3B" w:rsidRPr="00755E47" w:rsidRDefault="00755E47" w:rsidP="00755E47">
            <w:pPr>
              <w:tabs>
                <w:tab w:val="left" w:pos="5864"/>
              </w:tabs>
              <w:jc w:val="center"/>
              <w:rPr>
                <w:sz w:val="24"/>
                <w:szCs w:val="24"/>
              </w:rPr>
            </w:pPr>
            <w:r w:rsidRPr="00755E47">
              <w:rPr>
                <w:bCs/>
                <w:sz w:val="24"/>
                <w:szCs w:val="24"/>
                <w:lang w:val="en"/>
              </w:rPr>
              <w:t>Decision-making</w:t>
            </w:r>
          </w:p>
        </w:tc>
      </w:tr>
    </w:tbl>
    <w:p w:rsidR="00E9763D" w:rsidRPr="0036007C" w:rsidRDefault="00B16320" w:rsidP="002C2724">
      <w:pPr>
        <w:tabs>
          <w:tab w:val="left" w:pos="5864"/>
        </w:tabs>
        <w:jc w:val="left"/>
        <w:rPr>
          <w:sz w:val="24"/>
          <w:szCs w:val="24"/>
        </w:rPr>
      </w:pPr>
      <w:r w:rsidRPr="0036007C">
        <w:rPr>
          <w:sz w:val="24"/>
          <w:szCs w:val="24"/>
        </w:rPr>
        <w:lastRenderedPageBreak/>
        <w:t xml:space="preserve">          </w:t>
      </w:r>
    </w:p>
    <w:sectPr w:rsidR="00E9763D" w:rsidRPr="0036007C" w:rsidSect="007F36C1">
      <w:footerReference w:type="default" r:id="rId10"/>
      <w:pgSz w:w="16838" w:h="11906" w:orient="landscape" w:code="9"/>
      <w:pgMar w:top="1701"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D9F" w:rsidRDefault="00683D9F" w:rsidP="00AC3C37">
      <w:r>
        <w:separator/>
      </w:r>
    </w:p>
  </w:endnote>
  <w:endnote w:type="continuationSeparator" w:id="0">
    <w:p w:rsidR="00683D9F" w:rsidRDefault="00683D9F" w:rsidP="00AC3C37">
      <w:r>
        <w:continuationSeparator/>
      </w:r>
    </w:p>
  </w:endnote>
  <w:endnote w:id="1">
    <w:p w:rsidR="00AC2FD5" w:rsidRDefault="00AC2FD5">
      <w:pPr>
        <w:pStyle w:val="EndnoteText"/>
      </w:pPr>
      <w:r>
        <w:rPr>
          <w:rStyle w:val="EndnoteReference"/>
        </w:rPr>
        <w:endnoteRef/>
      </w:r>
      <w:r>
        <w:t xml:space="preserve"> </w:t>
      </w:r>
      <w:r w:rsidR="006106D3">
        <w:t>Arnstein, Sherry R.  “A Ladder of Citizen Participation” JAIP Vol. 35, No.4, July 1969, pp216-224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728772"/>
      <w:docPartObj>
        <w:docPartGallery w:val="Page Numbers (Bottom of Page)"/>
        <w:docPartUnique/>
      </w:docPartObj>
    </w:sdtPr>
    <w:sdtEndPr>
      <w:rPr>
        <w:noProof/>
      </w:rPr>
    </w:sdtEndPr>
    <w:sdtContent>
      <w:p w:rsidR="00AE4A0E" w:rsidRDefault="00AE4A0E">
        <w:pPr>
          <w:pStyle w:val="Footer"/>
          <w:jc w:val="right"/>
        </w:pPr>
        <w:r>
          <w:fldChar w:fldCharType="begin"/>
        </w:r>
        <w:r>
          <w:instrText xml:space="preserve"> PAGE   \* MERGEFORMAT </w:instrText>
        </w:r>
        <w:r>
          <w:fldChar w:fldCharType="separate"/>
        </w:r>
        <w:r w:rsidR="00DC34EA">
          <w:rPr>
            <w:noProof/>
          </w:rPr>
          <w:t>4</w:t>
        </w:r>
        <w:r>
          <w:rPr>
            <w:noProof/>
          </w:rPr>
          <w:fldChar w:fldCharType="end"/>
        </w:r>
      </w:p>
    </w:sdtContent>
  </w:sdt>
  <w:p w:rsidR="00AE4A0E" w:rsidRDefault="00AE4A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D9F" w:rsidRDefault="00683D9F" w:rsidP="00AC3C37">
      <w:r>
        <w:separator/>
      </w:r>
    </w:p>
  </w:footnote>
  <w:footnote w:type="continuationSeparator" w:id="0">
    <w:p w:rsidR="00683D9F" w:rsidRDefault="00683D9F" w:rsidP="00AC3C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E16A2"/>
    <w:multiLevelType w:val="hybridMultilevel"/>
    <w:tmpl w:val="14A66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97BF2"/>
    <w:multiLevelType w:val="hybridMultilevel"/>
    <w:tmpl w:val="6B4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301A5B"/>
    <w:multiLevelType w:val="hybridMultilevel"/>
    <w:tmpl w:val="8EB4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D37AE"/>
    <w:multiLevelType w:val="hybridMultilevel"/>
    <w:tmpl w:val="A4F0F71A"/>
    <w:lvl w:ilvl="0" w:tplc="5E2AE802">
      <w:start w:val="20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E6A2A"/>
    <w:multiLevelType w:val="hybridMultilevel"/>
    <w:tmpl w:val="B24C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C759D"/>
    <w:multiLevelType w:val="hybridMultilevel"/>
    <w:tmpl w:val="45AE92EC"/>
    <w:lvl w:ilvl="0" w:tplc="5E2AE802">
      <w:start w:val="20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A2C22B3"/>
    <w:multiLevelType w:val="hybridMultilevel"/>
    <w:tmpl w:val="AD727286"/>
    <w:lvl w:ilvl="0" w:tplc="5E2AE802">
      <w:start w:val="20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8D1EF2"/>
    <w:multiLevelType w:val="hybridMultilevel"/>
    <w:tmpl w:val="D1D8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11F28"/>
    <w:multiLevelType w:val="hybridMultilevel"/>
    <w:tmpl w:val="14FE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2D7E24"/>
    <w:multiLevelType w:val="hybridMultilevel"/>
    <w:tmpl w:val="22185FD8"/>
    <w:lvl w:ilvl="0" w:tplc="5E2AE802">
      <w:start w:val="2016"/>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0"/>
  </w:num>
  <w:num w:numId="6">
    <w:abstractNumId w:val="8"/>
  </w:num>
  <w:num w:numId="7">
    <w:abstractNumId w:val="1"/>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6C1"/>
    <w:rsid w:val="00003399"/>
    <w:rsid w:val="00046D43"/>
    <w:rsid w:val="000A66DE"/>
    <w:rsid w:val="000A7C88"/>
    <w:rsid w:val="0013277B"/>
    <w:rsid w:val="001401F0"/>
    <w:rsid w:val="00183ABD"/>
    <w:rsid w:val="001A0138"/>
    <w:rsid w:val="001B0C3F"/>
    <w:rsid w:val="001F2A4C"/>
    <w:rsid w:val="001F5445"/>
    <w:rsid w:val="00262E75"/>
    <w:rsid w:val="00262E99"/>
    <w:rsid w:val="00267B3B"/>
    <w:rsid w:val="0029279A"/>
    <w:rsid w:val="002A29BA"/>
    <w:rsid w:val="002C2724"/>
    <w:rsid w:val="002E4C11"/>
    <w:rsid w:val="00327A21"/>
    <w:rsid w:val="00352CA2"/>
    <w:rsid w:val="00355F28"/>
    <w:rsid w:val="0036007C"/>
    <w:rsid w:val="00362389"/>
    <w:rsid w:val="00380DD6"/>
    <w:rsid w:val="003A47D4"/>
    <w:rsid w:val="003C4DF7"/>
    <w:rsid w:val="003E1E36"/>
    <w:rsid w:val="00457BF8"/>
    <w:rsid w:val="004702C4"/>
    <w:rsid w:val="00476506"/>
    <w:rsid w:val="0047664C"/>
    <w:rsid w:val="004A283A"/>
    <w:rsid w:val="004C6C95"/>
    <w:rsid w:val="004E1B6E"/>
    <w:rsid w:val="004E3203"/>
    <w:rsid w:val="00531F02"/>
    <w:rsid w:val="005474DE"/>
    <w:rsid w:val="00574261"/>
    <w:rsid w:val="005A4877"/>
    <w:rsid w:val="005B259A"/>
    <w:rsid w:val="005B4F4E"/>
    <w:rsid w:val="005B4FB2"/>
    <w:rsid w:val="005C1A45"/>
    <w:rsid w:val="005D6419"/>
    <w:rsid w:val="005F5163"/>
    <w:rsid w:val="00607CEE"/>
    <w:rsid w:val="006106D3"/>
    <w:rsid w:val="006271D1"/>
    <w:rsid w:val="00665BFD"/>
    <w:rsid w:val="00683D9F"/>
    <w:rsid w:val="006E04B5"/>
    <w:rsid w:val="00755E47"/>
    <w:rsid w:val="007766A3"/>
    <w:rsid w:val="00785D2D"/>
    <w:rsid w:val="007D340B"/>
    <w:rsid w:val="007D6F94"/>
    <w:rsid w:val="007F36C1"/>
    <w:rsid w:val="00800C39"/>
    <w:rsid w:val="00811744"/>
    <w:rsid w:val="00813FA2"/>
    <w:rsid w:val="00820267"/>
    <w:rsid w:val="0084320A"/>
    <w:rsid w:val="008653A5"/>
    <w:rsid w:val="008D6892"/>
    <w:rsid w:val="00943122"/>
    <w:rsid w:val="00962FEE"/>
    <w:rsid w:val="00976693"/>
    <w:rsid w:val="00983E34"/>
    <w:rsid w:val="009B483B"/>
    <w:rsid w:val="00A029E4"/>
    <w:rsid w:val="00A46712"/>
    <w:rsid w:val="00A52A87"/>
    <w:rsid w:val="00AC2FD5"/>
    <w:rsid w:val="00AC3C37"/>
    <w:rsid w:val="00AC4D09"/>
    <w:rsid w:val="00AE4A0E"/>
    <w:rsid w:val="00AF3D23"/>
    <w:rsid w:val="00B16320"/>
    <w:rsid w:val="00B909B3"/>
    <w:rsid w:val="00B91090"/>
    <w:rsid w:val="00B94EEA"/>
    <w:rsid w:val="00BC0473"/>
    <w:rsid w:val="00BC28A6"/>
    <w:rsid w:val="00BE330E"/>
    <w:rsid w:val="00BE4D40"/>
    <w:rsid w:val="00BF1B29"/>
    <w:rsid w:val="00C1284A"/>
    <w:rsid w:val="00C315D4"/>
    <w:rsid w:val="00C31A2D"/>
    <w:rsid w:val="00C3615A"/>
    <w:rsid w:val="00C4370C"/>
    <w:rsid w:val="00C854E8"/>
    <w:rsid w:val="00C922BA"/>
    <w:rsid w:val="00CA0A5A"/>
    <w:rsid w:val="00CD2E0A"/>
    <w:rsid w:val="00CE47E2"/>
    <w:rsid w:val="00D217C3"/>
    <w:rsid w:val="00D25BD7"/>
    <w:rsid w:val="00D31572"/>
    <w:rsid w:val="00D37FBC"/>
    <w:rsid w:val="00D64024"/>
    <w:rsid w:val="00D65028"/>
    <w:rsid w:val="00D80A38"/>
    <w:rsid w:val="00DA38F0"/>
    <w:rsid w:val="00DC34EA"/>
    <w:rsid w:val="00DD22AD"/>
    <w:rsid w:val="00DD3822"/>
    <w:rsid w:val="00E31325"/>
    <w:rsid w:val="00E45909"/>
    <w:rsid w:val="00E55657"/>
    <w:rsid w:val="00E941AA"/>
    <w:rsid w:val="00E9763D"/>
    <w:rsid w:val="00EE064B"/>
    <w:rsid w:val="00EF09D7"/>
    <w:rsid w:val="00EF70B3"/>
    <w:rsid w:val="00F04BE8"/>
    <w:rsid w:val="00F21F89"/>
    <w:rsid w:val="00F34559"/>
    <w:rsid w:val="00F43684"/>
    <w:rsid w:val="00F61AB4"/>
    <w:rsid w:val="00FB3646"/>
    <w:rsid w:val="00FB74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3C37"/>
    <w:pPr>
      <w:tabs>
        <w:tab w:val="center" w:pos="4513"/>
        <w:tab w:val="right" w:pos="9026"/>
      </w:tabs>
    </w:pPr>
  </w:style>
  <w:style w:type="character" w:customStyle="1" w:styleId="HeaderChar">
    <w:name w:val="Header Char"/>
    <w:basedOn w:val="DefaultParagraphFont"/>
    <w:link w:val="Header"/>
    <w:uiPriority w:val="99"/>
    <w:rsid w:val="00AC3C37"/>
  </w:style>
  <w:style w:type="paragraph" w:styleId="Footer">
    <w:name w:val="footer"/>
    <w:basedOn w:val="Normal"/>
    <w:link w:val="FooterChar"/>
    <w:uiPriority w:val="99"/>
    <w:unhideWhenUsed/>
    <w:rsid w:val="00AC3C37"/>
    <w:pPr>
      <w:tabs>
        <w:tab w:val="center" w:pos="4513"/>
        <w:tab w:val="right" w:pos="9026"/>
      </w:tabs>
    </w:pPr>
  </w:style>
  <w:style w:type="character" w:customStyle="1" w:styleId="FooterChar">
    <w:name w:val="Footer Char"/>
    <w:basedOn w:val="DefaultParagraphFont"/>
    <w:link w:val="Footer"/>
    <w:uiPriority w:val="99"/>
    <w:rsid w:val="00AC3C37"/>
  </w:style>
  <w:style w:type="paragraph" w:styleId="BalloonText">
    <w:name w:val="Balloon Text"/>
    <w:basedOn w:val="Normal"/>
    <w:link w:val="BalloonTextChar"/>
    <w:uiPriority w:val="99"/>
    <w:semiHidden/>
    <w:unhideWhenUsed/>
    <w:rsid w:val="007F36C1"/>
    <w:rPr>
      <w:rFonts w:ascii="Tahoma" w:hAnsi="Tahoma" w:cs="Tahoma"/>
      <w:sz w:val="16"/>
      <w:szCs w:val="16"/>
    </w:rPr>
  </w:style>
  <w:style w:type="character" w:customStyle="1" w:styleId="BalloonTextChar">
    <w:name w:val="Balloon Text Char"/>
    <w:basedOn w:val="DefaultParagraphFont"/>
    <w:link w:val="BalloonText"/>
    <w:uiPriority w:val="99"/>
    <w:semiHidden/>
    <w:rsid w:val="007F36C1"/>
    <w:rPr>
      <w:rFonts w:ascii="Tahoma" w:hAnsi="Tahoma" w:cs="Tahoma"/>
      <w:sz w:val="16"/>
      <w:szCs w:val="16"/>
    </w:rPr>
  </w:style>
  <w:style w:type="paragraph" w:styleId="ListParagraph">
    <w:name w:val="List Paragraph"/>
    <w:basedOn w:val="Normal"/>
    <w:uiPriority w:val="34"/>
    <w:qFormat/>
    <w:rsid w:val="00BF1B29"/>
    <w:pPr>
      <w:ind w:left="720"/>
      <w:contextualSpacing/>
    </w:pPr>
  </w:style>
  <w:style w:type="table" w:styleId="TableGrid">
    <w:name w:val="Table Grid"/>
    <w:basedOn w:val="TableNormal"/>
    <w:uiPriority w:val="59"/>
    <w:rsid w:val="00D37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AC2FD5"/>
    <w:rPr>
      <w:sz w:val="20"/>
      <w:szCs w:val="20"/>
    </w:rPr>
  </w:style>
  <w:style w:type="character" w:customStyle="1" w:styleId="EndnoteTextChar">
    <w:name w:val="Endnote Text Char"/>
    <w:basedOn w:val="DefaultParagraphFont"/>
    <w:link w:val="EndnoteText"/>
    <w:uiPriority w:val="99"/>
    <w:semiHidden/>
    <w:rsid w:val="00AC2FD5"/>
    <w:rPr>
      <w:sz w:val="20"/>
      <w:szCs w:val="20"/>
    </w:rPr>
  </w:style>
  <w:style w:type="character" w:styleId="EndnoteReference">
    <w:name w:val="endnote reference"/>
    <w:basedOn w:val="DefaultParagraphFont"/>
    <w:uiPriority w:val="99"/>
    <w:semiHidden/>
    <w:unhideWhenUsed/>
    <w:rsid w:val="00AC2F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3E757-3096-4515-9146-10D97A72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2018-08-22T08:48:00Z</dcterms:created>
  <dcterms:modified xsi:type="dcterms:W3CDTF">2020-09-08T08:30:00Z</dcterms:modified>
</cp:coreProperties>
</file>