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FFF1C" w14:textId="77777777" w:rsidR="000F11ED" w:rsidRDefault="00B0203B">
      <w:pPr>
        <w:rPr>
          <w:rFonts w:asciiTheme="minorHAnsi" w:hAnsiTheme="minorHAnsi" w:cstheme="minorHAnsi"/>
          <w:sz w:val="24"/>
          <w:szCs w:val="24"/>
        </w:rPr>
      </w:pPr>
      <w:r w:rsidRPr="009F4CC6">
        <w:rPr>
          <w:rFonts w:asciiTheme="minorHAnsi" w:hAnsiTheme="minorHAnsi" w:cstheme="minorHAnsi"/>
          <w:noProof/>
          <w:sz w:val="24"/>
          <w:szCs w:val="24"/>
          <w:lang w:eastAsia="en-GB"/>
        </w:rPr>
        <mc:AlternateContent>
          <mc:Choice Requires="wps">
            <w:drawing>
              <wp:anchor distT="0" distB="0" distL="114300" distR="114300" simplePos="0" relativeHeight="251650048" behindDoc="0" locked="0" layoutInCell="1" allowOverlap="1" wp14:anchorId="30B6A47A" wp14:editId="39CF81BC">
                <wp:simplePos x="0" y="0"/>
                <wp:positionH relativeFrom="margin">
                  <wp:posOffset>-152400</wp:posOffset>
                </wp:positionH>
                <wp:positionV relativeFrom="margin">
                  <wp:posOffset>-1270</wp:posOffset>
                </wp:positionV>
                <wp:extent cx="5306060" cy="1689735"/>
                <wp:effectExtent l="0" t="0" r="0" b="5715"/>
                <wp:wrapSquare wrapText="bothSides"/>
                <wp:docPr id="3" name="Text Box 3"/>
                <wp:cNvGraphicFramePr/>
                <a:graphic xmlns:a="http://schemas.openxmlformats.org/drawingml/2006/main">
                  <a:graphicData uri="http://schemas.microsoft.com/office/word/2010/wordprocessingShape">
                    <wps:wsp>
                      <wps:cNvSpPr txBox="1"/>
                      <wps:spPr>
                        <a:xfrm>
                          <a:off x="0" y="0"/>
                          <a:ext cx="5306060" cy="1689735"/>
                        </a:xfrm>
                        <a:prstGeom prst="rect">
                          <a:avLst/>
                        </a:prstGeom>
                        <a:noFill/>
                        <a:ln>
                          <a:noFill/>
                        </a:ln>
                      </wps:spPr>
                      <wps:txb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8F3DF5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B65B1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4</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B65B1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14</w:t>
                            </w:r>
                            <w:r w:rsidR="006F64D9" w:rsidRPr="006F64D9">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0B6A47A" id="_x0000_t202" coordsize="21600,21600" o:spt="202" path="m,l,21600r21600,l21600,xe">
                <v:stroke joinstyle="miter"/>
                <v:path gradientshapeok="t" o:connecttype="rect"/>
              </v:shapetype>
              <v:shape id="Text Box 3" o:spid="_x0000_s1026" type="#_x0000_t202" style="position:absolute;margin-left:-12pt;margin-top:-.1pt;width:417.8pt;height:133.0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" filled="f" stroked="f">
                <v:textbox>
                  <w:txbxContent>
                    <w:p w14:paraId="16D47006"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Roads and Infrastructure</w:t>
                      </w:r>
                    </w:p>
                    <w:p w14:paraId="6EDA495A" w14:textId="77777777" w:rsidR="00C57224" w:rsidRPr="00C57224" w:rsidRDefault="00C57224"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C57224">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Weekly member briefing</w:t>
                      </w:r>
                    </w:p>
                    <w:p w14:paraId="0AD7C25F" w14:textId="38F3DF50" w:rsidR="00C57224" w:rsidRPr="00C57224" w:rsidRDefault="002E5E33" w:rsidP="00C57224">
                      <w:pP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Edition </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5</w:t>
                      </w:r>
                      <w:r w:rsidR="00B65B1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4</w:t>
                      </w:r>
                      <w:r w:rsidR="00C067C2">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w:t>
                      </w:r>
                      <w:r w:rsidR="0042565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B65B15">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14</w:t>
                      </w:r>
                      <w:r w:rsidR="006F64D9" w:rsidRPr="006F64D9">
                        <w:rPr>
                          <w:rFonts w:ascii="Arial Black" w:hAnsi="Arial Black"/>
                          <w:b/>
                          <w:color w:val="262626" w:themeColor="text1" w:themeTint="D9"/>
                          <w:sz w:val="44"/>
                          <w:szCs w:val="44"/>
                          <w:vertAlign w:val="superscript"/>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th</w:t>
                      </w:r>
                      <w:r w:rsidR="006F64D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August</w:t>
                      </w:r>
                      <w:r w:rsidR="00CB401E">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 xml:space="preserve"> </w:t>
                      </w:r>
                      <w:r w:rsidR="00340AB8">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202</w:t>
                      </w:r>
                      <w:r w:rsidR="00063279">
                        <w:rPr>
                          <w:rFonts w:ascii="Arial Black" w:hAnsi="Arial Black"/>
                          <w:b/>
                          <w:color w:val="262626" w:themeColor="text1" w:themeTint="D9"/>
                          <w:sz w:val="44"/>
                          <w:szCs w:val="44"/>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6</w:t>
                      </w:r>
                    </w:p>
                  </w:txbxContent>
                </v:textbox>
                <w10:wrap type="square" anchorx="margin" anchory="margin"/>
              </v:shape>
            </w:pict>
          </mc:Fallback>
        </mc:AlternateContent>
      </w:r>
      <w:r w:rsidR="00C57224" w:rsidRPr="009F4CC6">
        <w:rPr>
          <w:rFonts w:asciiTheme="minorHAnsi" w:hAnsiTheme="minorHAnsi" w:cstheme="minorHAnsi"/>
          <w:b/>
          <w:noProof/>
          <w:color w:val="0070C0"/>
          <w:sz w:val="24"/>
          <w:szCs w:val="24"/>
          <w:lang w:eastAsia="en-GB"/>
        </w:rPr>
        <w:drawing>
          <wp:anchor distT="0" distB="0" distL="114300" distR="114300" simplePos="0" relativeHeight="251651072" behindDoc="1" locked="0" layoutInCell="1" allowOverlap="1" wp14:anchorId="0271080B" wp14:editId="454E3795">
            <wp:simplePos x="0" y="0"/>
            <wp:positionH relativeFrom="margin">
              <wp:posOffset>4646930</wp:posOffset>
            </wp:positionH>
            <wp:positionV relativeFrom="paragraph">
              <wp:posOffset>60960</wp:posOffset>
            </wp:positionV>
            <wp:extent cx="4642485" cy="1755140"/>
            <wp:effectExtent l="0" t="0" r="5715" b="0"/>
            <wp:wrapTight wrapText="bothSides">
              <wp:wrapPolygon edited="0">
                <wp:start x="0" y="0"/>
                <wp:lineTo x="0" y="21334"/>
                <wp:lineTo x="21538" y="21334"/>
                <wp:lineTo x="21538" y="0"/>
                <wp:lineTo x="0" y="0"/>
              </wp:wrapPolygon>
            </wp:wrapTight>
            <wp:docPr id="2" name="Picture 2" descr="C:\Users\maclennanai\AppData\Local\Microsoft\Windows\INetCache\Content.Outlook\PF5SI67O\GRAPH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lennanai\AppData\Local\Microsoft\Windows\INetCache\Content.Outlook\PF5SI67O\GRAPHIC.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42485" cy="1755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C1743">
        <w:rPr>
          <w:rFonts w:asciiTheme="minorHAnsi" w:hAnsiTheme="minorHAnsi" w:cstheme="minorHAnsi"/>
          <w:sz w:val="24"/>
          <w:szCs w:val="24"/>
        </w:rPr>
        <w:t>All</w:t>
      </w:r>
      <w:r>
        <w:rPr>
          <w:rFonts w:asciiTheme="minorHAnsi" w:hAnsiTheme="minorHAnsi" w:cstheme="minorHAnsi"/>
          <w:sz w:val="24"/>
          <w:szCs w:val="24"/>
        </w:rPr>
        <w:t xml:space="preserve"> weekly briefings can be accessed </w:t>
      </w:r>
      <w:hyperlink r:id="rId8" w:history="1">
        <w:r w:rsidRPr="00B0203B">
          <w:rPr>
            <w:rStyle w:val="Hyperlink"/>
            <w:rFonts w:asciiTheme="minorHAnsi" w:hAnsiTheme="minorHAnsi" w:cstheme="minorHAnsi"/>
            <w:sz w:val="24"/>
            <w:szCs w:val="24"/>
          </w:rPr>
          <w:t>here</w:t>
        </w:r>
      </w:hyperlink>
      <w:r>
        <w:rPr>
          <w:rFonts w:asciiTheme="minorHAnsi" w:hAnsiTheme="minorHAnsi" w:cstheme="minorHAnsi"/>
          <w:sz w:val="24"/>
          <w:szCs w:val="24"/>
        </w:rPr>
        <w:t xml:space="preserve"> </w:t>
      </w:r>
    </w:p>
    <w:p w14:paraId="615FC481" w14:textId="4D03C822" w:rsidR="00E96AAF" w:rsidRPr="00681466" w:rsidRDefault="00E96AAF">
      <w:pPr>
        <w:rPr>
          <w:rFonts w:asciiTheme="minorHAnsi" w:hAnsiTheme="minorHAnsi" w:cstheme="minorHAnsi"/>
          <w:sz w:val="24"/>
          <w:szCs w:val="24"/>
        </w:rPr>
      </w:pPr>
    </w:p>
    <w:p w14:paraId="74AA941C" w14:textId="77777777" w:rsidR="00CD420C" w:rsidRPr="009F4CC6" w:rsidRDefault="00CD420C">
      <w:pPr>
        <w:rPr>
          <w:rFonts w:asciiTheme="minorHAnsi" w:hAnsiTheme="minorHAnsi" w:cstheme="minorHAnsi"/>
          <w:sz w:val="24"/>
          <w:szCs w:val="24"/>
        </w:rPr>
      </w:pPr>
    </w:p>
    <w:tbl>
      <w:tblPr>
        <w:tblStyle w:val="TableGrid"/>
        <w:tblW w:w="14237" w:type="dxa"/>
        <w:tblInd w:w="-289" w:type="dxa"/>
        <w:tblLayout w:type="fixed"/>
        <w:tblLook w:val="04A0" w:firstRow="1" w:lastRow="0" w:firstColumn="1" w:lastColumn="0" w:noHBand="0" w:noVBand="1"/>
      </w:tblPr>
      <w:tblGrid>
        <w:gridCol w:w="2847"/>
        <w:gridCol w:w="2847"/>
        <w:gridCol w:w="2848"/>
        <w:gridCol w:w="2847"/>
        <w:gridCol w:w="2848"/>
      </w:tblGrid>
      <w:tr w:rsidR="00055499" w:rsidRPr="00F17A08" w14:paraId="5853C33D" w14:textId="3DCEC89B" w:rsidTr="00055499">
        <w:trPr>
          <w:trHeight w:val="560"/>
        </w:trPr>
        <w:tc>
          <w:tcPr>
            <w:tcW w:w="2847" w:type="dxa"/>
            <w:shd w:val="clear" w:color="auto" w:fill="D9D9D9" w:themeFill="background1" w:themeFillShade="D9"/>
          </w:tcPr>
          <w:p w14:paraId="4F00E630" w14:textId="77777777" w:rsidR="00630825" w:rsidRPr="00F17A08" w:rsidRDefault="00630825" w:rsidP="00B11992">
            <w:pPr>
              <w:rPr>
                <w:rFonts w:asciiTheme="minorHAnsi" w:eastAsia="Times New Roman" w:hAnsiTheme="minorHAnsi" w:cstheme="minorHAnsi"/>
                <w:color w:val="FF0000"/>
                <w:sz w:val="24"/>
                <w:szCs w:val="24"/>
                <w:lang w:eastAsia="en-GB"/>
              </w:rPr>
            </w:pPr>
            <w:r w:rsidRPr="00F17A08">
              <w:rPr>
                <w:rFonts w:asciiTheme="minorHAnsi" w:hAnsiTheme="minorHAnsi" w:cstheme="minorHAnsi"/>
                <w:b/>
                <w:sz w:val="24"/>
                <w:szCs w:val="24"/>
              </w:rPr>
              <w:t>Oban, Lorn and the Isles</w:t>
            </w:r>
          </w:p>
        </w:tc>
        <w:tc>
          <w:tcPr>
            <w:tcW w:w="2847" w:type="dxa"/>
            <w:shd w:val="clear" w:color="auto" w:fill="D9D9D9" w:themeFill="background1" w:themeFillShade="D9"/>
          </w:tcPr>
          <w:p w14:paraId="708BAE8E" w14:textId="77777777" w:rsidR="00630825" w:rsidRPr="00F17A08" w:rsidRDefault="00630825" w:rsidP="00A42F79">
            <w:pPr>
              <w:rPr>
                <w:rFonts w:asciiTheme="minorHAnsi" w:hAnsiTheme="minorHAnsi" w:cstheme="minorHAnsi"/>
                <w:sz w:val="24"/>
                <w:szCs w:val="24"/>
              </w:rPr>
            </w:pPr>
            <w:r w:rsidRPr="00F17A08">
              <w:rPr>
                <w:rFonts w:asciiTheme="minorHAnsi" w:hAnsiTheme="minorHAnsi" w:cstheme="minorHAnsi"/>
                <w:b/>
                <w:sz w:val="24"/>
                <w:szCs w:val="24"/>
              </w:rPr>
              <w:t>Helensburgh and Lomond</w:t>
            </w:r>
          </w:p>
        </w:tc>
        <w:tc>
          <w:tcPr>
            <w:tcW w:w="2848" w:type="dxa"/>
            <w:shd w:val="clear" w:color="auto" w:fill="D9D9D9" w:themeFill="background1" w:themeFillShade="D9"/>
          </w:tcPr>
          <w:p w14:paraId="39B465BD" w14:textId="7A11C080" w:rsidR="00630825" w:rsidRPr="00F17A08" w:rsidRDefault="00630825" w:rsidP="00CF2552">
            <w:pPr>
              <w:rPr>
                <w:rFonts w:asciiTheme="minorHAnsi" w:hAnsiTheme="minorHAnsi" w:cstheme="minorHAnsi"/>
                <w:sz w:val="24"/>
                <w:szCs w:val="24"/>
              </w:rPr>
            </w:pPr>
            <w:r w:rsidRPr="00F17A08">
              <w:rPr>
                <w:rFonts w:asciiTheme="minorHAnsi" w:hAnsiTheme="minorHAnsi" w:cstheme="minorHAnsi"/>
                <w:b/>
                <w:sz w:val="24"/>
                <w:szCs w:val="24"/>
              </w:rPr>
              <w:t>Mid-Argyll, Kintyre, and the Islands</w:t>
            </w:r>
          </w:p>
        </w:tc>
        <w:tc>
          <w:tcPr>
            <w:tcW w:w="2847" w:type="dxa"/>
            <w:shd w:val="clear" w:color="auto" w:fill="D9D9D9" w:themeFill="background1" w:themeFillShade="D9"/>
          </w:tcPr>
          <w:p w14:paraId="58AFC9B8" w14:textId="77777777" w:rsidR="00630825" w:rsidRPr="00F17A08" w:rsidRDefault="00630825" w:rsidP="00A43605">
            <w:pPr>
              <w:rPr>
                <w:rFonts w:asciiTheme="minorHAnsi" w:hAnsiTheme="minorHAnsi" w:cstheme="minorHAnsi"/>
                <w:sz w:val="24"/>
                <w:szCs w:val="24"/>
              </w:rPr>
            </w:pPr>
            <w:r w:rsidRPr="00F17A08">
              <w:rPr>
                <w:rFonts w:asciiTheme="minorHAnsi" w:hAnsiTheme="minorHAnsi" w:cstheme="minorHAnsi"/>
                <w:b/>
                <w:sz w:val="24"/>
                <w:szCs w:val="24"/>
              </w:rPr>
              <w:t>Bute and Cowal</w:t>
            </w:r>
          </w:p>
        </w:tc>
        <w:tc>
          <w:tcPr>
            <w:tcW w:w="2848" w:type="dxa"/>
            <w:shd w:val="clear" w:color="auto" w:fill="D9D9D9" w:themeFill="background1" w:themeFillShade="D9"/>
          </w:tcPr>
          <w:p w14:paraId="40F2B5A1" w14:textId="746CAD57" w:rsidR="00630825" w:rsidRPr="00F17A08" w:rsidRDefault="00630825" w:rsidP="00A43605">
            <w:pPr>
              <w:rPr>
                <w:rFonts w:asciiTheme="minorHAnsi" w:hAnsiTheme="minorHAnsi" w:cstheme="minorHAnsi"/>
                <w:b/>
                <w:sz w:val="24"/>
                <w:szCs w:val="24"/>
              </w:rPr>
            </w:pPr>
            <w:r w:rsidRPr="00F17A08">
              <w:rPr>
                <w:rFonts w:asciiTheme="minorHAnsi" w:hAnsiTheme="minorHAnsi" w:cstheme="minorHAnsi"/>
                <w:b/>
                <w:sz w:val="24"/>
                <w:szCs w:val="24"/>
              </w:rPr>
              <w:t>All areas</w:t>
            </w:r>
          </w:p>
        </w:tc>
      </w:tr>
      <w:tr w:rsidR="00055499" w:rsidRPr="00D248C3" w14:paraId="4FCC1771" w14:textId="3A2EBABB" w:rsidTr="00055499">
        <w:trPr>
          <w:trHeight w:val="1125"/>
        </w:trPr>
        <w:tc>
          <w:tcPr>
            <w:tcW w:w="2847" w:type="dxa"/>
          </w:tcPr>
          <w:p w14:paraId="7C2DBB7B" w14:textId="3141643B" w:rsidR="00B65B15" w:rsidRPr="00B65B15" w:rsidRDefault="00B65B15" w:rsidP="00B65B15">
            <w:pPr>
              <w:pStyle w:val="NormalWeb"/>
              <w:rPr>
                <w:rFonts w:asciiTheme="minorHAnsi" w:hAnsiTheme="minorHAnsi" w:cstheme="minorHAnsi"/>
                <w:b/>
                <w:bCs/>
              </w:rPr>
            </w:pPr>
            <w:r>
              <w:rPr>
                <w:rFonts w:asciiTheme="minorHAnsi" w:hAnsiTheme="minorHAnsi" w:cstheme="minorHAnsi"/>
                <w:b/>
                <w:bCs/>
              </w:rPr>
              <w:br/>
            </w:r>
            <w:r w:rsidRPr="00B65B15">
              <w:rPr>
                <w:rFonts w:asciiTheme="minorHAnsi" w:hAnsiTheme="minorHAnsi" w:cstheme="minorHAnsi"/>
                <w:b/>
                <w:bCs/>
              </w:rPr>
              <w:t>Roads updates</w:t>
            </w:r>
          </w:p>
          <w:p w14:paraId="017E4936"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 xml:space="preserve">Surfacing works on the U19 at Connel are nearing completion, with the final section now programmed to be completed on Tuesday. The works were unfortunately delayed last week when a surfacing lorry left the road while delivering one of the final loads of material. The vehicle was successfully recovered; however, the delay meant that the </w:t>
            </w:r>
            <w:r w:rsidRPr="00B65B15">
              <w:rPr>
                <w:rFonts w:asciiTheme="minorHAnsi" w:hAnsiTheme="minorHAnsi" w:cstheme="minorHAnsi"/>
              </w:rPr>
              <w:lastRenderedPageBreak/>
              <w:t>remaining surfacing material could no longer be used, requiring the final works to be rescheduled.</w:t>
            </w:r>
          </w:p>
          <w:p w14:paraId="64CB42E7"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Looking ahead, the team is preparing to undertake surfacing works on the A816 at Mill Brae next week. These works will follow the recently completed repairs to the road retaining structure at this location and will complete this phase of the planned improvements.</w:t>
            </w:r>
          </w:p>
          <w:p w14:paraId="094508C7" w14:textId="77777777" w:rsidR="00B65B15" w:rsidRDefault="00B65B15" w:rsidP="00B65B15">
            <w:pPr>
              <w:pStyle w:val="NormalWeb"/>
              <w:rPr>
                <w:rFonts w:asciiTheme="minorHAnsi" w:hAnsiTheme="minorHAnsi" w:cstheme="minorHAnsi"/>
                <w:b/>
                <w:bCs/>
              </w:rPr>
            </w:pPr>
          </w:p>
          <w:p w14:paraId="2575EB49" w14:textId="45B9F050" w:rsidR="00B65B15" w:rsidRPr="00B65B15" w:rsidRDefault="00B65B15" w:rsidP="00B65B15">
            <w:pPr>
              <w:pStyle w:val="NormalWeb"/>
              <w:rPr>
                <w:rFonts w:asciiTheme="minorHAnsi" w:hAnsiTheme="minorHAnsi" w:cstheme="minorHAnsi"/>
                <w:b/>
                <w:bCs/>
              </w:rPr>
            </w:pPr>
            <w:r w:rsidRPr="00B65B15">
              <w:rPr>
                <w:rFonts w:asciiTheme="minorHAnsi" w:hAnsiTheme="minorHAnsi" w:cstheme="minorHAnsi"/>
                <w:b/>
                <w:bCs/>
              </w:rPr>
              <w:t>School Transport – transition to scheduled services</w:t>
            </w:r>
          </w:p>
          <w:p w14:paraId="37D020E4" w14:textId="277CB0BC" w:rsidR="00B65B15" w:rsidRPr="00B65B15" w:rsidRDefault="00B65B15" w:rsidP="00B65B15">
            <w:pPr>
              <w:pStyle w:val="NormalWeb"/>
              <w:rPr>
                <w:rFonts w:asciiTheme="minorHAnsi" w:hAnsiTheme="minorHAnsi" w:cstheme="minorHAnsi"/>
              </w:rPr>
            </w:pPr>
            <w:r>
              <w:rPr>
                <w:rFonts w:asciiTheme="minorHAnsi" w:hAnsiTheme="minorHAnsi" w:cstheme="minorHAnsi"/>
              </w:rPr>
              <w:t>We are</w:t>
            </w:r>
            <w:r w:rsidRPr="00B65B15">
              <w:rPr>
                <w:rFonts w:asciiTheme="minorHAnsi" w:hAnsiTheme="minorHAnsi" w:cstheme="minorHAnsi"/>
              </w:rPr>
              <w:t xml:space="preserve"> currently progressing a managed change to the transport arrangements for around 20 pupils across the Taynuilt, Connel, Ellenabeich, Dunbeg and Appin corridors. The intention is to move these </w:t>
            </w:r>
            <w:r w:rsidRPr="00B65B15">
              <w:rPr>
                <w:rFonts w:asciiTheme="minorHAnsi" w:hAnsiTheme="minorHAnsi" w:cstheme="minorHAnsi"/>
              </w:rPr>
              <w:lastRenderedPageBreak/>
              <w:t>pupils from dedicated in-house transport onto existing scheduled bus services where these provide a suitable alternative.</w:t>
            </w:r>
          </w:p>
          <w:p w14:paraId="468AAEB5"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The main driver for the change is the need to make the best use of the Council's limited in-house transport capacity, particularly as demand for dedicated transport for ASN pupils continues to place pressure on available vehicles. Where a pupil can reasonably travel using an existing scheduled service, it makes sense to utilise that provision and release in-house vehicles for pupils whose needs mean that dedicated transport is required.</w:t>
            </w:r>
          </w:p>
          <w:p w14:paraId="515D3476"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 xml:space="preserve">There is also an element of consistency and parity in the approach. Scheduled services are already widely used to provide school </w:t>
            </w:r>
            <w:r w:rsidRPr="00B65B15">
              <w:rPr>
                <w:rFonts w:asciiTheme="minorHAnsi" w:hAnsiTheme="minorHAnsi" w:cstheme="minorHAnsi"/>
              </w:rPr>
              <w:lastRenderedPageBreak/>
              <w:t>transport, including for primary-aged pupils, and some of the pupils affected by these changes already use a service bus for one leg or part of their existing journey. In a number of cases pupils also live only a short distance from an existing bus stop. The change therefore represents a different way of providing their existing school transport entitlement rather than a withdrawal of transport.</w:t>
            </w:r>
          </w:p>
          <w:p w14:paraId="7FB2837B"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 xml:space="preserve">The transition is being carefully managed with the schools and West Coast Motors. In some cases, particularly for afternoon journeys, pupils will require a connection at Oban High School. Arrangements are being put in place for these transfers to be managed and supported, including pupils arriving on the 405 service being transferred </w:t>
            </w:r>
            <w:r w:rsidRPr="00B65B15">
              <w:rPr>
                <w:rFonts w:asciiTheme="minorHAnsi" w:hAnsiTheme="minorHAnsi" w:cstheme="minorHAnsi"/>
              </w:rPr>
              <w:lastRenderedPageBreak/>
              <w:t>onto the appropriate onward service. This type of arrangement is not new and similar transfers for Oban Primary Campus pupils already operate successfully at Oban High School.</w:t>
            </w:r>
          </w:p>
          <w:p w14:paraId="7E6B061B"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Parents and carers are being contacted with details of the revised arrangements ahead of the start of the new school session on 17 August. The Public Transport Team will continue to work closely with the schools and operator as the new arrangements bed in and will respond to any practical issues arising from the change.</w:t>
            </w:r>
          </w:p>
          <w:p w14:paraId="6AD646E5" w14:textId="77777777" w:rsidR="00B65B15" w:rsidRPr="00B65B15" w:rsidRDefault="00B65B15" w:rsidP="00B65B15">
            <w:pPr>
              <w:pStyle w:val="NormalWeb"/>
              <w:rPr>
                <w:rFonts w:asciiTheme="minorHAnsi" w:hAnsiTheme="minorHAnsi" w:cstheme="minorHAnsi"/>
              </w:rPr>
            </w:pPr>
            <w:r w:rsidRPr="00B65B15">
              <w:rPr>
                <w:rFonts w:asciiTheme="minorHAnsi" w:hAnsiTheme="minorHAnsi" w:cstheme="minorHAnsi"/>
              </w:rPr>
              <w:t xml:space="preserve">Overall, this is about making more effective use of the transport network already available, avoiding unnecessary duplication between dedicated Council vehicles and scheduled services, and </w:t>
            </w:r>
            <w:r w:rsidRPr="00B65B15">
              <w:rPr>
                <w:rFonts w:asciiTheme="minorHAnsi" w:hAnsiTheme="minorHAnsi" w:cstheme="minorHAnsi"/>
              </w:rPr>
              <w:lastRenderedPageBreak/>
              <w:t>ensuring that scarce in-house capacity can be prioritised for pupils who require more specialist transport provision.</w:t>
            </w:r>
          </w:p>
          <w:p w14:paraId="369293A1" w14:textId="5848E764" w:rsidR="002D0BE1" w:rsidRPr="009B0F75" w:rsidRDefault="002D0BE1" w:rsidP="000A2622">
            <w:pPr>
              <w:pStyle w:val="NormalWeb"/>
              <w:rPr>
                <w:rFonts w:asciiTheme="minorHAnsi" w:hAnsiTheme="minorHAnsi" w:cstheme="minorHAnsi"/>
              </w:rPr>
            </w:pPr>
          </w:p>
        </w:tc>
        <w:tc>
          <w:tcPr>
            <w:tcW w:w="2847" w:type="dxa"/>
          </w:tcPr>
          <w:p w14:paraId="5BDF0A5D" w14:textId="77777777" w:rsidR="00516D39" w:rsidRDefault="00516D39" w:rsidP="006B643A">
            <w:pPr>
              <w:rPr>
                <w:rFonts w:asciiTheme="minorHAnsi" w:hAnsiTheme="minorHAnsi" w:cstheme="minorHAnsi"/>
                <w:sz w:val="24"/>
                <w:szCs w:val="24"/>
              </w:rPr>
            </w:pPr>
          </w:p>
          <w:p w14:paraId="1212F3F6" w14:textId="6A8CA922" w:rsidR="00B65B15" w:rsidRPr="00B65B15" w:rsidRDefault="00B65B15" w:rsidP="006B643A">
            <w:pPr>
              <w:rPr>
                <w:rFonts w:asciiTheme="minorHAnsi" w:hAnsiTheme="minorHAnsi" w:cstheme="minorHAnsi"/>
                <w:b/>
                <w:bCs/>
                <w:sz w:val="24"/>
                <w:szCs w:val="24"/>
              </w:rPr>
            </w:pPr>
            <w:r w:rsidRPr="00B65B15">
              <w:rPr>
                <w:rFonts w:asciiTheme="minorHAnsi" w:hAnsiTheme="minorHAnsi" w:cstheme="minorHAnsi"/>
                <w:b/>
                <w:bCs/>
                <w:sz w:val="24"/>
                <w:szCs w:val="24"/>
              </w:rPr>
              <w:t xml:space="preserve">Roads updates </w:t>
            </w:r>
          </w:p>
          <w:p w14:paraId="17060DA0" w14:textId="77777777" w:rsidR="00B65B15" w:rsidRDefault="00B65B15" w:rsidP="006B643A">
            <w:pPr>
              <w:rPr>
                <w:rFonts w:asciiTheme="minorHAnsi" w:hAnsiTheme="minorHAnsi" w:cstheme="minorHAnsi"/>
                <w:sz w:val="24"/>
                <w:szCs w:val="24"/>
              </w:rPr>
            </w:pPr>
          </w:p>
          <w:p w14:paraId="5B577074" w14:textId="77777777" w:rsidR="003163A5" w:rsidRDefault="00B65B15" w:rsidP="006B643A">
            <w:pPr>
              <w:rPr>
                <w:rFonts w:asciiTheme="minorHAnsi" w:hAnsiTheme="minorHAnsi" w:cstheme="minorHAnsi"/>
                <w:sz w:val="24"/>
                <w:szCs w:val="24"/>
              </w:rPr>
            </w:pPr>
            <w:r w:rsidRPr="00B65B15">
              <w:rPr>
                <w:rFonts w:asciiTheme="minorHAnsi" w:hAnsiTheme="minorHAnsi" w:cstheme="minorHAnsi"/>
                <w:sz w:val="24"/>
                <w:szCs w:val="24"/>
              </w:rPr>
              <w:t xml:space="preserve">Planned resurfacing works are commencing today on Abbotsford Drive and Lawrence Avenue in Helensburgh and will continue throughout next week. These works form part of the Council’s ongoing capital programme to improve the condition of the local road network and will see the team progressing both </w:t>
            </w:r>
            <w:r w:rsidRPr="00B65B15">
              <w:rPr>
                <w:rFonts w:asciiTheme="minorHAnsi" w:hAnsiTheme="minorHAnsi" w:cstheme="minorHAnsi"/>
                <w:sz w:val="24"/>
                <w:szCs w:val="24"/>
              </w:rPr>
              <w:lastRenderedPageBreak/>
              <w:t>locations over the coming week.</w:t>
            </w:r>
          </w:p>
          <w:p w14:paraId="46FEF117" w14:textId="77777777" w:rsidR="00EA3BA9" w:rsidRDefault="00EA3BA9" w:rsidP="006B643A">
            <w:pPr>
              <w:rPr>
                <w:rFonts w:asciiTheme="minorHAnsi" w:hAnsiTheme="minorHAnsi" w:cstheme="minorHAnsi"/>
                <w:sz w:val="24"/>
                <w:szCs w:val="24"/>
              </w:rPr>
            </w:pPr>
          </w:p>
          <w:p w14:paraId="53D23163" w14:textId="77777777" w:rsidR="00EA3BA9" w:rsidRDefault="00EA3BA9" w:rsidP="00EA3BA9">
            <w:pPr>
              <w:rPr>
                <w:rFonts w:asciiTheme="minorHAnsi" w:hAnsiTheme="minorHAnsi" w:cstheme="minorHAnsi"/>
                <w:b/>
                <w:bCs/>
                <w:sz w:val="24"/>
                <w:szCs w:val="24"/>
              </w:rPr>
            </w:pPr>
            <w:r w:rsidRPr="00EA3BA9">
              <w:rPr>
                <w:rFonts w:asciiTheme="minorHAnsi" w:hAnsiTheme="minorHAnsi" w:cstheme="minorHAnsi"/>
                <w:b/>
                <w:bCs/>
                <w:sz w:val="24"/>
                <w:szCs w:val="24"/>
              </w:rPr>
              <w:t>Crematorium</w:t>
            </w:r>
          </w:p>
          <w:p w14:paraId="4B48197C" w14:textId="77777777" w:rsidR="00EA3BA9" w:rsidRPr="00EA3BA9" w:rsidRDefault="00EA3BA9" w:rsidP="00EA3BA9">
            <w:pPr>
              <w:rPr>
                <w:rFonts w:asciiTheme="minorHAnsi" w:hAnsiTheme="minorHAnsi" w:cstheme="minorHAnsi"/>
                <w:b/>
                <w:bCs/>
                <w:sz w:val="24"/>
                <w:szCs w:val="24"/>
              </w:rPr>
            </w:pPr>
          </w:p>
          <w:p w14:paraId="41BD814D" w14:textId="77777777" w:rsidR="00EA3BA9" w:rsidRPr="00EA3BA9" w:rsidRDefault="00EA3BA9" w:rsidP="00EA3BA9">
            <w:pPr>
              <w:rPr>
                <w:rFonts w:asciiTheme="minorHAnsi" w:hAnsiTheme="minorHAnsi" w:cstheme="minorHAnsi"/>
                <w:sz w:val="24"/>
                <w:szCs w:val="24"/>
              </w:rPr>
            </w:pPr>
            <w:r w:rsidRPr="00EA3BA9">
              <w:rPr>
                <w:rFonts w:asciiTheme="minorHAnsi" w:hAnsiTheme="minorHAnsi" w:cstheme="minorHAnsi"/>
                <w:sz w:val="24"/>
                <w:szCs w:val="24"/>
              </w:rPr>
              <w:t>There are currently 10 cremations booked. The crematorium will be closed for most of next week to allow planned servicing of the cremator to take place. The servicing has been scheduled into the programme and no particular issues are anticipated.</w:t>
            </w:r>
          </w:p>
          <w:p w14:paraId="4C7F4C65" w14:textId="6DD171C2" w:rsidR="00EA3BA9" w:rsidRPr="00D248C3" w:rsidRDefault="00EA3BA9" w:rsidP="006B643A">
            <w:pPr>
              <w:rPr>
                <w:rFonts w:asciiTheme="minorHAnsi" w:hAnsiTheme="minorHAnsi" w:cstheme="minorHAnsi"/>
                <w:sz w:val="24"/>
                <w:szCs w:val="24"/>
              </w:rPr>
            </w:pPr>
          </w:p>
        </w:tc>
        <w:tc>
          <w:tcPr>
            <w:tcW w:w="2848" w:type="dxa"/>
          </w:tcPr>
          <w:p w14:paraId="5E7A0BB7" w14:textId="77777777" w:rsidR="00285DC4" w:rsidRDefault="00285DC4" w:rsidP="00A00477">
            <w:pPr>
              <w:rPr>
                <w:rFonts w:asciiTheme="minorHAnsi" w:hAnsiTheme="minorHAnsi" w:cstheme="minorHAnsi"/>
                <w:sz w:val="24"/>
                <w:szCs w:val="24"/>
              </w:rPr>
            </w:pPr>
          </w:p>
          <w:p w14:paraId="72F4E790" w14:textId="262B9AC0" w:rsidR="00EA3BA9" w:rsidRDefault="00EA3BA9" w:rsidP="00EA3BA9">
            <w:pPr>
              <w:rPr>
                <w:rFonts w:asciiTheme="minorHAnsi" w:hAnsiTheme="minorHAnsi" w:cstheme="minorHAnsi"/>
                <w:b/>
                <w:bCs/>
                <w:sz w:val="24"/>
                <w:szCs w:val="24"/>
              </w:rPr>
            </w:pPr>
            <w:r w:rsidRPr="00EA3BA9">
              <w:rPr>
                <w:rFonts w:asciiTheme="minorHAnsi" w:hAnsiTheme="minorHAnsi" w:cstheme="minorHAnsi"/>
                <w:b/>
                <w:bCs/>
                <w:sz w:val="24"/>
                <w:szCs w:val="24"/>
              </w:rPr>
              <w:t>Ardfern</w:t>
            </w:r>
          </w:p>
          <w:p w14:paraId="331B1E70" w14:textId="77777777" w:rsidR="00EA3BA9" w:rsidRPr="00EA3BA9" w:rsidRDefault="00EA3BA9" w:rsidP="00EA3BA9">
            <w:pPr>
              <w:rPr>
                <w:rFonts w:asciiTheme="minorHAnsi" w:hAnsiTheme="minorHAnsi" w:cstheme="minorHAnsi"/>
                <w:b/>
                <w:bCs/>
                <w:sz w:val="24"/>
                <w:szCs w:val="24"/>
              </w:rPr>
            </w:pPr>
          </w:p>
          <w:p w14:paraId="60730AF5" w14:textId="77777777" w:rsidR="00EA3BA9" w:rsidRPr="00EA3BA9" w:rsidRDefault="00EA3BA9" w:rsidP="00EA3BA9">
            <w:pPr>
              <w:rPr>
                <w:rFonts w:asciiTheme="minorHAnsi" w:hAnsiTheme="minorHAnsi" w:cstheme="minorHAnsi"/>
                <w:sz w:val="24"/>
                <w:szCs w:val="24"/>
              </w:rPr>
            </w:pPr>
            <w:r w:rsidRPr="00EA3BA9">
              <w:rPr>
                <w:rFonts w:asciiTheme="minorHAnsi" w:hAnsiTheme="minorHAnsi" w:cstheme="minorHAnsi"/>
                <w:sz w:val="24"/>
                <w:szCs w:val="24"/>
              </w:rPr>
              <w:t xml:space="preserve">A tender is being progressed to appoint specialist consultants to undertake the next stage of work in relation to the landslip at Ardfern. </w:t>
            </w:r>
          </w:p>
          <w:p w14:paraId="78EF7B5C" w14:textId="77777777" w:rsidR="00EA3BA9" w:rsidRPr="00EA3BA9" w:rsidRDefault="00EA3BA9" w:rsidP="00EA3BA9">
            <w:pPr>
              <w:rPr>
                <w:rFonts w:asciiTheme="minorHAnsi" w:hAnsiTheme="minorHAnsi" w:cstheme="minorHAnsi"/>
                <w:sz w:val="24"/>
                <w:szCs w:val="24"/>
              </w:rPr>
            </w:pPr>
          </w:p>
          <w:p w14:paraId="7E04B02B" w14:textId="77777777" w:rsidR="00EA3BA9" w:rsidRPr="00EA3BA9" w:rsidRDefault="00EA3BA9" w:rsidP="00EA3BA9">
            <w:pPr>
              <w:rPr>
                <w:rFonts w:asciiTheme="minorHAnsi" w:hAnsiTheme="minorHAnsi" w:cstheme="minorHAnsi"/>
                <w:sz w:val="24"/>
                <w:szCs w:val="24"/>
              </w:rPr>
            </w:pPr>
            <w:r w:rsidRPr="00EA3BA9">
              <w:rPr>
                <w:rFonts w:asciiTheme="minorHAnsi" w:hAnsiTheme="minorHAnsi" w:cstheme="minorHAnsi"/>
                <w:sz w:val="24"/>
                <w:szCs w:val="24"/>
              </w:rPr>
              <w:t xml:space="preserve">The commission will develop the business case for a longer-term solution, considering the available options and ultimately recommending a preferred way forward. </w:t>
            </w:r>
            <w:r w:rsidRPr="00EA3BA9">
              <w:rPr>
                <w:rFonts w:asciiTheme="minorHAnsi" w:hAnsiTheme="minorHAnsi" w:cstheme="minorHAnsi"/>
                <w:sz w:val="24"/>
                <w:szCs w:val="24"/>
              </w:rPr>
              <w:lastRenderedPageBreak/>
              <w:t>This will require a range of specialist technical work, likely including engineering assessments, environmental studies and consideration of the practical, financial and deliverability implications of the different options.</w:t>
            </w:r>
          </w:p>
          <w:p w14:paraId="14E75EE7" w14:textId="77777777" w:rsidR="00EA3BA9" w:rsidRPr="00EA3BA9" w:rsidRDefault="00EA3BA9" w:rsidP="00EA3BA9">
            <w:pPr>
              <w:rPr>
                <w:rFonts w:asciiTheme="minorHAnsi" w:hAnsiTheme="minorHAnsi" w:cstheme="minorHAnsi"/>
                <w:sz w:val="24"/>
                <w:szCs w:val="24"/>
              </w:rPr>
            </w:pPr>
            <w:r w:rsidRPr="00EA3BA9">
              <w:rPr>
                <w:rFonts w:asciiTheme="minorHAnsi" w:hAnsiTheme="minorHAnsi" w:cstheme="minorHAnsi"/>
                <w:sz w:val="24"/>
                <w:szCs w:val="24"/>
              </w:rPr>
              <w:t>The intention is to appoint an appropriately experienced consultancy to undertake this work, providing the evidence and detailed appraisal required to determine the most suitable permanent solution and inform any future investment decision.</w:t>
            </w:r>
          </w:p>
          <w:p w14:paraId="5476946C" w14:textId="77777777" w:rsidR="003163A5" w:rsidRDefault="003163A5" w:rsidP="00B65B15">
            <w:pPr>
              <w:rPr>
                <w:rFonts w:asciiTheme="minorHAnsi" w:hAnsiTheme="minorHAnsi" w:cstheme="minorHAnsi"/>
                <w:sz w:val="24"/>
                <w:szCs w:val="24"/>
              </w:rPr>
            </w:pPr>
          </w:p>
          <w:p w14:paraId="48B64A7E" w14:textId="0ACDFD21" w:rsidR="00C7346F" w:rsidRDefault="00C7346F" w:rsidP="00B65B15">
            <w:pPr>
              <w:rPr>
                <w:rFonts w:asciiTheme="minorHAnsi" w:hAnsiTheme="minorHAnsi" w:cstheme="minorHAnsi"/>
                <w:b/>
                <w:bCs/>
                <w:sz w:val="24"/>
                <w:szCs w:val="24"/>
              </w:rPr>
            </w:pPr>
            <w:r w:rsidRPr="00C7346F">
              <w:rPr>
                <w:rFonts w:asciiTheme="minorHAnsi" w:hAnsiTheme="minorHAnsi" w:cstheme="minorHAnsi"/>
                <w:b/>
                <w:bCs/>
                <w:sz w:val="24"/>
                <w:szCs w:val="24"/>
              </w:rPr>
              <w:t xml:space="preserve">Whale Carcass </w:t>
            </w:r>
            <w:r>
              <w:rPr>
                <w:rFonts w:asciiTheme="minorHAnsi" w:hAnsiTheme="minorHAnsi" w:cstheme="minorHAnsi"/>
                <w:b/>
                <w:bCs/>
                <w:sz w:val="24"/>
                <w:szCs w:val="24"/>
              </w:rPr>
              <w:t>–</w:t>
            </w:r>
            <w:r w:rsidRPr="00C7346F">
              <w:rPr>
                <w:rFonts w:asciiTheme="minorHAnsi" w:hAnsiTheme="minorHAnsi" w:cstheme="minorHAnsi"/>
                <w:b/>
                <w:bCs/>
                <w:sz w:val="24"/>
                <w:szCs w:val="24"/>
              </w:rPr>
              <w:t xml:space="preserve"> Southend</w:t>
            </w:r>
          </w:p>
          <w:p w14:paraId="602B8CAE" w14:textId="77777777" w:rsidR="00C7346F" w:rsidRDefault="00C7346F" w:rsidP="00B65B15">
            <w:pPr>
              <w:rPr>
                <w:rFonts w:asciiTheme="minorHAnsi" w:hAnsiTheme="minorHAnsi" w:cstheme="minorHAnsi"/>
                <w:b/>
                <w:bCs/>
                <w:sz w:val="24"/>
                <w:szCs w:val="24"/>
              </w:rPr>
            </w:pPr>
          </w:p>
          <w:p w14:paraId="76F5B1B0" w14:textId="1C45F135" w:rsidR="00C7346F" w:rsidRDefault="00C7346F" w:rsidP="00C7346F">
            <w:pPr>
              <w:rPr>
                <w:rFonts w:ascii="Aptos" w:hAnsi="Aptos" w:cs="Aptos"/>
                <w:sz w:val="24"/>
                <w:szCs w:val="24"/>
              </w:rPr>
            </w:pPr>
            <w:r>
              <w:rPr>
                <w:sz w:val="24"/>
                <w:szCs w:val="24"/>
              </w:rPr>
              <w:t>On Monday 10</w:t>
            </w:r>
            <w:r>
              <w:rPr>
                <w:sz w:val="24"/>
                <w:szCs w:val="24"/>
                <w:vertAlign w:val="superscript"/>
              </w:rPr>
              <w:t>th</w:t>
            </w:r>
            <w:r>
              <w:rPr>
                <w:sz w:val="24"/>
                <w:szCs w:val="24"/>
              </w:rPr>
              <w:t xml:space="preserve"> August, we were made aware of a whale carcass at Dunaverty Bay, Southend. We notified the Scottish Marine Animal Stranding Scheme (SMASS) to ensure they were aware of the situation.</w:t>
            </w:r>
          </w:p>
          <w:p w14:paraId="4AAEA5A6" w14:textId="77777777" w:rsidR="00C7346F" w:rsidRDefault="00C7346F" w:rsidP="00C7346F">
            <w:pPr>
              <w:rPr>
                <w:sz w:val="24"/>
                <w:szCs w:val="24"/>
              </w:rPr>
            </w:pPr>
          </w:p>
          <w:p w14:paraId="29159CC2" w14:textId="4013C617" w:rsidR="00C7346F" w:rsidRDefault="00C7346F" w:rsidP="00C7346F">
            <w:pPr>
              <w:rPr>
                <w:sz w:val="24"/>
                <w:szCs w:val="24"/>
              </w:rPr>
            </w:pPr>
            <w:r>
              <w:rPr>
                <w:sz w:val="24"/>
                <w:szCs w:val="24"/>
              </w:rPr>
              <w:t>We are currently liaising with a licensed specialist contractor to explore options for the removal and disposal of the carcass</w:t>
            </w:r>
            <w:r w:rsidRPr="00C7346F">
              <w:rPr>
                <w:sz w:val="24"/>
                <w:szCs w:val="24"/>
              </w:rPr>
              <w:t>.  As of this afternoon, discussions are</w:t>
            </w:r>
            <w:r>
              <w:rPr>
                <w:sz w:val="24"/>
                <w:szCs w:val="24"/>
              </w:rPr>
              <w:t xml:space="preserve"> still</w:t>
            </w:r>
            <w:r w:rsidRPr="00C7346F">
              <w:rPr>
                <w:sz w:val="24"/>
                <w:szCs w:val="24"/>
              </w:rPr>
              <w:t xml:space="preserve"> ongoing </w:t>
            </w:r>
            <w:r w:rsidR="006F347D">
              <w:rPr>
                <w:sz w:val="24"/>
                <w:szCs w:val="24"/>
              </w:rPr>
              <w:t xml:space="preserve">with the contractor </w:t>
            </w:r>
            <w:r w:rsidRPr="00C7346F">
              <w:rPr>
                <w:sz w:val="24"/>
                <w:szCs w:val="24"/>
              </w:rPr>
              <w:t>regarding site accessibility and the practicalities of undertaking the work.</w:t>
            </w:r>
            <w:r>
              <w:rPr>
                <w:sz w:val="24"/>
                <w:szCs w:val="24"/>
              </w:rPr>
              <w:t xml:space="preserve"> We are hopeful that a plan of action will be agreed by Monday 17 August.</w:t>
            </w:r>
          </w:p>
          <w:p w14:paraId="12F7B548" w14:textId="0D61C85B" w:rsidR="00C7346F" w:rsidRPr="00C7346F" w:rsidRDefault="00C7346F" w:rsidP="00B65B15">
            <w:pPr>
              <w:rPr>
                <w:rFonts w:asciiTheme="minorHAnsi" w:hAnsiTheme="minorHAnsi" w:cstheme="minorHAnsi"/>
                <w:b/>
                <w:bCs/>
                <w:sz w:val="24"/>
                <w:szCs w:val="24"/>
              </w:rPr>
            </w:pPr>
          </w:p>
        </w:tc>
        <w:tc>
          <w:tcPr>
            <w:tcW w:w="2847" w:type="dxa"/>
          </w:tcPr>
          <w:p w14:paraId="17209602" w14:textId="77777777" w:rsidR="0037633E" w:rsidRDefault="0037633E" w:rsidP="00B65B15">
            <w:pPr>
              <w:rPr>
                <w:rFonts w:asciiTheme="minorHAnsi" w:hAnsiTheme="minorHAnsi" w:cstheme="minorHAnsi"/>
                <w:sz w:val="24"/>
                <w:szCs w:val="24"/>
              </w:rPr>
            </w:pPr>
          </w:p>
          <w:p w14:paraId="095D94EA" w14:textId="77777777" w:rsidR="00B65B15" w:rsidRDefault="00B65B15" w:rsidP="00B65B15">
            <w:pPr>
              <w:rPr>
                <w:rFonts w:asciiTheme="minorHAnsi" w:hAnsiTheme="minorHAnsi" w:cstheme="minorHAnsi"/>
                <w:b/>
                <w:bCs/>
                <w:sz w:val="24"/>
                <w:szCs w:val="24"/>
              </w:rPr>
            </w:pPr>
            <w:r w:rsidRPr="00B65B15">
              <w:rPr>
                <w:rFonts w:asciiTheme="minorHAnsi" w:hAnsiTheme="minorHAnsi" w:cstheme="minorHAnsi"/>
                <w:b/>
                <w:bCs/>
                <w:sz w:val="24"/>
                <w:szCs w:val="24"/>
              </w:rPr>
              <w:t>George Street, Dunoon – driveway/access complaints</w:t>
            </w:r>
          </w:p>
          <w:p w14:paraId="030AC646" w14:textId="77777777" w:rsidR="00B65B15" w:rsidRPr="00B65B15" w:rsidRDefault="00B65B15" w:rsidP="00B65B15">
            <w:pPr>
              <w:rPr>
                <w:rFonts w:asciiTheme="minorHAnsi" w:hAnsiTheme="minorHAnsi" w:cstheme="minorHAnsi"/>
                <w:b/>
                <w:bCs/>
                <w:sz w:val="24"/>
                <w:szCs w:val="24"/>
              </w:rPr>
            </w:pPr>
          </w:p>
          <w:p w14:paraId="662679CC" w14:textId="0D7B8369" w:rsid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 xml:space="preserve">A number of concerns have been raised regarding driveway and property access arrangements associated with </w:t>
            </w:r>
            <w:r>
              <w:rPr>
                <w:rFonts w:asciiTheme="minorHAnsi" w:hAnsiTheme="minorHAnsi" w:cstheme="minorHAnsi"/>
                <w:sz w:val="24"/>
                <w:szCs w:val="24"/>
              </w:rPr>
              <w:t>proposed</w:t>
            </w:r>
            <w:r w:rsidRPr="00B65B15">
              <w:rPr>
                <w:rFonts w:asciiTheme="minorHAnsi" w:hAnsiTheme="minorHAnsi" w:cstheme="minorHAnsi"/>
                <w:sz w:val="24"/>
                <w:szCs w:val="24"/>
              </w:rPr>
              <w:t xml:space="preserve"> works at George Street, Dunoon. These are currently being considered through the Council’s formal complaints process, with the issues raised being </w:t>
            </w:r>
            <w:r w:rsidRPr="00B65B15">
              <w:rPr>
                <w:rFonts w:asciiTheme="minorHAnsi" w:hAnsiTheme="minorHAnsi" w:cstheme="minorHAnsi"/>
                <w:sz w:val="24"/>
                <w:szCs w:val="24"/>
              </w:rPr>
              <w:lastRenderedPageBreak/>
              <w:t>reviewed in conjunction with Roads colleagues</w:t>
            </w:r>
            <w:r>
              <w:rPr>
                <w:rFonts w:asciiTheme="minorHAnsi" w:hAnsiTheme="minorHAnsi" w:cstheme="minorHAnsi"/>
                <w:sz w:val="24"/>
                <w:szCs w:val="24"/>
              </w:rPr>
              <w:t xml:space="preserve"> and discussions to be arranged with all complainants</w:t>
            </w:r>
            <w:r w:rsidRPr="00B65B15">
              <w:rPr>
                <w:rFonts w:asciiTheme="minorHAnsi" w:hAnsiTheme="minorHAnsi" w:cstheme="minorHAnsi"/>
                <w:sz w:val="24"/>
                <w:szCs w:val="24"/>
              </w:rPr>
              <w:t>.</w:t>
            </w:r>
          </w:p>
          <w:p w14:paraId="32A630C6" w14:textId="77777777" w:rsidR="00B65B15" w:rsidRPr="00B65B15" w:rsidRDefault="00B65B15" w:rsidP="00B65B15">
            <w:pPr>
              <w:rPr>
                <w:rFonts w:asciiTheme="minorHAnsi" w:hAnsiTheme="minorHAnsi" w:cstheme="minorHAnsi"/>
                <w:sz w:val="24"/>
                <w:szCs w:val="24"/>
              </w:rPr>
            </w:pPr>
          </w:p>
          <w:p w14:paraId="6D1B6810" w14:textId="25ACCDC8" w:rsid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The matter</w:t>
            </w:r>
            <w:r>
              <w:rPr>
                <w:rFonts w:asciiTheme="minorHAnsi" w:hAnsiTheme="minorHAnsi" w:cstheme="minorHAnsi"/>
                <w:sz w:val="24"/>
                <w:szCs w:val="24"/>
              </w:rPr>
              <w:t xml:space="preserve"> is</w:t>
            </w:r>
            <w:r w:rsidRPr="00B65B15">
              <w:rPr>
                <w:rFonts w:asciiTheme="minorHAnsi" w:hAnsiTheme="minorHAnsi" w:cstheme="minorHAnsi"/>
                <w:sz w:val="24"/>
                <w:szCs w:val="24"/>
              </w:rPr>
              <w:t xml:space="preserve"> in hand and will be responded to fully through that process. Members will be kept informed of the outcome once the complaints process has concluded, and in the meantime it would be helpful to allow the ongoing review to progress</w:t>
            </w:r>
            <w:r>
              <w:rPr>
                <w:rFonts w:asciiTheme="minorHAnsi" w:hAnsiTheme="minorHAnsi" w:cstheme="minorHAnsi"/>
                <w:sz w:val="24"/>
                <w:szCs w:val="24"/>
              </w:rPr>
              <w:t xml:space="preserve"> through its natural course</w:t>
            </w:r>
            <w:r w:rsidRPr="00B65B15">
              <w:rPr>
                <w:rFonts w:asciiTheme="minorHAnsi" w:hAnsiTheme="minorHAnsi" w:cstheme="minorHAnsi"/>
                <w:sz w:val="24"/>
                <w:szCs w:val="24"/>
              </w:rPr>
              <w:t xml:space="preserve"> so that all of the issues raised can be considered together and a consistent response provided.</w:t>
            </w:r>
          </w:p>
          <w:p w14:paraId="6CAFBD89" w14:textId="77777777" w:rsidR="00B65B15" w:rsidRDefault="00B65B15" w:rsidP="00B65B15">
            <w:pPr>
              <w:rPr>
                <w:rFonts w:asciiTheme="minorHAnsi" w:hAnsiTheme="minorHAnsi" w:cstheme="minorHAnsi"/>
                <w:sz w:val="24"/>
                <w:szCs w:val="24"/>
              </w:rPr>
            </w:pPr>
          </w:p>
          <w:p w14:paraId="62D3F6C5" w14:textId="77777777" w:rsidR="00B65B15" w:rsidRDefault="00B65B15" w:rsidP="00B65B15">
            <w:pPr>
              <w:rPr>
                <w:rFonts w:asciiTheme="minorHAnsi" w:hAnsiTheme="minorHAnsi" w:cstheme="minorHAnsi"/>
                <w:b/>
                <w:bCs/>
                <w:sz w:val="24"/>
                <w:szCs w:val="24"/>
              </w:rPr>
            </w:pPr>
            <w:r w:rsidRPr="00B65B15">
              <w:rPr>
                <w:rFonts w:asciiTheme="minorHAnsi" w:hAnsiTheme="minorHAnsi" w:cstheme="minorHAnsi"/>
                <w:b/>
                <w:bCs/>
                <w:sz w:val="24"/>
                <w:szCs w:val="24"/>
              </w:rPr>
              <w:t>Dunoon depot feasibility works</w:t>
            </w:r>
          </w:p>
          <w:p w14:paraId="3D3EDD56" w14:textId="77777777" w:rsidR="00B65B15" w:rsidRPr="00B65B15" w:rsidRDefault="00B65B15" w:rsidP="00B65B15">
            <w:pPr>
              <w:rPr>
                <w:rFonts w:asciiTheme="minorHAnsi" w:hAnsiTheme="minorHAnsi" w:cstheme="minorHAnsi"/>
                <w:b/>
                <w:bCs/>
                <w:sz w:val="24"/>
                <w:szCs w:val="24"/>
              </w:rPr>
            </w:pPr>
          </w:p>
          <w:p w14:paraId="78AED8FA" w14:textId="72BD7D39" w:rsidR="00B65B15" w:rsidRP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 xml:space="preserve">Early-stage ground investigation works are planned at the Council’s Victoria Road and Hamilton Street depots in Dunoon, commencing on 24 August and running for </w:t>
            </w:r>
            <w:r w:rsidRPr="00B65B15">
              <w:rPr>
                <w:rFonts w:asciiTheme="minorHAnsi" w:hAnsiTheme="minorHAnsi" w:cstheme="minorHAnsi"/>
                <w:sz w:val="24"/>
                <w:szCs w:val="24"/>
              </w:rPr>
              <w:lastRenderedPageBreak/>
              <w:t xml:space="preserve">approximately two weeks. These works will help establish ground conditions and inform the feasibility and development of potential future rationalisation and modernisation of our depots. </w:t>
            </w:r>
          </w:p>
          <w:p w14:paraId="5FEE8D16" w14:textId="77777777" w:rsidR="00B65B15" w:rsidRPr="00B65B15" w:rsidRDefault="00B65B15" w:rsidP="00B65B15">
            <w:pPr>
              <w:rPr>
                <w:rFonts w:asciiTheme="minorHAnsi" w:hAnsiTheme="minorHAnsi" w:cstheme="minorHAnsi"/>
                <w:sz w:val="24"/>
                <w:szCs w:val="24"/>
              </w:rPr>
            </w:pPr>
          </w:p>
          <w:p w14:paraId="66C6E0DC" w14:textId="5DA77921" w:rsidR="00B65B15" w:rsidRP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This follows the same approach previously taken at Lochgilphead where initial feasibility and investigation work allowed a more developed scheme to be prepared and ultimately supported the subsequent allocation of funding for that project. The Dunoon work is at a much earlier stage, but represents an important first step in understanding the sites and the options available.</w:t>
            </w:r>
          </w:p>
          <w:p w14:paraId="0BB772BD" w14:textId="77777777" w:rsidR="00B65B15" w:rsidRPr="00B65B15" w:rsidRDefault="00B65B15" w:rsidP="00B65B15">
            <w:pPr>
              <w:rPr>
                <w:rFonts w:asciiTheme="minorHAnsi" w:hAnsiTheme="minorHAnsi" w:cstheme="minorHAnsi"/>
                <w:sz w:val="24"/>
                <w:szCs w:val="24"/>
              </w:rPr>
            </w:pPr>
          </w:p>
          <w:p w14:paraId="76AD4371" w14:textId="77777777" w:rsidR="00B65B15" w:rsidRP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 xml:space="preserve">As part of the investigation, the contractor is also being asked to undertake boreholes within the </w:t>
            </w:r>
            <w:r w:rsidRPr="00B65B15">
              <w:rPr>
                <w:rFonts w:asciiTheme="minorHAnsi" w:hAnsiTheme="minorHAnsi" w:cstheme="minorHAnsi"/>
                <w:sz w:val="24"/>
                <w:szCs w:val="24"/>
              </w:rPr>
              <w:lastRenderedPageBreak/>
              <w:t>adjacent Bogleha Civic Amenity site. This element of the programme is still being worked through in detail and may result in some temporary disruption to operations at the site. The precise timing and extent of this within the two-week investigation period has not yet been confirmed.</w:t>
            </w:r>
          </w:p>
          <w:p w14:paraId="40C7B81C" w14:textId="77777777" w:rsidR="00B65B15" w:rsidRPr="00B65B15" w:rsidRDefault="00B65B15" w:rsidP="00B65B15">
            <w:pPr>
              <w:rPr>
                <w:rFonts w:asciiTheme="minorHAnsi" w:hAnsiTheme="minorHAnsi" w:cstheme="minorHAnsi"/>
                <w:sz w:val="24"/>
                <w:szCs w:val="24"/>
              </w:rPr>
            </w:pPr>
          </w:p>
          <w:p w14:paraId="700138FD" w14:textId="77777777" w:rsid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Officers will work with the contractor and Biffa, who operate the Civic Amenity site, to agree the most appropriate arrangements and minimise any disruption to the public and the operation of the facility. Further information will be provided once the programme for the Bogleha element has been confirmed.</w:t>
            </w:r>
          </w:p>
          <w:p w14:paraId="3531FAF3" w14:textId="77777777" w:rsidR="00EA3BA9" w:rsidRDefault="00EA3BA9" w:rsidP="00B65B15">
            <w:pPr>
              <w:rPr>
                <w:rFonts w:asciiTheme="minorHAnsi" w:hAnsiTheme="minorHAnsi" w:cstheme="minorHAnsi"/>
                <w:sz w:val="24"/>
                <w:szCs w:val="24"/>
              </w:rPr>
            </w:pPr>
          </w:p>
          <w:p w14:paraId="7C31AAD1" w14:textId="55591713" w:rsidR="00EA3BA9" w:rsidRDefault="00EA3BA9" w:rsidP="00B65B15">
            <w:pPr>
              <w:rPr>
                <w:rFonts w:asciiTheme="minorHAnsi" w:hAnsiTheme="minorHAnsi" w:cstheme="minorHAnsi"/>
                <w:b/>
                <w:bCs/>
                <w:sz w:val="24"/>
                <w:szCs w:val="24"/>
              </w:rPr>
            </w:pPr>
            <w:r>
              <w:rPr>
                <w:rFonts w:asciiTheme="minorHAnsi" w:hAnsiTheme="minorHAnsi" w:cstheme="minorHAnsi"/>
                <w:b/>
                <w:bCs/>
                <w:sz w:val="24"/>
                <w:szCs w:val="24"/>
              </w:rPr>
              <w:t>Roads updates</w:t>
            </w:r>
          </w:p>
          <w:p w14:paraId="397B7E10" w14:textId="77777777" w:rsidR="00EA3BA9" w:rsidRDefault="00EA3BA9" w:rsidP="00B65B15">
            <w:pPr>
              <w:rPr>
                <w:rFonts w:asciiTheme="minorHAnsi" w:hAnsiTheme="minorHAnsi" w:cstheme="minorHAnsi"/>
                <w:b/>
                <w:bCs/>
                <w:sz w:val="24"/>
                <w:szCs w:val="24"/>
              </w:rPr>
            </w:pPr>
          </w:p>
          <w:p w14:paraId="01761B52" w14:textId="4DCA7818" w:rsidR="00EA3BA9" w:rsidRPr="00EA3BA9" w:rsidRDefault="00EA3BA9" w:rsidP="00B65B15">
            <w:pPr>
              <w:rPr>
                <w:rFonts w:asciiTheme="minorHAnsi" w:hAnsiTheme="minorHAnsi" w:cstheme="minorHAnsi"/>
                <w:sz w:val="24"/>
                <w:szCs w:val="24"/>
              </w:rPr>
            </w:pPr>
            <w:r w:rsidRPr="00EA3BA9">
              <w:rPr>
                <w:rFonts w:asciiTheme="minorHAnsi" w:hAnsiTheme="minorHAnsi" w:cstheme="minorHAnsi"/>
                <w:sz w:val="24"/>
                <w:szCs w:val="24"/>
              </w:rPr>
              <w:t xml:space="preserve">Footway improvement works are continuing on </w:t>
            </w:r>
            <w:r w:rsidRPr="00EA3BA9">
              <w:rPr>
                <w:rFonts w:asciiTheme="minorHAnsi" w:hAnsiTheme="minorHAnsi" w:cstheme="minorHAnsi"/>
                <w:sz w:val="24"/>
                <w:szCs w:val="24"/>
              </w:rPr>
              <w:lastRenderedPageBreak/>
              <w:t>Argyll Street, Dunoon, with the programme progressing well. The team is also currently planning and preparing for forthcoming capital improvement works on George Street, with delivery arrangements being developed ahead of the works commencing.</w:t>
            </w:r>
          </w:p>
          <w:p w14:paraId="050EB351" w14:textId="77777777" w:rsidR="00B65B15" w:rsidRPr="00B65B15" w:rsidRDefault="00B65B15" w:rsidP="00B65B15">
            <w:pPr>
              <w:rPr>
                <w:rFonts w:asciiTheme="minorHAnsi" w:hAnsiTheme="minorHAnsi" w:cstheme="minorHAnsi"/>
                <w:sz w:val="24"/>
                <w:szCs w:val="24"/>
              </w:rPr>
            </w:pPr>
          </w:p>
          <w:p w14:paraId="64D4406B" w14:textId="5E6A4A6D" w:rsidR="00B65B15" w:rsidRPr="00D248C3" w:rsidRDefault="00B65B15" w:rsidP="00B65B15">
            <w:pPr>
              <w:rPr>
                <w:rFonts w:asciiTheme="minorHAnsi" w:hAnsiTheme="minorHAnsi" w:cstheme="minorHAnsi"/>
                <w:sz w:val="24"/>
                <w:szCs w:val="24"/>
              </w:rPr>
            </w:pPr>
          </w:p>
        </w:tc>
        <w:tc>
          <w:tcPr>
            <w:tcW w:w="2848" w:type="dxa"/>
          </w:tcPr>
          <w:p w14:paraId="4E0A6A2B" w14:textId="3FD3BAD7" w:rsidR="00B65B15" w:rsidRPr="00D248C3" w:rsidRDefault="00D248C3" w:rsidP="00B65B15">
            <w:pPr>
              <w:rPr>
                <w:rFonts w:asciiTheme="minorHAnsi" w:hAnsiTheme="minorHAnsi" w:cstheme="minorHAnsi"/>
                <w:sz w:val="24"/>
                <w:szCs w:val="24"/>
              </w:rPr>
            </w:pPr>
            <w:r w:rsidRPr="00D248C3">
              <w:rPr>
                <w:rFonts w:asciiTheme="minorHAnsi" w:hAnsiTheme="minorHAnsi" w:cstheme="minorHAnsi"/>
                <w:sz w:val="24"/>
                <w:szCs w:val="24"/>
              </w:rPr>
              <w:lastRenderedPageBreak/>
              <w:t xml:space="preserve"> </w:t>
            </w:r>
          </w:p>
          <w:p w14:paraId="0E52DDDB" w14:textId="77777777" w:rsidR="00B65B15" w:rsidRDefault="00B65B15" w:rsidP="00B65B15">
            <w:pPr>
              <w:rPr>
                <w:rFonts w:asciiTheme="minorHAnsi" w:hAnsiTheme="minorHAnsi" w:cstheme="minorHAnsi"/>
                <w:b/>
                <w:bCs/>
                <w:sz w:val="24"/>
                <w:szCs w:val="24"/>
              </w:rPr>
            </w:pPr>
            <w:r w:rsidRPr="00B65B15">
              <w:rPr>
                <w:rFonts w:asciiTheme="minorHAnsi" w:hAnsiTheme="minorHAnsi" w:cstheme="minorHAnsi"/>
                <w:b/>
                <w:bCs/>
                <w:sz w:val="24"/>
                <w:szCs w:val="24"/>
              </w:rPr>
              <w:t>Blue Badge parking – national recognition</w:t>
            </w:r>
          </w:p>
          <w:p w14:paraId="034C60F2" w14:textId="77777777" w:rsidR="00B65B15" w:rsidRPr="00B65B15" w:rsidRDefault="00B65B15" w:rsidP="00B65B15">
            <w:pPr>
              <w:rPr>
                <w:rFonts w:asciiTheme="minorHAnsi" w:hAnsiTheme="minorHAnsi" w:cstheme="minorHAnsi"/>
                <w:b/>
                <w:bCs/>
                <w:sz w:val="24"/>
                <w:szCs w:val="24"/>
              </w:rPr>
            </w:pPr>
          </w:p>
          <w:p w14:paraId="1C15D621" w14:textId="77777777" w:rsidR="00B65B15" w:rsidRP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 xml:space="preserve">Argyll and Bute has been recognised as one of the strongest-performing local authority areas in the UK for Blue Badge parking in new research published by MoneySuperMarket. The Council was ranked 6th nationally in its Priority Parking Index, which considers both the availability of accessible parking and enforcement </w:t>
            </w:r>
            <w:r w:rsidRPr="00B65B15">
              <w:rPr>
                <w:rFonts w:asciiTheme="minorHAnsi" w:hAnsiTheme="minorHAnsi" w:cstheme="minorHAnsi"/>
                <w:sz w:val="24"/>
                <w:szCs w:val="24"/>
              </w:rPr>
              <w:lastRenderedPageBreak/>
              <w:t xml:space="preserve">activity aimed at preventing misuse of disabled parking bays. </w:t>
            </w:r>
          </w:p>
          <w:p w14:paraId="0CC472FA" w14:textId="77777777" w:rsidR="00B65B15" w:rsidRP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 xml:space="preserve">The research identified 390 Council-maintained disabled parking bays across Argyll and Bute, serving 6,368 registered Blue Badge holders – equivalent to around 16 badge holders for each available bay. It also highlighted the Council’s enforcement activity, with 348 Penalty Charge Notices issued for misuse of disabled bays during the previous 12 months. </w:t>
            </w:r>
          </w:p>
          <w:p w14:paraId="677BA321" w14:textId="3C331EFF" w:rsidR="00B65B15" w:rsidRDefault="00B65B15" w:rsidP="00B65B15">
            <w:pPr>
              <w:rPr>
                <w:rFonts w:asciiTheme="minorHAnsi" w:hAnsiTheme="minorHAnsi" w:cstheme="minorHAnsi"/>
                <w:sz w:val="24"/>
                <w:szCs w:val="24"/>
              </w:rPr>
            </w:pPr>
            <w:r w:rsidRPr="00B65B15">
              <w:rPr>
                <w:rFonts w:asciiTheme="minorHAnsi" w:hAnsiTheme="minorHAnsi" w:cstheme="minorHAnsi"/>
                <w:sz w:val="24"/>
                <w:szCs w:val="24"/>
              </w:rPr>
              <w:t xml:space="preserve">This is a welcome piece of independent recognition of the accessible parking provision available across Argyll and Bute and the work undertaken to protect these spaces for those who rely on them. The findings are particularly encouraging given the wider national picture identified by the research, with 85% of Blue Badge holders surveyed </w:t>
            </w:r>
            <w:r w:rsidRPr="00B65B15">
              <w:rPr>
                <w:rFonts w:asciiTheme="minorHAnsi" w:hAnsiTheme="minorHAnsi" w:cstheme="minorHAnsi"/>
                <w:sz w:val="24"/>
                <w:szCs w:val="24"/>
              </w:rPr>
              <w:lastRenderedPageBreak/>
              <w:t>reporting that accessible parking does not fully meet their needs and 74% saying they worry about finding a suitable space before travelling</w:t>
            </w:r>
            <w:r w:rsidR="00D5752A">
              <w:rPr>
                <w:rFonts w:asciiTheme="minorHAnsi" w:hAnsiTheme="minorHAnsi" w:cstheme="minorHAnsi"/>
                <w:sz w:val="24"/>
                <w:szCs w:val="24"/>
              </w:rPr>
              <w:t>.</w:t>
            </w:r>
          </w:p>
          <w:p w14:paraId="17C62FAF" w14:textId="77777777" w:rsidR="00EA3BA9" w:rsidRDefault="00EA3BA9" w:rsidP="00B65B15">
            <w:pPr>
              <w:rPr>
                <w:rFonts w:asciiTheme="minorHAnsi" w:hAnsiTheme="minorHAnsi" w:cstheme="minorHAnsi"/>
                <w:sz w:val="24"/>
                <w:szCs w:val="24"/>
              </w:rPr>
            </w:pPr>
          </w:p>
          <w:p w14:paraId="60E8F2B8" w14:textId="77777777" w:rsidR="00EA3BA9" w:rsidRDefault="00EA3BA9" w:rsidP="00EA3BA9">
            <w:pPr>
              <w:rPr>
                <w:rFonts w:asciiTheme="minorHAnsi" w:hAnsiTheme="minorHAnsi" w:cstheme="minorHAnsi"/>
                <w:b/>
                <w:bCs/>
                <w:sz w:val="24"/>
                <w:szCs w:val="24"/>
              </w:rPr>
            </w:pPr>
            <w:r w:rsidRPr="00EA3BA9">
              <w:rPr>
                <w:rFonts w:asciiTheme="minorHAnsi" w:hAnsiTheme="minorHAnsi" w:cstheme="minorHAnsi"/>
                <w:b/>
                <w:bCs/>
                <w:sz w:val="24"/>
                <w:szCs w:val="24"/>
              </w:rPr>
              <w:t>Burials</w:t>
            </w:r>
          </w:p>
          <w:p w14:paraId="6E844A83" w14:textId="77777777" w:rsidR="00EA3BA9" w:rsidRPr="00EA3BA9" w:rsidRDefault="00EA3BA9" w:rsidP="00EA3BA9">
            <w:pPr>
              <w:rPr>
                <w:rFonts w:asciiTheme="minorHAnsi" w:hAnsiTheme="minorHAnsi" w:cstheme="minorHAnsi"/>
                <w:b/>
                <w:bCs/>
                <w:sz w:val="24"/>
                <w:szCs w:val="24"/>
              </w:rPr>
            </w:pPr>
          </w:p>
          <w:p w14:paraId="63B4697D" w14:textId="77777777" w:rsidR="00EA3BA9" w:rsidRPr="00EA3BA9" w:rsidRDefault="00EA3BA9" w:rsidP="00EA3BA9">
            <w:pPr>
              <w:rPr>
                <w:rFonts w:asciiTheme="minorHAnsi" w:hAnsiTheme="minorHAnsi" w:cstheme="minorHAnsi"/>
                <w:sz w:val="24"/>
                <w:szCs w:val="24"/>
              </w:rPr>
            </w:pPr>
            <w:r w:rsidRPr="00EA3BA9">
              <w:rPr>
                <w:rFonts w:asciiTheme="minorHAnsi" w:hAnsiTheme="minorHAnsi" w:cstheme="minorHAnsi"/>
                <w:sz w:val="24"/>
                <w:szCs w:val="24"/>
              </w:rPr>
              <w:t>Burial activity is unusually low across the area at present, with only three burials scheduled this week and seven currently programmed over the next two weeks. No particular operational issues are anticipated, with this representing a relatively quiet period for the service.</w:t>
            </w:r>
          </w:p>
          <w:p w14:paraId="4C7ADB36" w14:textId="77777777" w:rsidR="00EA3BA9" w:rsidRPr="00B65B15" w:rsidRDefault="00EA3BA9" w:rsidP="00B65B15">
            <w:pPr>
              <w:rPr>
                <w:rFonts w:asciiTheme="minorHAnsi" w:hAnsiTheme="minorHAnsi" w:cstheme="minorHAnsi"/>
                <w:sz w:val="24"/>
                <w:szCs w:val="24"/>
              </w:rPr>
            </w:pPr>
          </w:p>
          <w:p w14:paraId="2DBE5839" w14:textId="1B8F510A" w:rsidR="00D248C3" w:rsidRPr="00D248C3" w:rsidRDefault="00D248C3" w:rsidP="00B65B15">
            <w:pPr>
              <w:rPr>
                <w:rFonts w:asciiTheme="minorHAnsi" w:hAnsiTheme="minorHAnsi" w:cstheme="minorHAnsi"/>
                <w:sz w:val="24"/>
                <w:szCs w:val="24"/>
              </w:rPr>
            </w:pPr>
          </w:p>
        </w:tc>
      </w:tr>
    </w:tbl>
    <w:p w14:paraId="182C539A" w14:textId="6270155C" w:rsidR="00145380" w:rsidRPr="00D248C3" w:rsidRDefault="00145380" w:rsidP="006722A7">
      <w:pPr>
        <w:rPr>
          <w:rFonts w:asciiTheme="minorHAnsi" w:eastAsia="Times New Roman" w:hAnsiTheme="minorHAnsi" w:cstheme="minorHAnsi"/>
          <w:sz w:val="24"/>
          <w:szCs w:val="24"/>
          <w:lang w:eastAsia="en-GB"/>
        </w:rPr>
      </w:pPr>
    </w:p>
    <w:sectPr w:rsidR="00145380" w:rsidRPr="00D248C3" w:rsidSect="002534AF">
      <w:headerReference w:type="even" r:id="rId9"/>
      <w:headerReference w:type="default" r:id="rId10"/>
      <w:footerReference w:type="default" r:id="rId11"/>
      <w:headerReference w:type="first" r:id="rId12"/>
      <w:pgSz w:w="16838" w:h="11906" w:orient="landscape"/>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2729C" w14:textId="77777777" w:rsidR="00FA0F5B" w:rsidRDefault="00FA0F5B" w:rsidP="000A2BC3">
      <w:r>
        <w:separator/>
      </w:r>
    </w:p>
  </w:endnote>
  <w:endnote w:type="continuationSeparator" w:id="0">
    <w:p w14:paraId="76D2A7F6" w14:textId="77777777" w:rsidR="00FA0F5B" w:rsidRDefault="00FA0F5B" w:rsidP="000A2BC3">
      <w:r>
        <w:continuationSeparator/>
      </w:r>
    </w:p>
  </w:endnote>
  <w:endnote w:type="continuationNotice" w:id="1">
    <w:p w14:paraId="4CB29B4D" w14:textId="77777777" w:rsidR="00FA0F5B" w:rsidRDefault="00FA0F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EDD84" w14:textId="77777777" w:rsidR="002534AF" w:rsidRDefault="002534AF" w:rsidP="002534AF">
    <w:pPr>
      <w:pStyle w:val="Footer"/>
      <w:tabs>
        <w:tab w:val="clear" w:pos="4513"/>
        <w:tab w:val="clear" w:pos="9026"/>
        <w:tab w:val="left" w:pos="272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7DC94" w14:textId="77777777" w:rsidR="00FA0F5B" w:rsidRDefault="00FA0F5B" w:rsidP="000A2BC3">
      <w:r>
        <w:separator/>
      </w:r>
    </w:p>
  </w:footnote>
  <w:footnote w:type="continuationSeparator" w:id="0">
    <w:p w14:paraId="2BE4DCD0" w14:textId="77777777" w:rsidR="00FA0F5B" w:rsidRDefault="00FA0F5B" w:rsidP="000A2BC3">
      <w:r>
        <w:continuationSeparator/>
      </w:r>
    </w:p>
  </w:footnote>
  <w:footnote w:type="continuationNotice" w:id="1">
    <w:p w14:paraId="0F154638" w14:textId="77777777" w:rsidR="00FA0F5B" w:rsidRDefault="00FA0F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222A0" w14:textId="77777777" w:rsidR="009D7101" w:rsidRDefault="009D7101">
    <w:pPr>
      <w:pStyle w:val="Header"/>
    </w:pPr>
    <w:r>
      <w:rPr>
        <w:noProof/>
        <w:lang w:eastAsia="en-GB"/>
      </w:rPr>
      <mc:AlternateContent>
        <mc:Choice Requires="wps">
          <w:drawing>
            <wp:anchor distT="0" distB="0" distL="0" distR="0" simplePos="0" relativeHeight="251659264" behindDoc="0" locked="0" layoutInCell="1" allowOverlap="1" wp14:anchorId="0B1DDCC8" wp14:editId="13AB9AE8">
              <wp:simplePos x="635" y="635"/>
              <wp:positionH relativeFrom="page">
                <wp:align>left</wp:align>
              </wp:positionH>
              <wp:positionV relativeFrom="page">
                <wp:align>top</wp:align>
              </wp:positionV>
              <wp:extent cx="1569720" cy="361315"/>
              <wp:effectExtent l="0" t="0" r="11430" b="635"/>
              <wp:wrapNone/>
              <wp:docPr id="957368705" name="Text Box 3"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B1DDCC8" id="_x0000_t202" coordsize="21600,21600" o:spt="202" path="m,l,21600r21600,l21600,xe">
              <v:stroke joinstyle="miter"/>
              <v:path gradientshapeok="t" o:connecttype="rect"/>
            </v:shapetype>
            <v:shape id="_x0000_s1027" type="#_x0000_t202" alt="Classification: OFFICIAL" style="position:absolute;margin-left:0;margin-top:0;width:123.6pt;height:28.4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" filled="f" stroked="f">
              <v:textbox style="mso-fit-shape-to-text:t" inset="20pt,15pt,0,0">
                <w:txbxContent>
                  <w:p w14:paraId="68B91A50"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D761" w14:textId="77777777" w:rsidR="009D7101" w:rsidRDefault="009D7101">
    <w:pPr>
      <w:pStyle w:val="Header"/>
    </w:pPr>
    <w:r>
      <w:rPr>
        <w:noProof/>
        <w:lang w:eastAsia="en-GB"/>
      </w:rPr>
      <mc:AlternateContent>
        <mc:Choice Requires="wps">
          <w:drawing>
            <wp:anchor distT="0" distB="0" distL="0" distR="0" simplePos="0" relativeHeight="251660288" behindDoc="0" locked="0" layoutInCell="1" allowOverlap="1" wp14:anchorId="39627D3D" wp14:editId="126B6787">
              <wp:simplePos x="914400" y="450850"/>
              <wp:positionH relativeFrom="page">
                <wp:align>left</wp:align>
              </wp:positionH>
              <wp:positionV relativeFrom="page">
                <wp:align>top</wp:align>
              </wp:positionV>
              <wp:extent cx="1569720" cy="361315"/>
              <wp:effectExtent l="0" t="0" r="11430" b="635"/>
              <wp:wrapNone/>
              <wp:docPr id="529633044" name="Text Box 4"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9627D3D" id="_x0000_t202" coordsize="21600,21600" o:spt="202" path="m,l,21600r21600,l21600,xe">
              <v:stroke joinstyle="miter"/>
              <v:path gradientshapeok="t" o:connecttype="rect"/>
            </v:shapetype>
            <v:shape id="Text Box 4" o:spid="_x0000_s1028" type="#_x0000_t202" alt="Classification: OFFICIAL" style="position:absolute;margin-left:0;margin-top:0;width:123.6pt;height:28.4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" filled="f" stroked="f">
              <v:textbox style="mso-fit-shape-to-text:t" inset="20pt,15pt,0,0">
                <w:txbxContent>
                  <w:p w14:paraId="6F20E24E"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F6C04" w14:textId="77777777" w:rsidR="009D7101" w:rsidRDefault="009D7101">
    <w:pPr>
      <w:pStyle w:val="Header"/>
    </w:pPr>
    <w:r>
      <w:rPr>
        <w:noProof/>
        <w:lang w:eastAsia="en-GB"/>
      </w:rPr>
      <mc:AlternateContent>
        <mc:Choice Requires="wps">
          <w:drawing>
            <wp:anchor distT="0" distB="0" distL="0" distR="0" simplePos="0" relativeHeight="251658240" behindDoc="0" locked="0" layoutInCell="1" allowOverlap="1" wp14:anchorId="3D6F5BC4" wp14:editId="7420511B">
              <wp:simplePos x="635" y="635"/>
              <wp:positionH relativeFrom="page">
                <wp:align>left</wp:align>
              </wp:positionH>
              <wp:positionV relativeFrom="page">
                <wp:align>top</wp:align>
              </wp:positionV>
              <wp:extent cx="1569720" cy="361315"/>
              <wp:effectExtent l="0" t="0" r="11430" b="635"/>
              <wp:wrapNone/>
              <wp:docPr id="896431317" name="Text Box 2" descr="Classification: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69720" cy="361315"/>
                      </a:xfrm>
                      <a:prstGeom prst="rect">
                        <a:avLst/>
                      </a:prstGeom>
                      <a:noFill/>
                      <a:ln>
                        <a:noFill/>
                      </a:ln>
                    </wps:spPr>
                    <wps:txbx>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6F5BC4" id="_x0000_t202" coordsize="21600,21600" o:spt="202" path="m,l,21600r21600,l21600,xe">
              <v:stroke joinstyle="miter"/>
              <v:path gradientshapeok="t" o:connecttype="rect"/>
            </v:shapetype>
            <v:shape id="Text Box 2" o:spid="_x0000_s1029" type="#_x0000_t202" alt="Classification: OFFICIAL" style="position:absolute;margin-left:0;margin-top:0;width:123.6pt;height:28.4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" filled="f" stroked="f">
              <v:textbox style="mso-fit-shape-to-text:t" inset="20pt,15pt,0,0">
                <w:txbxContent>
                  <w:p w14:paraId="415833BA" w14:textId="77777777" w:rsidR="009D7101" w:rsidRPr="009D7101" w:rsidRDefault="009D7101" w:rsidP="009D7101">
                    <w:pPr>
                      <w:rPr>
                        <w:rFonts w:eastAsia="Calibri"/>
                        <w:noProof/>
                        <w:color w:val="0000FF"/>
                      </w:rPr>
                    </w:pPr>
                    <w:r w:rsidRPr="009D7101">
                      <w:rPr>
                        <w:rFonts w:eastAsia="Calibri"/>
                        <w:noProof/>
                        <w:color w:val="0000FF"/>
                      </w:rPr>
                      <w:t>Classification: OFFICIAL</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202"/>
    <w:rsid w:val="00000962"/>
    <w:rsid w:val="000009EE"/>
    <w:rsid w:val="00002B99"/>
    <w:rsid w:val="00002D3C"/>
    <w:rsid w:val="000038B4"/>
    <w:rsid w:val="00003B36"/>
    <w:rsid w:val="0000412D"/>
    <w:rsid w:val="00004229"/>
    <w:rsid w:val="0000501F"/>
    <w:rsid w:val="000052A8"/>
    <w:rsid w:val="00005CF6"/>
    <w:rsid w:val="00005F8E"/>
    <w:rsid w:val="00006895"/>
    <w:rsid w:val="00007752"/>
    <w:rsid w:val="00007FF2"/>
    <w:rsid w:val="00010408"/>
    <w:rsid w:val="0001050E"/>
    <w:rsid w:val="00010ECA"/>
    <w:rsid w:val="000119BB"/>
    <w:rsid w:val="00011C17"/>
    <w:rsid w:val="000120EB"/>
    <w:rsid w:val="00013264"/>
    <w:rsid w:val="00013392"/>
    <w:rsid w:val="00013BE2"/>
    <w:rsid w:val="000141E9"/>
    <w:rsid w:val="00014517"/>
    <w:rsid w:val="000158D8"/>
    <w:rsid w:val="00015916"/>
    <w:rsid w:val="00016C24"/>
    <w:rsid w:val="00016D88"/>
    <w:rsid w:val="000170BF"/>
    <w:rsid w:val="0001750D"/>
    <w:rsid w:val="00017A51"/>
    <w:rsid w:val="000202D7"/>
    <w:rsid w:val="00020775"/>
    <w:rsid w:val="000207AF"/>
    <w:rsid w:val="00020E57"/>
    <w:rsid w:val="00021F66"/>
    <w:rsid w:val="00022024"/>
    <w:rsid w:val="00022F23"/>
    <w:rsid w:val="0002301B"/>
    <w:rsid w:val="000235C4"/>
    <w:rsid w:val="00023F96"/>
    <w:rsid w:val="00026667"/>
    <w:rsid w:val="000267A8"/>
    <w:rsid w:val="000274AD"/>
    <w:rsid w:val="000275A4"/>
    <w:rsid w:val="00027EE7"/>
    <w:rsid w:val="00031F3A"/>
    <w:rsid w:val="0003219C"/>
    <w:rsid w:val="000328D5"/>
    <w:rsid w:val="00034B8D"/>
    <w:rsid w:val="00036E25"/>
    <w:rsid w:val="00037217"/>
    <w:rsid w:val="00037633"/>
    <w:rsid w:val="0004024B"/>
    <w:rsid w:val="00040A59"/>
    <w:rsid w:val="00040ED0"/>
    <w:rsid w:val="000420E0"/>
    <w:rsid w:val="000434CB"/>
    <w:rsid w:val="000439A1"/>
    <w:rsid w:val="000440F2"/>
    <w:rsid w:val="00044955"/>
    <w:rsid w:val="00044E44"/>
    <w:rsid w:val="00045707"/>
    <w:rsid w:val="00045C2E"/>
    <w:rsid w:val="00045D97"/>
    <w:rsid w:val="00046684"/>
    <w:rsid w:val="00050231"/>
    <w:rsid w:val="0005030E"/>
    <w:rsid w:val="00050EC8"/>
    <w:rsid w:val="00051378"/>
    <w:rsid w:val="00052275"/>
    <w:rsid w:val="000522D6"/>
    <w:rsid w:val="00052E61"/>
    <w:rsid w:val="00053CBD"/>
    <w:rsid w:val="000541BD"/>
    <w:rsid w:val="00054E49"/>
    <w:rsid w:val="00055089"/>
    <w:rsid w:val="00055499"/>
    <w:rsid w:val="00056134"/>
    <w:rsid w:val="0005633B"/>
    <w:rsid w:val="000569A5"/>
    <w:rsid w:val="00057197"/>
    <w:rsid w:val="0006081D"/>
    <w:rsid w:val="00060870"/>
    <w:rsid w:val="00060E69"/>
    <w:rsid w:val="00061188"/>
    <w:rsid w:val="00061291"/>
    <w:rsid w:val="00061D58"/>
    <w:rsid w:val="0006281D"/>
    <w:rsid w:val="00062B2F"/>
    <w:rsid w:val="00062D70"/>
    <w:rsid w:val="00063279"/>
    <w:rsid w:val="00063554"/>
    <w:rsid w:val="000641C9"/>
    <w:rsid w:val="00064354"/>
    <w:rsid w:val="00064716"/>
    <w:rsid w:val="00065523"/>
    <w:rsid w:val="00065C02"/>
    <w:rsid w:val="00065C93"/>
    <w:rsid w:val="0006617E"/>
    <w:rsid w:val="000667C6"/>
    <w:rsid w:val="000667E8"/>
    <w:rsid w:val="00066CCD"/>
    <w:rsid w:val="000678AA"/>
    <w:rsid w:val="00067C4B"/>
    <w:rsid w:val="00070B7D"/>
    <w:rsid w:val="00071357"/>
    <w:rsid w:val="000718B5"/>
    <w:rsid w:val="00072E0A"/>
    <w:rsid w:val="00073AB1"/>
    <w:rsid w:val="00073C36"/>
    <w:rsid w:val="0007402C"/>
    <w:rsid w:val="000778B5"/>
    <w:rsid w:val="0007791B"/>
    <w:rsid w:val="00077E15"/>
    <w:rsid w:val="00077F38"/>
    <w:rsid w:val="000813FC"/>
    <w:rsid w:val="000816E4"/>
    <w:rsid w:val="000828F5"/>
    <w:rsid w:val="00083E8B"/>
    <w:rsid w:val="000841F2"/>
    <w:rsid w:val="00085B6F"/>
    <w:rsid w:val="00086104"/>
    <w:rsid w:val="000904CE"/>
    <w:rsid w:val="00091428"/>
    <w:rsid w:val="00091BBA"/>
    <w:rsid w:val="00091CD7"/>
    <w:rsid w:val="00092BCA"/>
    <w:rsid w:val="0009302F"/>
    <w:rsid w:val="000931D5"/>
    <w:rsid w:val="00093681"/>
    <w:rsid w:val="00093C71"/>
    <w:rsid w:val="00093EEF"/>
    <w:rsid w:val="00093F85"/>
    <w:rsid w:val="000945E9"/>
    <w:rsid w:val="0009472B"/>
    <w:rsid w:val="00094E3A"/>
    <w:rsid w:val="0009524E"/>
    <w:rsid w:val="0009599F"/>
    <w:rsid w:val="00096186"/>
    <w:rsid w:val="000965AD"/>
    <w:rsid w:val="000972F5"/>
    <w:rsid w:val="000A0774"/>
    <w:rsid w:val="000A077E"/>
    <w:rsid w:val="000A0A55"/>
    <w:rsid w:val="000A1D86"/>
    <w:rsid w:val="000A220A"/>
    <w:rsid w:val="000A2622"/>
    <w:rsid w:val="000A2A7B"/>
    <w:rsid w:val="000A2BC3"/>
    <w:rsid w:val="000A356F"/>
    <w:rsid w:val="000A4655"/>
    <w:rsid w:val="000A4851"/>
    <w:rsid w:val="000A4BD8"/>
    <w:rsid w:val="000A5240"/>
    <w:rsid w:val="000A6053"/>
    <w:rsid w:val="000A6AD6"/>
    <w:rsid w:val="000A6F2E"/>
    <w:rsid w:val="000A7EB2"/>
    <w:rsid w:val="000A7EC1"/>
    <w:rsid w:val="000B01F5"/>
    <w:rsid w:val="000B0BA3"/>
    <w:rsid w:val="000B1E23"/>
    <w:rsid w:val="000B2322"/>
    <w:rsid w:val="000B2727"/>
    <w:rsid w:val="000B4100"/>
    <w:rsid w:val="000B4350"/>
    <w:rsid w:val="000B460D"/>
    <w:rsid w:val="000B4B2C"/>
    <w:rsid w:val="000B4C4E"/>
    <w:rsid w:val="000B51A6"/>
    <w:rsid w:val="000B627E"/>
    <w:rsid w:val="000B789E"/>
    <w:rsid w:val="000C13CB"/>
    <w:rsid w:val="000C2191"/>
    <w:rsid w:val="000C31BC"/>
    <w:rsid w:val="000C35B9"/>
    <w:rsid w:val="000C36CF"/>
    <w:rsid w:val="000C3D93"/>
    <w:rsid w:val="000C3EEC"/>
    <w:rsid w:val="000C3F78"/>
    <w:rsid w:val="000C4A1E"/>
    <w:rsid w:val="000C4C4C"/>
    <w:rsid w:val="000C528F"/>
    <w:rsid w:val="000C7D31"/>
    <w:rsid w:val="000D0392"/>
    <w:rsid w:val="000D03E9"/>
    <w:rsid w:val="000D0C1B"/>
    <w:rsid w:val="000D2294"/>
    <w:rsid w:val="000D347D"/>
    <w:rsid w:val="000D36E2"/>
    <w:rsid w:val="000D3DE0"/>
    <w:rsid w:val="000D3E59"/>
    <w:rsid w:val="000D4D3B"/>
    <w:rsid w:val="000D50AA"/>
    <w:rsid w:val="000D50E1"/>
    <w:rsid w:val="000D5322"/>
    <w:rsid w:val="000D554F"/>
    <w:rsid w:val="000D56BD"/>
    <w:rsid w:val="000D5E06"/>
    <w:rsid w:val="000D6C56"/>
    <w:rsid w:val="000D70BB"/>
    <w:rsid w:val="000E0A3F"/>
    <w:rsid w:val="000E1E5E"/>
    <w:rsid w:val="000E1EAE"/>
    <w:rsid w:val="000E218E"/>
    <w:rsid w:val="000E24E0"/>
    <w:rsid w:val="000E2CC4"/>
    <w:rsid w:val="000E325A"/>
    <w:rsid w:val="000E32C5"/>
    <w:rsid w:val="000E51AA"/>
    <w:rsid w:val="000E55C0"/>
    <w:rsid w:val="000E5B28"/>
    <w:rsid w:val="000E5CC0"/>
    <w:rsid w:val="000E6B19"/>
    <w:rsid w:val="000E767A"/>
    <w:rsid w:val="000F057E"/>
    <w:rsid w:val="000F0831"/>
    <w:rsid w:val="000F119C"/>
    <w:rsid w:val="000F11ED"/>
    <w:rsid w:val="000F1697"/>
    <w:rsid w:val="000F178E"/>
    <w:rsid w:val="000F1A2C"/>
    <w:rsid w:val="000F2380"/>
    <w:rsid w:val="000F278A"/>
    <w:rsid w:val="000F288F"/>
    <w:rsid w:val="000F3261"/>
    <w:rsid w:val="000F37C1"/>
    <w:rsid w:val="000F4327"/>
    <w:rsid w:val="000F50CF"/>
    <w:rsid w:val="000F6F2F"/>
    <w:rsid w:val="000F789B"/>
    <w:rsid w:val="000F7E9B"/>
    <w:rsid w:val="00100181"/>
    <w:rsid w:val="00101B8D"/>
    <w:rsid w:val="0010257F"/>
    <w:rsid w:val="00102639"/>
    <w:rsid w:val="00102E48"/>
    <w:rsid w:val="00104194"/>
    <w:rsid w:val="00106AB1"/>
    <w:rsid w:val="0010799E"/>
    <w:rsid w:val="00110D4A"/>
    <w:rsid w:val="00111097"/>
    <w:rsid w:val="00112828"/>
    <w:rsid w:val="00112E9B"/>
    <w:rsid w:val="00113895"/>
    <w:rsid w:val="00113A25"/>
    <w:rsid w:val="00113C0F"/>
    <w:rsid w:val="00114579"/>
    <w:rsid w:val="00114AED"/>
    <w:rsid w:val="00114D7A"/>
    <w:rsid w:val="00115A96"/>
    <w:rsid w:val="00115AA9"/>
    <w:rsid w:val="00115F73"/>
    <w:rsid w:val="00116069"/>
    <w:rsid w:val="0011739F"/>
    <w:rsid w:val="00120D5B"/>
    <w:rsid w:val="00124EB2"/>
    <w:rsid w:val="00125649"/>
    <w:rsid w:val="00126687"/>
    <w:rsid w:val="001300FD"/>
    <w:rsid w:val="0013131C"/>
    <w:rsid w:val="001314C7"/>
    <w:rsid w:val="001340E0"/>
    <w:rsid w:val="001341C8"/>
    <w:rsid w:val="00134C60"/>
    <w:rsid w:val="00134DA3"/>
    <w:rsid w:val="0013556C"/>
    <w:rsid w:val="0013647E"/>
    <w:rsid w:val="00140883"/>
    <w:rsid w:val="00140FCA"/>
    <w:rsid w:val="001414B3"/>
    <w:rsid w:val="0014160D"/>
    <w:rsid w:val="00142251"/>
    <w:rsid w:val="001424F8"/>
    <w:rsid w:val="00143940"/>
    <w:rsid w:val="00143C5A"/>
    <w:rsid w:val="001448F7"/>
    <w:rsid w:val="00144E5E"/>
    <w:rsid w:val="00145380"/>
    <w:rsid w:val="001475EF"/>
    <w:rsid w:val="0015145D"/>
    <w:rsid w:val="00152187"/>
    <w:rsid w:val="00152E39"/>
    <w:rsid w:val="00153385"/>
    <w:rsid w:val="001552BB"/>
    <w:rsid w:val="00155FAB"/>
    <w:rsid w:val="0015644D"/>
    <w:rsid w:val="00156836"/>
    <w:rsid w:val="00157D03"/>
    <w:rsid w:val="00157E63"/>
    <w:rsid w:val="00157F4F"/>
    <w:rsid w:val="00160452"/>
    <w:rsid w:val="00162E9D"/>
    <w:rsid w:val="0016438E"/>
    <w:rsid w:val="0016464B"/>
    <w:rsid w:val="0016468B"/>
    <w:rsid w:val="001649EF"/>
    <w:rsid w:val="00164D62"/>
    <w:rsid w:val="001652CD"/>
    <w:rsid w:val="00165656"/>
    <w:rsid w:val="001656BD"/>
    <w:rsid w:val="001656F5"/>
    <w:rsid w:val="001656FD"/>
    <w:rsid w:val="00165E8C"/>
    <w:rsid w:val="001660ED"/>
    <w:rsid w:val="00166436"/>
    <w:rsid w:val="00167848"/>
    <w:rsid w:val="001701D3"/>
    <w:rsid w:val="00171505"/>
    <w:rsid w:val="00171769"/>
    <w:rsid w:val="00172596"/>
    <w:rsid w:val="0017311C"/>
    <w:rsid w:val="00173626"/>
    <w:rsid w:val="001739ED"/>
    <w:rsid w:val="001748A8"/>
    <w:rsid w:val="00174D87"/>
    <w:rsid w:val="00176774"/>
    <w:rsid w:val="00180CED"/>
    <w:rsid w:val="00181F4B"/>
    <w:rsid w:val="001821DE"/>
    <w:rsid w:val="001833DC"/>
    <w:rsid w:val="00183D64"/>
    <w:rsid w:val="001842FC"/>
    <w:rsid w:val="0018478D"/>
    <w:rsid w:val="00184935"/>
    <w:rsid w:val="0018581C"/>
    <w:rsid w:val="00185F76"/>
    <w:rsid w:val="0018631E"/>
    <w:rsid w:val="001868BC"/>
    <w:rsid w:val="00186F1E"/>
    <w:rsid w:val="00187148"/>
    <w:rsid w:val="0019004C"/>
    <w:rsid w:val="00191614"/>
    <w:rsid w:val="00191932"/>
    <w:rsid w:val="00191AAA"/>
    <w:rsid w:val="0019209B"/>
    <w:rsid w:val="0019327B"/>
    <w:rsid w:val="001936CE"/>
    <w:rsid w:val="00193D05"/>
    <w:rsid w:val="00194130"/>
    <w:rsid w:val="00195AD7"/>
    <w:rsid w:val="00195AF0"/>
    <w:rsid w:val="001966D4"/>
    <w:rsid w:val="001977A3"/>
    <w:rsid w:val="001A0162"/>
    <w:rsid w:val="001A018F"/>
    <w:rsid w:val="001A03CB"/>
    <w:rsid w:val="001A07B8"/>
    <w:rsid w:val="001A112B"/>
    <w:rsid w:val="001A1945"/>
    <w:rsid w:val="001A1A4C"/>
    <w:rsid w:val="001A1B7C"/>
    <w:rsid w:val="001A25A6"/>
    <w:rsid w:val="001A305E"/>
    <w:rsid w:val="001A3463"/>
    <w:rsid w:val="001A36F2"/>
    <w:rsid w:val="001A3D52"/>
    <w:rsid w:val="001A3F01"/>
    <w:rsid w:val="001A4698"/>
    <w:rsid w:val="001A47AA"/>
    <w:rsid w:val="001A4CF8"/>
    <w:rsid w:val="001A4DE9"/>
    <w:rsid w:val="001A5DCD"/>
    <w:rsid w:val="001A66D8"/>
    <w:rsid w:val="001A6746"/>
    <w:rsid w:val="001A6CF4"/>
    <w:rsid w:val="001A7186"/>
    <w:rsid w:val="001B056B"/>
    <w:rsid w:val="001B1216"/>
    <w:rsid w:val="001B13A1"/>
    <w:rsid w:val="001B1852"/>
    <w:rsid w:val="001B1D1D"/>
    <w:rsid w:val="001B25EA"/>
    <w:rsid w:val="001B29EF"/>
    <w:rsid w:val="001B2A87"/>
    <w:rsid w:val="001B2B98"/>
    <w:rsid w:val="001B2D31"/>
    <w:rsid w:val="001B2D32"/>
    <w:rsid w:val="001B468A"/>
    <w:rsid w:val="001B4C6E"/>
    <w:rsid w:val="001B53AD"/>
    <w:rsid w:val="001B5657"/>
    <w:rsid w:val="001B5AB2"/>
    <w:rsid w:val="001B60E3"/>
    <w:rsid w:val="001B7319"/>
    <w:rsid w:val="001B7592"/>
    <w:rsid w:val="001B7B75"/>
    <w:rsid w:val="001C1454"/>
    <w:rsid w:val="001C199D"/>
    <w:rsid w:val="001C1FCD"/>
    <w:rsid w:val="001C2762"/>
    <w:rsid w:val="001C39D0"/>
    <w:rsid w:val="001C45B2"/>
    <w:rsid w:val="001C49A3"/>
    <w:rsid w:val="001C4CAE"/>
    <w:rsid w:val="001C4E58"/>
    <w:rsid w:val="001C54A3"/>
    <w:rsid w:val="001C5AD3"/>
    <w:rsid w:val="001C5F7B"/>
    <w:rsid w:val="001C63E1"/>
    <w:rsid w:val="001C6AB6"/>
    <w:rsid w:val="001C6BCA"/>
    <w:rsid w:val="001D038C"/>
    <w:rsid w:val="001D03A0"/>
    <w:rsid w:val="001D0EE0"/>
    <w:rsid w:val="001D1248"/>
    <w:rsid w:val="001D2424"/>
    <w:rsid w:val="001D2695"/>
    <w:rsid w:val="001D36D6"/>
    <w:rsid w:val="001D3E3E"/>
    <w:rsid w:val="001D4DAA"/>
    <w:rsid w:val="001D78AF"/>
    <w:rsid w:val="001E0408"/>
    <w:rsid w:val="001E1094"/>
    <w:rsid w:val="001E1490"/>
    <w:rsid w:val="001E270D"/>
    <w:rsid w:val="001E3831"/>
    <w:rsid w:val="001E497A"/>
    <w:rsid w:val="001E4AED"/>
    <w:rsid w:val="001E5005"/>
    <w:rsid w:val="001E5592"/>
    <w:rsid w:val="001E5B9D"/>
    <w:rsid w:val="001E6752"/>
    <w:rsid w:val="001E6F3E"/>
    <w:rsid w:val="001F01CB"/>
    <w:rsid w:val="001F1028"/>
    <w:rsid w:val="001F13DF"/>
    <w:rsid w:val="001F187B"/>
    <w:rsid w:val="001F1C54"/>
    <w:rsid w:val="001F1D08"/>
    <w:rsid w:val="001F2069"/>
    <w:rsid w:val="001F26A2"/>
    <w:rsid w:val="001F321B"/>
    <w:rsid w:val="001F38DB"/>
    <w:rsid w:val="001F3FE1"/>
    <w:rsid w:val="001F3FF5"/>
    <w:rsid w:val="001F56C3"/>
    <w:rsid w:val="001F58A0"/>
    <w:rsid w:val="001F5EE2"/>
    <w:rsid w:val="001F608D"/>
    <w:rsid w:val="001F6305"/>
    <w:rsid w:val="001F6621"/>
    <w:rsid w:val="001F6DF1"/>
    <w:rsid w:val="001F7B31"/>
    <w:rsid w:val="00200AE1"/>
    <w:rsid w:val="00200E86"/>
    <w:rsid w:val="002014E0"/>
    <w:rsid w:val="00202808"/>
    <w:rsid w:val="00202C09"/>
    <w:rsid w:val="00203582"/>
    <w:rsid w:val="00203AF8"/>
    <w:rsid w:val="00203BC9"/>
    <w:rsid w:val="00204127"/>
    <w:rsid w:val="00204518"/>
    <w:rsid w:val="00204B3A"/>
    <w:rsid w:val="00205E2E"/>
    <w:rsid w:val="0020612E"/>
    <w:rsid w:val="00206374"/>
    <w:rsid w:val="002063BD"/>
    <w:rsid w:val="00206CA8"/>
    <w:rsid w:val="0020770B"/>
    <w:rsid w:val="00207B14"/>
    <w:rsid w:val="0021020A"/>
    <w:rsid w:val="00210324"/>
    <w:rsid w:val="002106CB"/>
    <w:rsid w:val="00211E4A"/>
    <w:rsid w:val="0021236B"/>
    <w:rsid w:val="002124A1"/>
    <w:rsid w:val="002125EC"/>
    <w:rsid w:val="0021351E"/>
    <w:rsid w:val="0021408D"/>
    <w:rsid w:val="002140EC"/>
    <w:rsid w:val="002151A6"/>
    <w:rsid w:val="00216310"/>
    <w:rsid w:val="00216A66"/>
    <w:rsid w:val="00216E6C"/>
    <w:rsid w:val="0021767A"/>
    <w:rsid w:val="00217B7C"/>
    <w:rsid w:val="00217F54"/>
    <w:rsid w:val="00220EF7"/>
    <w:rsid w:val="00221286"/>
    <w:rsid w:val="002214C8"/>
    <w:rsid w:val="00221CC6"/>
    <w:rsid w:val="002232DE"/>
    <w:rsid w:val="0022340C"/>
    <w:rsid w:val="0022357A"/>
    <w:rsid w:val="002240B1"/>
    <w:rsid w:val="0022421C"/>
    <w:rsid w:val="00224582"/>
    <w:rsid w:val="00225D50"/>
    <w:rsid w:val="00227435"/>
    <w:rsid w:val="002274D0"/>
    <w:rsid w:val="00230B4D"/>
    <w:rsid w:val="00231AA6"/>
    <w:rsid w:val="00231B5E"/>
    <w:rsid w:val="0023206A"/>
    <w:rsid w:val="002323ED"/>
    <w:rsid w:val="002329C1"/>
    <w:rsid w:val="00232EE7"/>
    <w:rsid w:val="00233617"/>
    <w:rsid w:val="002336FF"/>
    <w:rsid w:val="0023402D"/>
    <w:rsid w:val="00234AB5"/>
    <w:rsid w:val="00234C7C"/>
    <w:rsid w:val="002360C5"/>
    <w:rsid w:val="00236BD5"/>
    <w:rsid w:val="00236C01"/>
    <w:rsid w:val="00236D51"/>
    <w:rsid w:val="00240935"/>
    <w:rsid w:val="00242241"/>
    <w:rsid w:val="0024231C"/>
    <w:rsid w:val="002429D2"/>
    <w:rsid w:val="00242D86"/>
    <w:rsid w:val="0024340E"/>
    <w:rsid w:val="00243595"/>
    <w:rsid w:val="0024388C"/>
    <w:rsid w:val="00244160"/>
    <w:rsid w:val="002442BF"/>
    <w:rsid w:val="002445C1"/>
    <w:rsid w:val="002452B5"/>
    <w:rsid w:val="002460E5"/>
    <w:rsid w:val="0024664E"/>
    <w:rsid w:val="00246A91"/>
    <w:rsid w:val="00246BA9"/>
    <w:rsid w:val="00247240"/>
    <w:rsid w:val="002475C1"/>
    <w:rsid w:val="00247829"/>
    <w:rsid w:val="00247AC5"/>
    <w:rsid w:val="002504A8"/>
    <w:rsid w:val="00250517"/>
    <w:rsid w:val="00250B92"/>
    <w:rsid w:val="00250FC7"/>
    <w:rsid w:val="00252049"/>
    <w:rsid w:val="002534AF"/>
    <w:rsid w:val="00253B26"/>
    <w:rsid w:val="0025433F"/>
    <w:rsid w:val="002543DE"/>
    <w:rsid w:val="002565D8"/>
    <w:rsid w:val="002566AC"/>
    <w:rsid w:val="00256976"/>
    <w:rsid w:val="00256C5F"/>
    <w:rsid w:val="00256D84"/>
    <w:rsid w:val="00256F5D"/>
    <w:rsid w:val="002577C4"/>
    <w:rsid w:val="0026009F"/>
    <w:rsid w:val="00260355"/>
    <w:rsid w:val="00260F02"/>
    <w:rsid w:val="00260F48"/>
    <w:rsid w:val="002615E5"/>
    <w:rsid w:val="00261B12"/>
    <w:rsid w:val="00262821"/>
    <w:rsid w:val="002630A9"/>
    <w:rsid w:val="0026345B"/>
    <w:rsid w:val="00263B93"/>
    <w:rsid w:val="00264330"/>
    <w:rsid w:val="002643C6"/>
    <w:rsid w:val="00264587"/>
    <w:rsid w:val="00264CDB"/>
    <w:rsid w:val="002653CD"/>
    <w:rsid w:val="0026561F"/>
    <w:rsid w:val="00265B2A"/>
    <w:rsid w:val="00265F85"/>
    <w:rsid w:val="00266442"/>
    <w:rsid w:val="00266BB2"/>
    <w:rsid w:val="00267195"/>
    <w:rsid w:val="00267287"/>
    <w:rsid w:val="00267F85"/>
    <w:rsid w:val="002708DD"/>
    <w:rsid w:val="002709AB"/>
    <w:rsid w:val="00270F9B"/>
    <w:rsid w:val="00271762"/>
    <w:rsid w:val="00271BA5"/>
    <w:rsid w:val="00271F78"/>
    <w:rsid w:val="00272649"/>
    <w:rsid w:val="00272B0F"/>
    <w:rsid w:val="002732BA"/>
    <w:rsid w:val="0027423C"/>
    <w:rsid w:val="00274587"/>
    <w:rsid w:val="00275881"/>
    <w:rsid w:val="00277157"/>
    <w:rsid w:val="002805F0"/>
    <w:rsid w:val="00280629"/>
    <w:rsid w:val="00280694"/>
    <w:rsid w:val="00280AF6"/>
    <w:rsid w:val="002819C9"/>
    <w:rsid w:val="00282E20"/>
    <w:rsid w:val="00282E74"/>
    <w:rsid w:val="0028343F"/>
    <w:rsid w:val="0028400C"/>
    <w:rsid w:val="00284598"/>
    <w:rsid w:val="00285337"/>
    <w:rsid w:val="00285622"/>
    <w:rsid w:val="002856BC"/>
    <w:rsid w:val="00285DC4"/>
    <w:rsid w:val="00286035"/>
    <w:rsid w:val="00286104"/>
    <w:rsid w:val="002864F8"/>
    <w:rsid w:val="00290E06"/>
    <w:rsid w:val="0029111D"/>
    <w:rsid w:val="0029156B"/>
    <w:rsid w:val="00291791"/>
    <w:rsid w:val="002918DC"/>
    <w:rsid w:val="00291B17"/>
    <w:rsid w:val="0029212D"/>
    <w:rsid w:val="002925A6"/>
    <w:rsid w:val="00292AE6"/>
    <w:rsid w:val="00293011"/>
    <w:rsid w:val="0029384F"/>
    <w:rsid w:val="00294BE4"/>
    <w:rsid w:val="00295648"/>
    <w:rsid w:val="002956B1"/>
    <w:rsid w:val="0029599A"/>
    <w:rsid w:val="00296003"/>
    <w:rsid w:val="00296359"/>
    <w:rsid w:val="002963AB"/>
    <w:rsid w:val="002969D0"/>
    <w:rsid w:val="00296C70"/>
    <w:rsid w:val="00296D2A"/>
    <w:rsid w:val="002A0CCF"/>
    <w:rsid w:val="002A52F5"/>
    <w:rsid w:val="002A5565"/>
    <w:rsid w:val="002A6251"/>
    <w:rsid w:val="002A6C70"/>
    <w:rsid w:val="002A6DD3"/>
    <w:rsid w:val="002A704D"/>
    <w:rsid w:val="002A7194"/>
    <w:rsid w:val="002A79B5"/>
    <w:rsid w:val="002A7A21"/>
    <w:rsid w:val="002A7ACE"/>
    <w:rsid w:val="002B02AA"/>
    <w:rsid w:val="002B0472"/>
    <w:rsid w:val="002B2AF0"/>
    <w:rsid w:val="002B306D"/>
    <w:rsid w:val="002B382E"/>
    <w:rsid w:val="002B45A2"/>
    <w:rsid w:val="002B4DB3"/>
    <w:rsid w:val="002B4FFC"/>
    <w:rsid w:val="002B5759"/>
    <w:rsid w:val="002B5877"/>
    <w:rsid w:val="002B5A00"/>
    <w:rsid w:val="002B6193"/>
    <w:rsid w:val="002B6932"/>
    <w:rsid w:val="002B6E96"/>
    <w:rsid w:val="002B7AF7"/>
    <w:rsid w:val="002B7C94"/>
    <w:rsid w:val="002C040E"/>
    <w:rsid w:val="002C0BD4"/>
    <w:rsid w:val="002C13E6"/>
    <w:rsid w:val="002C1CD0"/>
    <w:rsid w:val="002C4AAC"/>
    <w:rsid w:val="002C4B57"/>
    <w:rsid w:val="002C518D"/>
    <w:rsid w:val="002C5778"/>
    <w:rsid w:val="002C5D1F"/>
    <w:rsid w:val="002C5E31"/>
    <w:rsid w:val="002C6C4C"/>
    <w:rsid w:val="002C7D1D"/>
    <w:rsid w:val="002C7E69"/>
    <w:rsid w:val="002C7E9C"/>
    <w:rsid w:val="002D02E8"/>
    <w:rsid w:val="002D073F"/>
    <w:rsid w:val="002D0BE1"/>
    <w:rsid w:val="002D0F27"/>
    <w:rsid w:val="002D1576"/>
    <w:rsid w:val="002D22ED"/>
    <w:rsid w:val="002D4167"/>
    <w:rsid w:val="002D5AE5"/>
    <w:rsid w:val="002D5CAC"/>
    <w:rsid w:val="002D652A"/>
    <w:rsid w:val="002D7189"/>
    <w:rsid w:val="002D7447"/>
    <w:rsid w:val="002E0A04"/>
    <w:rsid w:val="002E2181"/>
    <w:rsid w:val="002E26C0"/>
    <w:rsid w:val="002E3980"/>
    <w:rsid w:val="002E3D12"/>
    <w:rsid w:val="002E3F3F"/>
    <w:rsid w:val="002E406D"/>
    <w:rsid w:val="002E4477"/>
    <w:rsid w:val="002E5452"/>
    <w:rsid w:val="002E5E33"/>
    <w:rsid w:val="002E60ED"/>
    <w:rsid w:val="002E7FD9"/>
    <w:rsid w:val="002F00F3"/>
    <w:rsid w:val="002F0CCC"/>
    <w:rsid w:val="002F1118"/>
    <w:rsid w:val="002F114A"/>
    <w:rsid w:val="002F2A9F"/>
    <w:rsid w:val="002F2E32"/>
    <w:rsid w:val="002F341C"/>
    <w:rsid w:val="002F3CE4"/>
    <w:rsid w:val="002F4360"/>
    <w:rsid w:val="002F54A4"/>
    <w:rsid w:val="002F5DE1"/>
    <w:rsid w:val="002F6794"/>
    <w:rsid w:val="002F6BE6"/>
    <w:rsid w:val="002F7143"/>
    <w:rsid w:val="002F74BA"/>
    <w:rsid w:val="002F7559"/>
    <w:rsid w:val="003000E6"/>
    <w:rsid w:val="00300729"/>
    <w:rsid w:val="00300908"/>
    <w:rsid w:val="003009A8"/>
    <w:rsid w:val="00301903"/>
    <w:rsid w:val="00301A7A"/>
    <w:rsid w:val="003020DD"/>
    <w:rsid w:val="00302988"/>
    <w:rsid w:val="00302BE5"/>
    <w:rsid w:val="00302CF5"/>
    <w:rsid w:val="00302D46"/>
    <w:rsid w:val="003037CE"/>
    <w:rsid w:val="00303FB4"/>
    <w:rsid w:val="003040D5"/>
    <w:rsid w:val="003041FE"/>
    <w:rsid w:val="00304566"/>
    <w:rsid w:val="00304C54"/>
    <w:rsid w:val="00304F4C"/>
    <w:rsid w:val="0030599C"/>
    <w:rsid w:val="00306068"/>
    <w:rsid w:val="0030663F"/>
    <w:rsid w:val="00306858"/>
    <w:rsid w:val="00306BDD"/>
    <w:rsid w:val="00306D69"/>
    <w:rsid w:val="00310BE1"/>
    <w:rsid w:val="00310C92"/>
    <w:rsid w:val="00310E2F"/>
    <w:rsid w:val="00312184"/>
    <w:rsid w:val="0031285D"/>
    <w:rsid w:val="00312F2C"/>
    <w:rsid w:val="003130E4"/>
    <w:rsid w:val="00313898"/>
    <w:rsid w:val="00313B50"/>
    <w:rsid w:val="00314218"/>
    <w:rsid w:val="00314327"/>
    <w:rsid w:val="00315A47"/>
    <w:rsid w:val="003163A5"/>
    <w:rsid w:val="003169E9"/>
    <w:rsid w:val="00317740"/>
    <w:rsid w:val="003201F4"/>
    <w:rsid w:val="00320B95"/>
    <w:rsid w:val="00320BAC"/>
    <w:rsid w:val="00322288"/>
    <w:rsid w:val="00322A34"/>
    <w:rsid w:val="00324787"/>
    <w:rsid w:val="00326594"/>
    <w:rsid w:val="00326A20"/>
    <w:rsid w:val="00327592"/>
    <w:rsid w:val="00327A33"/>
    <w:rsid w:val="00327F24"/>
    <w:rsid w:val="003309E7"/>
    <w:rsid w:val="00330E30"/>
    <w:rsid w:val="00331153"/>
    <w:rsid w:val="00331346"/>
    <w:rsid w:val="00331D57"/>
    <w:rsid w:val="00331DD4"/>
    <w:rsid w:val="00332713"/>
    <w:rsid w:val="00332726"/>
    <w:rsid w:val="00332738"/>
    <w:rsid w:val="00332CCE"/>
    <w:rsid w:val="00332EB2"/>
    <w:rsid w:val="00333493"/>
    <w:rsid w:val="0033350C"/>
    <w:rsid w:val="00333CAD"/>
    <w:rsid w:val="0033523A"/>
    <w:rsid w:val="00335A55"/>
    <w:rsid w:val="00335B1E"/>
    <w:rsid w:val="003365FC"/>
    <w:rsid w:val="00337FC6"/>
    <w:rsid w:val="0034034B"/>
    <w:rsid w:val="0034078F"/>
    <w:rsid w:val="00340AB8"/>
    <w:rsid w:val="0034153F"/>
    <w:rsid w:val="0034174F"/>
    <w:rsid w:val="00341FAB"/>
    <w:rsid w:val="00342095"/>
    <w:rsid w:val="00342188"/>
    <w:rsid w:val="003430EE"/>
    <w:rsid w:val="00343226"/>
    <w:rsid w:val="0034403E"/>
    <w:rsid w:val="0034450F"/>
    <w:rsid w:val="003445D7"/>
    <w:rsid w:val="003446F2"/>
    <w:rsid w:val="0034551D"/>
    <w:rsid w:val="00345651"/>
    <w:rsid w:val="00346EF2"/>
    <w:rsid w:val="00347F90"/>
    <w:rsid w:val="00351409"/>
    <w:rsid w:val="003521E3"/>
    <w:rsid w:val="003540E9"/>
    <w:rsid w:val="00355021"/>
    <w:rsid w:val="003550F5"/>
    <w:rsid w:val="0035597F"/>
    <w:rsid w:val="00355D32"/>
    <w:rsid w:val="00356408"/>
    <w:rsid w:val="00356A85"/>
    <w:rsid w:val="00357193"/>
    <w:rsid w:val="0035F220"/>
    <w:rsid w:val="0036055D"/>
    <w:rsid w:val="00362740"/>
    <w:rsid w:val="00362792"/>
    <w:rsid w:val="0036279D"/>
    <w:rsid w:val="003627ED"/>
    <w:rsid w:val="00362A99"/>
    <w:rsid w:val="00363564"/>
    <w:rsid w:val="00363918"/>
    <w:rsid w:val="0036411F"/>
    <w:rsid w:val="003647F5"/>
    <w:rsid w:val="003648FD"/>
    <w:rsid w:val="00364A33"/>
    <w:rsid w:val="003650C5"/>
    <w:rsid w:val="00365668"/>
    <w:rsid w:val="00365AF9"/>
    <w:rsid w:val="00365D25"/>
    <w:rsid w:val="00365FF3"/>
    <w:rsid w:val="00366803"/>
    <w:rsid w:val="0036695C"/>
    <w:rsid w:val="00366C22"/>
    <w:rsid w:val="00366E6E"/>
    <w:rsid w:val="00367286"/>
    <w:rsid w:val="00367C38"/>
    <w:rsid w:val="0037086C"/>
    <w:rsid w:val="00370BAF"/>
    <w:rsid w:val="00371400"/>
    <w:rsid w:val="00372099"/>
    <w:rsid w:val="00372236"/>
    <w:rsid w:val="0037232C"/>
    <w:rsid w:val="00372717"/>
    <w:rsid w:val="00373353"/>
    <w:rsid w:val="003735B2"/>
    <w:rsid w:val="00375F63"/>
    <w:rsid w:val="0037633E"/>
    <w:rsid w:val="0037702B"/>
    <w:rsid w:val="003770D1"/>
    <w:rsid w:val="0037742D"/>
    <w:rsid w:val="0038040B"/>
    <w:rsid w:val="0038060B"/>
    <w:rsid w:val="00380F70"/>
    <w:rsid w:val="003813E9"/>
    <w:rsid w:val="00381CBD"/>
    <w:rsid w:val="00381EFC"/>
    <w:rsid w:val="003824FC"/>
    <w:rsid w:val="0038267C"/>
    <w:rsid w:val="00382F71"/>
    <w:rsid w:val="00383DE3"/>
    <w:rsid w:val="00383FC6"/>
    <w:rsid w:val="003840C5"/>
    <w:rsid w:val="003844ED"/>
    <w:rsid w:val="0038540D"/>
    <w:rsid w:val="00385438"/>
    <w:rsid w:val="0038767B"/>
    <w:rsid w:val="0038790D"/>
    <w:rsid w:val="00390678"/>
    <w:rsid w:val="00390884"/>
    <w:rsid w:val="00391B20"/>
    <w:rsid w:val="00392023"/>
    <w:rsid w:val="00392B31"/>
    <w:rsid w:val="00393A6C"/>
    <w:rsid w:val="00394461"/>
    <w:rsid w:val="003950B3"/>
    <w:rsid w:val="00395786"/>
    <w:rsid w:val="00396A90"/>
    <w:rsid w:val="00396F37"/>
    <w:rsid w:val="0039756B"/>
    <w:rsid w:val="00397592"/>
    <w:rsid w:val="003977A0"/>
    <w:rsid w:val="003A049B"/>
    <w:rsid w:val="003A25D7"/>
    <w:rsid w:val="003A3038"/>
    <w:rsid w:val="003A361B"/>
    <w:rsid w:val="003A3A8A"/>
    <w:rsid w:val="003A3EFF"/>
    <w:rsid w:val="003A3FC4"/>
    <w:rsid w:val="003A4541"/>
    <w:rsid w:val="003A470B"/>
    <w:rsid w:val="003A4A4F"/>
    <w:rsid w:val="003A58C4"/>
    <w:rsid w:val="003A5ABD"/>
    <w:rsid w:val="003A5E71"/>
    <w:rsid w:val="003A6CF6"/>
    <w:rsid w:val="003A72B6"/>
    <w:rsid w:val="003A7BBE"/>
    <w:rsid w:val="003B0282"/>
    <w:rsid w:val="003B0A9E"/>
    <w:rsid w:val="003B153A"/>
    <w:rsid w:val="003B1C9D"/>
    <w:rsid w:val="003B21B7"/>
    <w:rsid w:val="003B2811"/>
    <w:rsid w:val="003B34FB"/>
    <w:rsid w:val="003B4610"/>
    <w:rsid w:val="003B49F0"/>
    <w:rsid w:val="003B5780"/>
    <w:rsid w:val="003B5AC3"/>
    <w:rsid w:val="003B672C"/>
    <w:rsid w:val="003B6A90"/>
    <w:rsid w:val="003B79E0"/>
    <w:rsid w:val="003C061A"/>
    <w:rsid w:val="003C0ACF"/>
    <w:rsid w:val="003C2863"/>
    <w:rsid w:val="003C2CFB"/>
    <w:rsid w:val="003C35F9"/>
    <w:rsid w:val="003C3617"/>
    <w:rsid w:val="003C376B"/>
    <w:rsid w:val="003C3775"/>
    <w:rsid w:val="003C4598"/>
    <w:rsid w:val="003C46F1"/>
    <w:rsid w:val="003C4EAA"/>
    <w:rsid w:val="003C7E33"/>
    <w:rsid w:val="003D0125"/>
    <w:rsid w:val="003D07F1"/>
    <w:rsid w:val="003D0A4C"/>
    <w:rsid w:val="003D0D52"/>
    <w:rsid w:val="003D1BE7"/>
    <w:rsid w:val="003D32A1"/>
    <w:rsid w:val="003D3415"/>
    <w:rsid w:val="003D3485"/>
    <w:rsid w:val="003D6D2D"/>
    <w:rsid w:val="003D75ED"/>
    <w:rsid w:val="003D7B5C"/>
    <w:rsid w:val="003D7F96"/>
    <w:rsid w:val="003E130A"/>
    <w:rsid w:val="003E3FE5"/>
    <w:rsid w:val="003E4787"/>
    <w:rsid w:val="003E5302"/>
    <w:rsid w:val="003E547A"/>
    <w:rsid w:val="003E658E"/>
    <w:rsid w:val="003E67BD"/>
    <w:rsid w:val="003E715B"/>
    <w:rsid w:val="003E7739"/>
    <w:rsid w:val="003E7810"/>
    <w:rsid w:val="003E79FE"/>
    <w:rsid w:val="003E7E6D"/>
    <w:rsid w:val="003F03A6"/>
    <w:rsid w:val="003F0CFB"/>
    <w:rsid w:val="003F122F"/>
    <w:rsid w:val="003F1340"/>
    <w:rsid w:val="003F178C"/>
    <w:rsid w:val="003F188B"/>
    <w:rsid w:val="003F189D"/>
    <w:rsid w:val="003F1F2F"/>
    <w:rsid w:val="003F1F61"/>
    <w:rsid w:val="003F2C17"/>
    <w:rsid w:val="003F2E68"/>
    <w:rsid w:val="003F3864"/>
    <w:rsid w:val="003F6315"/>
    <w:rsid w:val="003F7395"/>
    <w:rsid w:val="003F7ADA"/>
    <w:rsid w:val="00401170"/>
    <w:rsid w:val="00402661"/>
    <w:rsid w:val="004027E0"/>
    <w:rsid w:val="00402978"/>
    <w:rsid w:val="00402F56"/>
    <w:rsid w:val="004032A7"/>
    <w:rsid w:val="00403A4F"/>
    <w:rsid w:val="00403C83"/>
    <w:rsid w:val="0040403C"/>
    <w:rsid w:val="00404CE9"/>
    <w:rsid w:val="00405F0C"/>
    <w:rsid w:val="00405FA8"/>
    <w:rsid w:val="00406631"/>
    <w:rsid w:val="00406821"/>
    <w:rsid w:val="004073CC"/>
    <w:rsid w:val="00407DEE"/>
    <w:rsid w:val="0041077E"/>
    <w:rsid w:val="00410A4C"/>
    <w:rsid w:val="00410FBF"/>
    <w:rsid w:val="00411E06"/>
    <w:rsid w:val="00412752"/>
    <w:rsid w:val="00412A51"/>
    <w:rsid w:val="00412D72"/>
    <w:rsid w:val="00412E67"/>
    <w:rsid w:val="00413A02"/>
    <w:rsid w:val="0041471C"/>
    <w:rsid w:val="004150F1"/>
    <w:rsid w:val="00416422"/>
    <w:rsid w:val="00420314"/>
    <w:rsid w:val="00421259"/>
    <w:rsid w:val="00421409"/>
    <w:rsid w:val="00421976"/>
    <w:rsid w:val="0042210C"/>
    <w:rsid w:val="004228F0"/>
    <w:rsid w:val="00422C00"/>
    <w:rsid w:val="00424CD9"/>
    <w:rsid w:val="004252E4"/>
    <w:rsid w:val="0042565E"/>
    <w:rsid w:val="00425A9B"/>
    <w:rsid w:val="00425E09"/>
    <w:rsid w:val="0042643C"/>
    <w:rsid w:val="00426DFA"/>
    <w:rsid w:val="00426E16"/>
    <w:rsid w:val="004273B2"/>
    <w:rsid w:val="00430449"/>
    <w:rsid w:val="00430881"/>
    <w:rsid w:val="0043093C"/>
    <w:rsid w:val="00430B79"/>
    <w:rsid w:val="00430B8F"/>
    <w:rsid w:val="00430EF8"/>
    <w:rsid w:val="0043126E"/>
    <w:rsid w:val="00431967"/>
    <w:rsid w:val="004329C5"/>
    <w:rsid w:val="00433379"/>
    <w:rsid w:val="004354D2"/>
    <w:rsid w:val="00435934"/>
    <w:rsid w:val="00435944"/>
    <w:rsid w:val="00435A17"/>
    <w:rsid w:val="00435B31"/>
    <w:rsid w:val="00435BF5"/>
    <w:rsid w:val="00435C3D"/>
    <w:rsid w:val="00435CFC"/>
    <w:rsid w:val="004364AF"/>
    <w:rsid w:val="00436563"/>
    <w:rsid w:val="004379C8"/>
    <w:rsid w:val="00437C33"/>
    <w:rsid w:val="00440121"/>
    <w:rsid w:val="0044183E"/>
    <w:rsid w:val="0044351B"/>
    <w:rsid w:val="00443FEA"/>
    <w:rsid w:val="004455FE"/>
    <w:rsid w:val="00446363"/>
    <w:rsid w:val="00446BE3"/>
    <w:rsid w:val="0044774D"/>
    <w:rsid w:val="00447AE9"/>
    <w:rsid w:val="004506EF"/>
    <w:rsid w:val="00451054"/>
    <w:rsid w:val="004518D9"/>
    <w:rsid w:val="00451B7C"/>
    <w:rsid w:val="00452649"/>
    <w:rsid w:val="00452F70"/>
    <w:rsid w:val="004534E0"/>
    <w:rsid w:val="00456921"/>
    <w:rsid w:val="0045692A"/>
    <w:rsid w:val="00456FB3"/>
    <w:rsid w:val="00456FCE"/>
    <w:rsid w:val="00460841"/>
    <w:rsid w:val="00460B8B"/>
    <w:rsid w:val="00460D7C"/>
    <w:rsid w:val="0046141F"/>
    <w:rsid w:val="004616CA"/>
    <w:rsid w:val="00462C9D"/>
    <w:rsid w:val="004636C8"/>
    <w:rsid w:val="004645C7"/>
    <w:rsid w:val="00464760"/>
    <w:rsid w:val="00464905"/>
    <w:rsid w:val="00464C4F"/>
    <w:rsid w:val="00465055"/>
    <w:rsid w:val="004663C0"/>
    <w:rsid w:val="00466A80"/>
    <w:rsid w:val="00466FD1"/>
    <w:rsid w:val="00470A00"/>
    <w:rsid w:val="00470A44"/>
    <w:rsid w:val="004721F8"/>
    <w:rsid w:val="004729D5"/>
    <w:rsid w:val="00473210"/>
    <w:rsid w:val="00473767"/>
    <w:rsid w:val="00473816"/>
    <w:rsid w:val="00473FED"/>
    <w:rsid w:val="0047468B"/>
    <w:rsid w:val="00474A49"/>
    <w:rsid w:val="00474BE0"/>
    <w:rsid w:val="004767DB"/>
    <w:rsid w:val="0047696F"/>
    <w:rsid w:val="00476DE5"/>
    <w:rsid w:val="0047734A"/>
    <w:rsid w:val="00477C47"/>
    <w:rsid w:val="0048183E"/>
    <w:rsid w:val="004824D7"/>
    <w:rsid w:val="00482B9D"/>
    <w:rsid w:val="004832BB"/>
    <w:rsid w:val="00483443"/>
    <w:rsid w:val="00483473"/>
    <w:rsid w:val="004837AD"/>
    <w:rsid w:val="004840FF"/>
    <w:rsid w:val="004848F8"/>
    <w:rsid w:val="00484DDA"/>
    <w:rsid w:val="00484DEF"/>
    <w:rsid w:val="0048507D"/>
    <w:rsid w:val="00485643"/>
    <w:rsid w:val="0048639E"/>
    <w:rsid w:val="00486B74"/>
    <w:rsid w:val="00490133"/>
    <w:rsid w:val="00490B5B"/>
    <w:rsid w:val="00491868"/>
    <w:rsid w:val="004919FF"/>
    <w:rsid w:val="00491DE8"/>
    <w:rsid w:val="00492777"/>
    <w:rsid w:val="00492BA6"/>
    <w:rsid w:val="0049323F"/>
    <w:rsid w:val="00493C2C"/>
    <w:rsid w:val="004942C2"/>
    <w:rsid w:val="00495557"/>
    <w:rsid w:val="004962C9"/>
    <w:rsid w:val="00497129"/>
    <w:rsid w:val="0049714F"/>
    <w:rsid w:val="00497B67"/>
    <w:rsid w:val="004A0ED3"/>
    <w:rsid w:val="004A0F7A"/>
    <w:rsid w:val="004A1243"/>
    <w:rsid w:val="004A1A9E"/>
    <w:rsid w:val="004A1F63"/>
    <w:rsid w:val="004A2556"/>
    <w:rsid w:val="004A2736"/>
    <w:rsid w:val="004A3253"/>
    <w:rsid w:val="004A3493"/>
    <w:rsid w:val="004A3671"/>
    <w:rsid w:val="004A37CF"/>
    <w:rsid w:val="004A482B"/>
    <w:rsid w:val="004A4F31"/>
    <w:rsid w:val="004A5EFE"/>
    <w:rsid w:val="004A6219"/>
    <w:rsid w:val="004A6E3F"/>
    <w:rsid w:val="004A72F4"/>
    <w:rsid w:val="004B01F0"/>
    <w:rsid w:val="004B100C"/>
    <w:rsid w:val="004B11BD"/>
    <w:rsid w:val="004B1726"/>
    <w:rsid w:val="004B191B"/>
    <w:rsid w:val="004B242B"/>
    <w:rsid w:val="004B26AA"/>
    <w:rsid w:val="004B2921"/>
    <w:rsid w:val="004B2CAD"/>
    <w:rsid w:val="004B3120"/>
    <w:rsid w:val="004B321F"/>
    <w:rsid w:val="004B371E"/>
    <w:rsid w:val="004B39BD"/>
    <w:rsid w:val="004B3AE3"/>
    <w:rsid w:val="004B46A7"/>
    <w:rsid w:val="004B519D"/>
    <w:rsid w:val="004B55F4"/>
    <w:rsid w:val="004B57B0"/>
    <w:rsid w:val="004B5D35"/>
    <w:rsid w:val="004B6216"/>
    <w:rsid w:val="004B64C9"/>
    <w:rsid w:val="004B6A28"/>
    <w:rsid w:val="004B6C6C"/>
    <w:rsid w:val="004B7024"/>
    <w:rsid w:val="004B710C"/>
    <w:rsid w:val="004B7DC4"/>
    <w:rsid w:val="004B7E43"/>
    <w:rsid w:val="004C02AD"/>
    <w:rsid w:val="004C0A4B"/>
    <w:rsid w:val="004C10B2"/>
    <w:rsid w:val="004C1888"/>
    <w:rsid w:val="004C2EE2"/>
    <w:rsid w:val="004C474D"/>
    <w:rsid w:val="004C49BA"/>
    <w:rsid w:val="004C515A"/>
    <w:rsid w:val="004C5284"/>
    <w:rsid w:val="004C5828"/>
    <w:rsid w:val="004C5E1F"/>
    <w:rsid w:val="004C6F27"/>
    <w:rsid w:val="004D0A84"/>
    <w:rsid w:val="004D0F77"/>
    <w:rsid w:val="004D111B"/>
    <w:rsid w:val="004D1C1C"/>
    <w:rsid w:val="004D335F"/>
    <w:rsid w:val="004D3702"/>
    <w:rsid w:val="004D3804"/>
    <w:rsid w:val="004D380C"/>
    <w:rsid w:val="004D496A"/>
    <w:rsid w:val="004D4B07"/>
    <w:rsid w:val="004D51AE"/>
    <w:rsid w:val="004D5975"/>
    <w:rsid w:val="004D6818"/>
    <w:rsid w:val="004D69CD"/>
    <w:rsid w:val="004D6A18"/>
    <w:rsid w:val="004D7C2B"/>
    <w:rsid w:val="004D7CD6"/>
    <w:rsid w:val="004D7D20"/>
    <w:rsid w:val="004E00CF"/>
    <w:rsid w:val="004E0753"/>
    <w:rsid w:val="004E115E"/>
    <w:rsid w:val="004E1782"/>
    <w:rsid w:val="004E29A8"/>
    <w:rsid w:val="004E29FB"/>
    <w:rsid w:val="004E2DC7"/>
    <w:rsid w:val="004E34DF"/>
    <w:rsid w:val="004E3973"/>
    <w:rsid w:val="004E4622"/>
    <w:rsid w:val="004E477F"/>
    <w:rsid w:val="004E4D52"/>
    <w:rsid w:val="004E4EA9"/>
    <w:rsid w:val="004E5423"/>
    <w:rsid w:val="004E5AA6"/>
    <w:rsid w:val="004E61CE"/>
    <w:rsid w:val="004E6809"/>
    <w:rsid w:val="004E7996"/>
    <w:rsid w:val="004F0FBE"/>
    <w:rsid w:val="004F11E9"/>
    <w:rsid w:val="004F1203"/>
    <w:rsid w:val="004F1B50"/>
    <w:rsid w:val="004F43C0"/>
    <w:rsid w:val="004F6791"/>
    <w:rsid w:val="004F732F"/>
    <w:rsid w:val="004F770E"/>
    <w:rsid w:val="005018FF"/>
    <w:rsid w:val="00502231"/>
    <w:rsid w:val="0050310E"/>
    <w:rsid w:val="005038E9"/>
    <w:rsid w:val="00504520"/>
    <w:rsid w:val="005045E1"/>
    <w:rsid w:val="0050475A"/>
    <w:rsid w:val="00504E89"/>
    <w:rsid w:val="00506AF7"/>
    <w:rsid w:val="00506EF5"/>
    <w:rsid w:val="00506F9C"/>
    <w:rsid w:val="0050731A"/>
    <w:rsid w:val="005078D0"/>
    <w:rsid w:val="00507B22"/>
    <w:rsid w:val="00510022"/>
    <w:rsid w:val="0051112D"/>
    <w:rsid w:val="00511232"/>
    <w:rsid w:val="00511259"/>
    <w:rsid w:val="0051166B"/>
    <w:rsid w:val="00511BC9"/>
    <w:rsid w:val="00511F7B"/>
    <w:rsid w:val="005122EA"/>
    <w:rsid w:val="00512B0E"/>
    <w:rsid w:val="005137D6"/>
    <w:rsid w:val="00513CEE"/>
    <w:rsid w:val="00513E71"/>
    <w:rsid w:val="00514D79"/>
    <w:rsid w:val="0051548C"/>
    <w:rsid w:val="00515C12"/>
    <w:rsid w:val="00516D39"/>
    <w:rsid w:val="00520A30"/>
    <w:rsid w:val="00520A97"/>
    <w:rsid w:val="00520D8E"/>
    <w:rsid w:val="005235A7"/>
    <w:rsid w:val="00523E64"/>
    <w:rsid w:val="005240C2"/>
    <w:rsid w:val="005258DA"/>
    <w:rsid w:val="00525D97"/>
    <w:rsid w:val="00525F73"/>
    <w:rsid w:val="00525FB1"/>
    <w:rsid w:val="00526A85"/>
    <w:rsid w:val="00526E41"/>
    <w:rsid w:val="0052780C"/>
    <w:rsid w:val="00532163"/>
    <w:rsid w:val="005324CD"/>
    <w:rsid w:val="005328F6"/>
    <w:rsid w:val="0053400E"/>
    <w:rsid w:val="0053425B"/>
    <w:rsid w:val="005342BB"/>
    <w:rsid w:val="0053441F"/>
    <w:rsid w:val="005359B1"/>
    <w:rsid w:val="00535E56"/>
    <w:rsid w:val="00536447"/>
    <w:rsid w:val="005372D2"/>
    <w:rsid w:val="00537823"/>
    <w:rsid w:val="00537C57"/>
    <w:rsid w:val="005404C9"/>
    <w:rsid w:val="00540690"/>
    <w:rsid w:val="00540A3A"/>
    <w:rsid w:val="00540D49"/>
    <w:rsid w:val="005415A0"/>
    <w:rsid w:val="0054167A"/>
    <w:rsid w:val="00541AED"/>
    <w:rsid w:val="005427ED"/>
    <w:rsid w:val="005437BB"/>
    <w:rsid w:val="005437CC"/>
    <w:rsid w:val="00544411"/>
    <w:rsid w:val="00544BAB"/>
    <w:rsid w:val="00545B11"/>
    <w:rsid w:val="00545E19"/>
    <w:rsid w:val="00546722"/>
    <w:rsid w:val="00546CEB"/>
    <w:rsid w:val="00547648"/>
    <w:rsid w:val="00547B08"/>
    <w:rsid w:val="00547B31"/>
    <w:rsid w:val="00547FB5"/>
    <w:rsid w:val="005502A6"/>
    <w:rsid w:val="0055061B"/>
    <w:rsid w:val="0055293C"/>
    <w:rsid w:val="00552962"/>
    <w:rsid w:val="005533FB"/>
    <w:rsid w:val="0055477F"/>
    <w:rsid w:val="00554D10"/>
    <w:rsid w:val="00554F2E"/>
    <w:rsid w:val="0055517B"/>
    <w:rsid w:val="005556C5"/>
    <w:rsid w:val="00555833"/>
    <w:rsid w:val="00555A11"/>
    <w:rsid w:val="00555FE5"/>
    <w:rsid w:val="00556169"/>
    <w:rsid w:val="00556A99"/>
    <w:rsid w:val="00556DC9"/>
    <w:rsid w:val="00557749"/>
    <w:rsid w:val="0055797B"/>
    <w:rsid w:val="0056104A"/>
    <w:rsid w:val="00561FB0"/>
    <w:rsid w:val="005623FD"/>
    <w:rsid w:val="005629EB"/>
    <w:rsid w:val="00563426"/>
    <w:rsid w:val="0056372E"/>
    <w:rsid w:val="00563803"/>
    <w:rsid w:val="00564CE0"/>
    <w:rsid w:val="00566930"/>
    <w:rsid w:val="005677BF"/>
    <w:rsid w:val="00567BCA"/>
    <w:rsid w:val="00567C43"/>
    <w:rsid w:val="00570DB5"/>
    <w:rsid w:val="00571279"/>
    <w:rsid w:val="00571620"/>
    <w:rsid w:val="005718ED"/>
    <w:rsid w:val="00571A51"/>
    <w:rsid w:val="00572097"/>
    <w:rsid w:val="005724A0"/>
    <w:rsid w:val="00572A37"/>
    <w:rsid w:val="00572F2D"/>
    <w:rsid w:val="00573808"/>
    <w:rsid w:val="00575AE0"/>
    <w:rsid w:val="005769F1"/>
    <w:rsid w:val="005777B0"/>
    <w:rsid w:val="00580532"/>
    <w:rsid w:val="00582415"/>
    <w:rsid w:val="00583B28"/>
    <w:rsid w:val="00585575"/>
    <w:rsid w:val="005855BB"/>
    <w:rsid w:val="0058578E"/>
    <w:rsid w:val="00585933"/>
    <w:rsid w:val="005862C3"/>
    <w:rsid w:val="005873D2"/>
    <w:rsid w:val="00587548"/>
    <w:rsid w:val="005876A6"/>
    <w:rsid w:val="00587DA5"/>
    <w:rsid w:val="00591375"/>
    <w:rsid w:val="005913C2"/>
    <w:rsid w:val="00591EAE"/>
    <w:rsid w:val="005920CC"/>
    <w:rsid w:val="005922D4"/>
    <w:rsid w:val="00592CEF"/>
    <w:rsid w:val="005936A6"/>
    <w:rsid w:val="005936D5"/>
    <w:rsid w:val="005939F1"/>
    <w:rsid w:val="00593B30"/>
    <w:rsid w:val="00593C6A"/>
    <w:rsid w:val="00593C83"/>
    <w:rsid w:val="00594BF1"/>
    <w:rsid w:val="0059580C"/>
    <w:rsid w:val="0059580E"/>
    <w:rsid w:val="00595A38"/>
    <w:rsid w:val="00595FA7"/>
    <w:rsid w:val="00596228"/>
    <w:rsid w:val="00597AF3"/>
    <w:rsid w:val="005A0362"/>
    <w:rsid w:val="005A1372"/>
    <w:rsid w:val="005A13E8"/>
    <w:rsid w:val="005A2010"/>
    <w:rsid w:val="005A2438"/>
    <w:rsid w:val="005A3785"/>
    <w:rsid w:val="005A41B9"/>
    <w:rsid w:val="005A4AFA"/>
    <w:rsid w:val="005A517E"/>
    <w:rsid w:val="005A5261"/>
    <w:rsid w:val="005A57E8"/>
    <w:rsid w:val="005A6BBE"/>
    <w:rsid w:val="005A6CD0"/>
    <w:rsid w:val="005A730A"/>
    <w:rsid w:val="005A7800"/>
    <w:rsid w:val="005B07C5"/>
    <w:rsid w:val="005B2285"/>
    <w:rsid w:val="005B27DA"/>
    <w:rsid w:val="005B2B7C"/>
    <w:rsid w:val="005B2E8C"/>
    <w:rsid w:val="005B38B2"/>
    <w:rsid w:val="005B46BC"/>
    <w:rsid w:val="005B4FBF"/>
    <w:rsid w:val="005B5E90"/>
    <w:rsid w:val="005B7D45"/>
    <w:rsid w:val="005B7E11"/>
    <w:rsid w:val="005B7E66"/>
    <w:rsid w:val="005C0F3D"/>
    <w:rsid w:val="005C111C"/>
    <w:rsid w:val="005C159D"/>
    <w:rsid w:val="005C1BAF"/>
    <w:rsid w:val="005C1CAE"/>
    <w:rsid w:val="005C2E5E"/>
    <w:rsid w:val="005C3457"/>
    <w:rsid w:val="005C41CB"/>
    <w:rsid w:val="005C48B4"/>
    <w:rsid w:val="005C550C"/>
    <w:rsid w:val="005C5C6E"/>
    <w:rsid w:val="005C640A"/>
    <w:rsid w:val="005C6C0F"/>
    <w:rsid w:val="005C784C"/>
    <w:rsid w:val="005D0544"/>
    <w:rsid w:val="005D0F87"/>
    <w:rsid w:val="005D0FDF"/>
    <w:rsid w:val="005D1CB1"/>
    <w:rsid w:val="005D2186"/>
    <w:rsid w:val="005D2988"/>
    <w:rsid w:val="005D29CD"/>
    <w:rsid w:val="005D2FB5"/>
    <w:rsid w:val="005D45FA"/>
    <w:rsid w:val="005D46F6"/>
    <w:rsid w:val="005D48B6"/>
    <w:rsid w:val="005D5ABF"/>
    <w:rsid w:val="005D5D42"/>
    <w:rsid w:val="005D661D"/>
    <w:rsid w:val="005D73A8"/>
    <w:rsid w:val="005D7C0F"/>
    <w:rsid w:val="005E1597"/>
    <w:rsid w:val="005E21BA"/>
    <w:rsid w:val="005E29C1"/>
    <w:rsid w:val="005E4729"/>
    <w:rsid w:val="005E47CB"/>
    <w:rsid w:val="005E4B3B"/>
    <w:rsid w:val="005E4D14"/>
    <w:rsid w:val="005E65AD"/>
    <w:rsid w:val="005E69CA"/>
    <w:rsid w:val="005E6B70"/>
    <w:rsid w:val="005E75B0"/>
    <w:rsid w:val="005E76DD"/>
    <w:rsid w:val="005F07FA"/>
    <w:rsid w:val="005F106B"/>
    <w:rsid w:val="005F11F4"/>
    <w:rsid w:val="005F18F5"/>
    <w:rsid w:val="005F1B11"/>
    <w:rsid w:val="005F2523"/>
    <w:rsid w:val="005F40B9"/>
    <w:rsid w:val="005F4B69"/>
    <w:rsid w:val="005F675C"/>
    <w:rsid w:val="005F6CCC"/>
    <w:rsid w:val="005F7765"/>
    <w:rsid w:val="00600135"/>
    <w:rsid w:val="00600D7C"/>
    <w:rsid w:val="006015E8"/>
    <w:rsid w:val="00602224"/>
    <w:rsid w:val="00602433"/>
    <w:rsid w:val="00603B85"/>
    <w:rsid w:val="0060458E"/>
    <w:rsid w:val="00604746"/>
    <w:rsid w:val="006056ED"/>
    <w:rsid w:val="00605B8B"/>
    <w:rsid w:val="00605CBA"/>
    <w:rsid w:val="00606AF0"/>
    <w:rsid w:val="00611593"/>
    <w:rsid w:val="00613B47"/>
    <w:rsid w:val="0061420E"/>
    <w:rsid w:val="00615231"/>
    <w:rsid w:val="00615DCE"/>
    <w:rsid w:val="00617489"/>
    <w:rsid w:val="006208F3"/>
    <w:rsid w:val="00620CBA"/>
    <w:rsid w:val="00622235"/>
    <w:rsid w:val="00622EE2"/>
    <w:rsid w:val="00622F67"/>
    <w:rsid w:val="00623500"/>
    <w:rsid w:val="00623C29"/>
    <w:rsid w:val="006240D2"/>
    <w:rsid w:val="00624E4E"/>
    <w:rsid w:val="006258C7"/>
    <w:rsid w:val="00630540"/>
    <w:rsid w:val="00630825"/>
    <w:rsid w:val="00630DED"/>
    <w:rsid w:val="00632573"/>
    <w:rsid w:val="00632A4B"/>
    <w:rsid w:val="006343DF"/>
    <w:rsid w:val="00635893"/>
    <w:rsid w:val="00635B5F"/>
    <w:rsid w:val="00635F99"/>
    <w:rsid w:val="00637A07"/>
    <w:rsid w:val="00640626"/>
    <w:rsid w:val="00640787"/>
    <w:rsid w:val="00640CCE"/>
    <w:rsid w:val="00641203"/>
    <w:rsid w:val="006417F4"/>
    <w:rsid w:val="00641E45"/>
    <w:rsid w:val="00642927"/>
    <w:rsid w:val="00643196"/>
    <w:rsid w:val="0064385B"/>
    <w:rsid w:val="006444AE"/>
    <w:rsid w:val="006446AE"/>
    <w:rsid w:val="006457E5"/>
    <w:rsid w:val="00645868"/>
    <w:rsid w:val="006458FB"/>
    <w:rsid w:val="00645903"/>
    <w:rsid w:val="00647BA3"/>
    <w:rsid w:val="00650870"/>
    <w:rsid w:val="00650ABB"/>
    <w:rsid w:val="00650DE0"/>
    <w:rsid w:val="00651AAB"/>
    <w:rsid w:val="00652CF5"/>
    <w:rsid w:val="0065332A"/>
    <w:rsid w:val="00653474"/>
    <w:rsid w:val="0065387F"/>
    <w:rsid w:val="00653F2B"/>
    <w:rsid w:val="006540DC"/>
    <w:rsid w:val="00654713"/>
    <w:rsid w:val="0065521F"/>
    <w:rsid w:val="00655272"/>
    <w:rsid w:val="006556A4"/>
    <w:rsid w:val="00655FF6"/>
    <w:rsid w:val="00657E3D"/>
    <w:rsid w:val="0066007E"/>
    <w:rsid w:val="00660090"/>
    <w:rsid w:val="0066114B"/>
    <w:rsid w:val="00661687"/>
    <w:rsid w:val="0066174C"/>
    <w:rsid w:val="006618BA"/>
    <w:rsid w:val="00661E4F"/>
    <w:rsid w:val="00662696"/>
    <w:rsid w:val="006629C8"/>
    <w:rsid w:val="006630A2"/>
    <w:rsid w:val="0066354A"/>
    <w:rsid w:val="0066603A"/>
    <w:rsid w:val="006663A8"/>
    <w:rsid w:val="006665D4"/>
    <w:rsid w:val="00666D44"/>
    <w:rsid w:val="00666FA5"/>
    <w:rsid w:val="006673AA"/>
    <w:rsid w:val="006674D0"/>
    <w:rsid w:val="00667555"/>
    <w:rsid w:val="006677BA"/>
    <w:rsid w:val="00667E9D"/>
    <w:rsid w:val="006700F6"/>
    <w:rsid w:val="006711A6"/>
    <w:rsid w:val="00671CFA"/>
    <w:rsid w:val="006722A7"/>
    <w:rsid w:val="006728F6"/>
    <w:rsid w:val="00672A09"/>
    <w:rsid w:val="00672A43"/>
    <w:rsid w:val="00673804"/>
    <w:rsid w:val="00673E9F"/>
    <w:rsid w:val="0067501B"/>
    <w:rsid w:val="006752B8"/>
    <w:rsid w:val="00680569"/>
    <w:rsid w:val="00680DAB"/>
    <w:rsid w:val="0068110A"/>
    <w:rsid w:val="00681466"/>
    <w:rsid w:val="00681D36"/>
    <w:rsid w:val="00683315"/>
    <w:rsid w:val="006835F2"/>
    <w:rsid w:val="00684DB0"/>
    <w:rsid w:val="00685AEB"/>
    <w:rsid w:val="00687684"/>
    <w:rsid w:val="006877FC"/>
    <w:rsid w:val="00687DEC"/>
    <w:rsid w:val="00687F27"/>
    <w:rsid w:val="006908D0"/>
    <w:rsid w:val="00690AD9"/>
    <w:rsid w:val="00690B99"/>
    <w:rsid w:val="00691AFA"/>
    <w:rsid w:val="0069431E"/>
    <w:rsid w:val="006959AD"/>
    <w:rsid w:val="00696B74"/>
    <w:rsid w:val="00697847"/>
    <w:rsid w:val="00697B63"/>
    <w:rsid w:val="006A1520"/>
    <w:rsid w:val="006A166B"/>
    <w:rsid w:val="006A2186"/>
    <w:rsid w:val="006A3122"/>
    <w:rsid w:val="006A323B"/>
    <w:rsid w:val="006A33CE"/>
    <w:rsid w:val="006A43B9"/>
    <w:rsid w:val="006A451F"/>
    <w:rsid w:val="006A6113"/>
    <w:rsid w:val="006A68D2"/>
    <w:rsid w:val="006A6DB7"/>
    <w:rsid w:val="006A726C"/>
    <w:rsid w:val="006B09B7"/>
    <w:rsid w:val="006B126C"/>
    <w:rsid w:val="006B131D"/>
    <w:rsid w:val="006B1B3F"/>
    <w:rsid w:val="006B37F7"/>
    <w:rsid w:val="006B3C47"/>
    <w:rsid w:val="006B3CD8"/>
    <w:rsid w:val="006B4C1C"/>
    <w:rsid w:val="006B4CAA"/>
    <w:rsid w:val="006B5911"/>
    <w:rsid w:val="006B6013"/>
    <w:rsid w:val="006B60F1"/>
    <w:rsid w:val="006B643A"/>
    <w:rsid w:val="006B64B6"/>
    <w:rsid w:val="006B6B08"/>
    <w:rsid w:val="006B7FE6"/>
    <w:rsid w:val="006C0109"/>
    <w:rsid w:val="006C0608"/>
    <w:rsid w:val="006C0F07"/>
    <w:rsid w:val="006C1441"/>
    <w:rsid w:val="006C1494"/>
    <w:rsid w:val="006C14AF"/>
    <w:rsid w:val="006C1BA7"/>
    <w:rsid w:val="006C205C"/>
    <w:rsid w:val="006C280E"/>
    <w:rsid w:val="006C29E0"/>
    <w:rsid w:val="006C2A8E"/>
    <w:rsid w:val="006C3302"/>
    <w:rsid w:val="006C3601"/>
    <w:rsid w:val="006C36A1"/>
    <w:rsid w:val="006C3789"/>
    <w:rsid w:val="006C391D"/>
    <w:rsid w:val="006C41E2"/>
    <w:rsid w:val="006C4925"/>
    <w:rsid w:val="006C49B0"/>
    <w:rsid w:val="006C4D15"/>
    <w:rsid w:val="006C4DCA"/>
    <w:rsid w:val="006C5281"/>
    <w:rsid w:val="006C55F1"/>
    <w:rsid w:val="006C5653"/>
    <w:rsid w:val="006C5718"/>
    <w:rsid w:val="006C5CFE"/>
    <w:rsid w:val="006C619F"/>
    <w:rsid w:val="006C66AE"/>
    <w:rsid w:val="006C72F9"/>
    <w:rsid w:val="006C739D"/>
    <w:rsid w:val="006C7747"/>
    <w:rsid w:val="006D110D"/>
    <w:rsid w:val="006D17BB"/>
    <w:rsid w:val="006D1B20"/>
    <w:rsid w:val="006D22FD"/>
    <w:rsid w:val="006D2A55"/>
    <w:rsid w:val="006D3AE1"/>
    <w:rsid w:val="006D4568"/>
    <w:rsid w:val="006D5153"/>
    <w:rsid w:val="006D59B8"/>
    <w:rsid w:val="006D5EA3"/>
    <w:rsid w:val="006D5F37"/>
    <w:rsid w:val="006D6802"/>
    <w:rsid w:val="006D7566"/>
    <w:rsid w:val="006D7FC0"/>
    <w:rsid w:val="006D7FF3"/>
    <w:rsid w:val="006E06BF"/>
    <w:rsid w:val="006E1244"/>
    <w:rsid w:val="006E1903"/>
    <w:rsid w:val="006E206C"/>
    <w:rsid w:val="006E2BB0"/>
    <w:rsid w:val="006E2BE1"/>
    <w:rsid w:val="006E3254"/>
    <w:rsid w:val="006E37AD"/>
    <w:rsid w:val="006E3DAA"/>
    <w:rsid w:val="006E4270"/>
    <w:rsid w:val="006E45AC"/>
    <w:rsid w:val="006E4FB7"/>
    <w:rsid w:val="006E515E"/>
    <w:rsid w:val="006E53D3"/>
    <w:rsid w:val="006E6108"/>
    <w:rsid w:val="006E61C7"/>
    <w:rsid w:val="006E6F65"/>
    <w:rsid w:val="006E73E2"/>
    <w:rsid w:val="006E7440"/>
    <w:rsid w:val="006E7968"/>
    <w:rsid w:val="006E7F0B"/>
    <w:rsid w:val="006F185C"/>
    <w:rsid w:val="006F2360"/>
    <w:rsid w:val="006F2475"/>
    <w:rsid w:val="006F3188"/>
    <w:rsid w:val="006F347D"/>
    <w:rsid w:val="006F3950"/>
    <w:rsid w:val="006F4EF3"/>
    <w:rsid w:val="006F5BD3"/>
    <w:rsid w:val="006F64D9"/>
    <w:rsid w:val="006F6BB3"/>
    <w:rsid w:val="007013DF"/>
    <w:rsid w:val="00701C83"/>
    <w:rsid w:val="00702C9C"/>
    <w:rsid w:val="00703A46"/>
    <w:rsid w:val="00703E3D"/>
    <w:rsid w:val="00704AB6"/>
    <w:rsid w:val="0070510A"/>
    <w:rsid w:val="00705406"/>
    <w:rsid w:val="0070572A"/>
    <w:rsid w:val="00706566"/>
    <w:rsid w:val="00706609"/>
    <w:rsid w:val="00706C86"/>
    <w:rsid w:val="00707146"/>
    <w:rsid w:val="00710662"/>
    <w:rsid w:val="007107F1"/>
    <w:rsid w:val="00710ACF"/>
    <w:rsid w:val="00711773"/>
    <w:rsid w:val="00711801"/>
    <w:rsid w:val="00711C53"/>
    <w:rsid w:val="0071207D"/>
    <w:rsid w:val="0071348B"/>
    <w:rsid w:val="007134DB"/>
    <w:rsid w:val="00713DE2"/>
    <w:rsid w:val="007142ED"/>
    <w:rsid w:val="0071465F"/>
    <w:rsid w:val="00715980"/>
    <w:rsid w:val="007160D3"/>
    <w:rsid w:val="007162E1"/>
    <w:rsid w:val="00716586"/>
    <w:rsid w:val="00716CBC"/>
    <w:rsid w:val="00716CD3"/>
    <w:rsid w:val="007173AA"/>
    <w:rsid w:val="00720313"/>
    <w:rsid w:val="00721AEF"/>
    <w:rsid w:val="00722208"/>
    <w:rsid w:val="007229E9"/>
    <w:rsid w:val="00723A40"/>
    <w:rsid w:val="00723FD8"/>
    <w:rsid w:val="0072623A"/>
    <w:rsid w:val="00726518"/>
    <w:rsid w:val="00727EA6"/>
    <w:rsid w:val="0073189C"/>
    <w:rsid w:val="00731C84"/>
    <w:rsid w:val="0073279C"/>
    <w:rsid w:val="007327F4"/>
    <w:rsid w:val="00732CA2"/>
    <w:rsid w:val="0073401D"/>
    <w:rsid w:val="00734671"/>
    <w:rsid w:val="007346C0"/>
    <w:rsid w:val="00734703"/>
    <w:rsid w:val="00735458"/>
    <w:rsid w:val="00736B8E"/>
    <w:rsid w:val="00736CF7"/>
    <w:rsid w:val="00736EBF"/>
    <w:rsid w:val="00736FF5"/>
    <w:rsid w:val="007374FB"/>
    <w:rsid w:val="00737D2E"/>
    <w:rsid w:val="00737E2F"/>
    <w:rsid w:val="0074012D"/>
    <w:rsid w:val="007409AE"/>
    <w:rsid w:val="00741192"/>
    <w:rsid w:val="0074206B"/>
    <w:rsid w:val="00742B9B"/>
    <w:rsid w:val="00742CC3"/>
    <w:rsid w:val="00742DD7"/>
    <w:rsid w:val="00742DE3"/>
    <w:rsid w:val="00743AA7"/>
    <w:rsid w:val="00744D26"/>
    <w:rsid w:val="007457CE"/>
    <w:rsid w:val="007468B8"/>
    <w:rsid w:val="00746C4C"/>
    <w:rsid w:val="00747784"/>
    <w:rsid w:val="00747BEB"/>
    <w:rsid w:val="00751FA2"/>
    <w:rsid w:val="00752EAD"/>
    <w:rsid w:val="00753C8D"/>
    <w:rsid w:val="007550F9"/>
    <w:rsid w:val="007552A5"/>
    <w:rsid w:val="00756234"/>
    <w:rsid w:val="007568A2"/>
    <w:rsid w:val="00756C62"/>
    <w:rsid w:val="0075709E"/>
    <w:rsid w:val="007576E9"/>
    <w:rsid w:val="00760C03"/>
    <w:rsid w:val="00760C06"/>
    <w:rsid w:val="00761FD8"/>
    <w:rsid w:val="00762781"/>
    <w:rsid w:val="007629FF"/>
    <w:rsid w:val="00762ABC"/>
    <w:rsid w:val="0076413B"/>
    <w:rsid w:val="007656AF"/>
    <w:rsid w:val="007656E6"/>
    <w:rsid w:val="00765BB3"/>
    <w:rsid w:val="007660EE"/>
    <w:rsid w:val="00766B4D"/>
    <w:rsid w:val="00766EDC"/>
    <w:rsid w:val="00767368"/>
    <w:rsid w:val="00767A9C"/>
    <w:rsid w:val="00771428"/>
    <w:rsid w:val="00772364"/>
    <w:rsid w:val="00772509"/>
    <w:rsid w:val="00772CCE"/>
    <w:rsid w:val="00772ED8"/>
    <w:rsid w:val="00772EE4"/>
    <w:rsid w:val="00773859"/>
    <w:rsid w:val="00773D53"/>
    <w:rsid w:val="00773F80"/>
    <w:rsid w:val="00774135"/>
    <w:rsid w:val="0077421A"/>
    <w:rsid w:val="0077424B"/>
    <w:rsid w:val="007744DB"/>
    <w:rsid w:val="007750DA"/>
    <w:rsid w:val="007758E3"/>
    <w:rsid w:val="00776419"/>
    <w:rsid w:val="0077769B"/>
    <w:rsid w:val="007816AF"/>
    <w:rsid w:val="007821CB"/>
    <w:rsid w:val="00783154"/>
    <w:rsid w:val="007839D1"/>
    <w:rsid w:val="007844AF"/>
    <w:rsid w:val="00785E2C"/>
    <w:rsid w:val="00785F47"/>
    <w:rsid w:val="0078658B"/>
    <w:rsid w:val="007865D3"/>
    <w:rsid w:val="00786C58"/>
    <w:rsid w:val="00786F50"/>
    <w:rsid w:val="0078736A"/>
    <w:rsid w:val="00787B8B"/>
    <w:rsid w:val="0079163D"/>
    <w:rsid w:val="007923E6"/>
    <w:rsid w:val="007931FE"/>
    <w:rsid w:val="00794BE6"/>
    <w:rsid w:val="00795404"/>
    <w:rsid w:val="0079556D"/>
    <w:rsid w:val="0079607C"/>
    <w:rsid w:val="007969F2"/>
    <w:rsid w:val="007A01D4"/>
    <w:rsid w:val="007A1152"/>
    <w:rsid w:val="007A21AF"/>
    <w:rsid w:val="007A368D"/>
    <w:rsid w:val="007A450C"/>
    <w:rsid w:val="007A4F45"/>
    <w:rsid w:val="007A622F"/>
    <w:rsid w:val="007A62E6"/>
    <w:rsid w:val="007A665B"/>
    <w:rsid w:val="007A707E"/>
    <w:rsid w:val="007A70D6"/>
    <w:rsid w:val="007A73DD"/>
    <w:rsid w:val="007A76B3"/>
    <w:rsid w:val="007A76C1"/>
    <w:rsid w:val="007A78A4"/>
    <w:rsid w:val="007A78F2"/>
    <w:rsid w:val="007B000F"/>
    <w:rsid w:val="007B045F"/>
    <w:rsid w:val="007B0671"/>
    <w:rsid w:val="007B0C4D"/>
    <w:rsid w:val="007B1805"/>
    <w:rsid w:val="007B1A1A"/>
    <w:rsid w:val="007B1C82"/>
    <w:rsid w:val="007B2AF7"/>
    <w:rsid w:val="007B2C62"/>
    <w:rsid w:val="007B3116"/>
    <w:rsid w:val="007B34C4"/>
    <w:rsid w:val="007B44CC"/>
    <w:rsid w:val="007B472E"/>
    <w:rsid w:val="007B502A"/>
    <w:rsid w:val="007B6570"/>
    <w:rsid w:val="007B6C5C"/>
    <w:rsid w:val="007B6E03"/>
    <w:rsid w:val="007B7615"/>
    <w:rsid w:val="007B791D"/>
    <w:rsid w:val="007C0D78"/>
    <w:rsid w:val="007C2542"/>
    <w:rsid w:val="007C261D"/>
    <w:rsid w:val="007C2A47"/>
    <w:rsid w:val="007C2E10"/>
    <w:rsid w:val="007C362F"/>
    <w:rsid w:val="007C3655"/>
    <w:rsid w:val="007C3865"/>
    <w:rsid w:val="007C3E59"/>
    <w:rsid w:val="007C3F2B"/>
    <w:rsid w:val="007C410F"/>
    <w:rsid w:val="007C58FE"/>
    <w:rsid w:val="007C6653"/>
    <w:rsid w:val="007C6B4F"/>
    <w:rsid w:val="007C726A"/>
    <w:rsid w:val="007C7A89"/>
    <w:rsid w:val="007C7BEE"/>
    <w:rsid w:val="007D0CB5"/>
    <w:rsid w:val="007D0E1C"/>
    <w:rsid w:val="007D26D2"/>
    <w:rsid w:val="007D2F0E"/>
    <w:rsid w:val="007D32EC"/>
    <w:rsid w:val="007D3734"/>
    <w:rsid w:val="007D41B1"/>
    <w:rsid w:val="007D44BC"/>
    <w:rsid w:val="007D4DED"/>
    <w:rsid w:val="007D4F6D"/>
    <w:rsid w:val="007D5D4E"/>
    <w:rsid w:val="007D63F2"/>
    <w:rsid w:val="007D667C"/>
    <w:rsid w:val="007D7260"/>
    <w:rsid w:val="007D79CD"/>
    <w:rsid w:val="007E076B"/>
    <w:rsid w:val="007E17EF"/>
    <w:rsid w:val="007E2141"/>
    <w:rsid w:val="007E24E8"/>
    <w:rsid w:val="007E275F"/>
    <w:rsid w:val="007E2BA4"/>
    <w:rsid w:val="007E344D"/>
    <w:rsid w:val="007E34D8"/>
    <w:rsid w:val="007E39DA"/>
    <w:rsid w:val="007E442E"/>
    <w:rsid w:val="007E4E99"/>
    <w:rsid w:val="007E5C76"/>
    <w:rsid w:val="007E6212"/>
    <w:rsid w:val="007E6FB6"/>
    <w:rsid w:val="007F080D"/>
    <w:rsid w:val="007F0FE3"/>
    <w:rsid w:val="007F1038"/>
    <w:rsid w:val="007F1DE6"/>
    <w:rsid w:val="007F203D"/>
    <w:rsid w:val="007F2202"/>
    <w:rsid w:val="007F334D"/>
    <w:rsid w:val="007F34A9"/>
    <w:rsid w:val="007F3720"/>
    <w:rsid w:val="007F3A73"/>
    <w:rsid w:val="007F3D46"/>
    <w:rsid w:val="007F41E1"/>
    <w:rsid w:val="007F4B23"/>
    <w:rsid w:val="007F5120"/>
    <w:rsid w:val="007F5AF5"/>
    <w:rsid w:val="007F6B83"/>
    <w:rsid w:val="007F6D21"/>
    <w:rsid w:val="007F77D2"/>
    <w:rsid w:val="007F7CED"/>
    <w:rsid w:val="00800A59"/>
    <w:rsid w:val="00802DCE"/>
    <w:rsid w:val="008042AA"/>
    <w:rsid w:val="00804CA6"/>
    <w:rsid w:val="008056F8"/>
    <w:rsid w:val="00805B15"/>
    <w:rsid w:val="00806094"/>
    <w:rsid w:val="00806B04"/>
    <w:rsid w:val="00806F09"/>
    <w:rsid w:val="00807327"/>
    <w:rsid w:val="00807920"/>
    <w:rsid w:val="0081007D"/>
    <w:rsid w:val="008106FF"/>
    <w:rsid w:val="00810FDF"/>
    <w:rsid w:val="00811150"/>
    <w:rsid w:val="00811740"/>
    <w:rsid w:val="00811ED5"/>
    <w:rsid w:val="00811FB5"/>
    <w:rsid w:val="0081249B"/>
    <w:rsid w:val="00812863"/>
    <w:rsid w:val="008134A8"/>
    <w:rsid w:val="00813767"/>
    <w:rsid w:val="00814137"/>
    <w:rsid w:val="008147F9"/>
    <w:rsid w:val="00814E20"/>
    <w:rsid w:val="008150D0"/>
    <w:rsid w:val="008168A5"/>
    <w:rsid w:val="008171B0"/>
    <w:rsid w:val="00817D52"/>
    <w:rsid w:val="00817F0D"/>
    <w:rsid w:val="00820BC2"/>
    <w:rsid w:val="00820C0E"/>
    <w:rsid w:val="00821225"/>
    <w:rsid w:val="008219E7"/>
    <w:rsid w:val="00822265"/>
    <w:rsid w:val="008224A3"/>
    <w:rsid w:val="008226CE"/>
    <w:rsid w:val="00823B11"/>
    <w:rsid w:val="00824271"/>
    <w:rsid w:val="00824B3F"/>
    <w:rsid w:val="00825DF1"/>
    <w:rsid w:val="00825E19"/>
    <w:rsid w:val="008263B0"/>
    <w:rsid w:val="0082706D"/>
    <w:rsid w:val="00830959"/>
    <w:rsid w:val="008317D5"/>
    <w:rsid w:val="00831CE5"/>
    <w:rsid w:val="0083256E"/>
    <w:rsid w:val="008327C4"/>
    <w:rsid w:val="00834347"/>
    <w:rsid w:val="00835CEB"/>
    <w:rsid w:val="008362DE"/>
    <w:rsid w:val="00836E11"/>
    <w:rsid w:val="0083738A"/>
    <w:rsid w:val="0083752B"/>
    <w:rsid w:val="008376D2"/>
    <w:rsid w:val="0083791B"/>
    <w:rsid w:val="00840842"/>
    <w:rsid w:val="00841062"/>
    <w:rsid w:val="0084116A"/>
    <w:rsid w:val="008412CB"/>
    <w:rsid w:val="00842FB3"/>
    <w:rsid w:val="00843AF6"/>
    <w:rsid w:val="00843B47"/>
    <w:rsid w:val="00844F0B"/>
    <w:rsid w:val="008455FF"/>
    <w:rsid w:val="008456E1"/>
    <w:rsid w:val="0084583A"/>
    <w:rsid w:val="00845A21"/>
    <w:rsid w:val="00846F14"/>
    <w:rsid w:val="008507E1"/>
    <w:rsid w:val="00850BA0"/>
    <w:rsid w:val="00850BA4"/>
    <w:rsid w:val="00850C69"/>
    <w:rsid w:val="00852006"/>
    <w:rsid w:val="00852241"/>
    <w:rsid w:val="008544C5"/>
    <w:rsid w:val="00854812"/>
    <w:rsid w:val="00854AA4"/>
    <w:rsid w:val="00854BDB"/>
    <w:rsid w:val="00855045"/>
    <w:rsid w:val="0085507D"/>
    <w:rsid w:val="00857487"/>
    <w:rsid w:val="00857804"/>
    <w:rsid w:val="00857AF1"/>
    <w:rsid w:val="00857E53"/>
    <w:rsid w:val="00861A0B"/>
    <w:rsid w:val="00861F90"/>
    <w:rsid w:val="00862300"/>
    <w:rsid w:val="008624BC"/>
    <w:rsid w:val="00862613"/>
    <w:rsid w:val="00862DF0"/>
    <w:rsid w:val="00862FC0"/>
    <w:rsid w:val="008639D6"/>
    <w:rsid w:val="00864195"/>
    <w:rsid w:val="00865504"/>
    <w:rsid w:val="008659B5"/>
    <w:rsid w:val="008660E4"/>
    <w:rsid w:val="008664F3"/>
    <w:rsid w:val="00866553"/>
    <w:rsid w:val="00866F19"/>
    <w:rsid w:val="00867AEB"/>
    <w:rsid w:val="0087000A"/>
    <w:rsid w:val="008700A4"/>
    <w:rsid w:val="00870949"/>
    <w:rsid w:val="00870FAE"/>
    <w:rsid w:val="0087121B"/>
    <w:rsid w:val="00871AF0"/>
    <w:rsid w:val="00872483"/>
    <w:rsid w:val="008734EE"/>
    <w:rsid w:val="00873A27"/>
    <w:rsid w:val="00874482"/>
    <w:rsid w:val="00874A0A"/>
    <w:rsid w:val="00876AA4"/>
    <w:rsid w:val="00877DA7"/>
    <w:rsid w:val="00877F55"/>
    <w:rsid w:val="00881321"/>
    <w:rsid w:val="00881DA6"/>
    <w:rsid w:val="00882974"/>
    <w:rsid w:val="00882AA5"/>
    <w:rsid w:val="00884AC1"/>
    <w:rsid w:val="00884C07"/>
    <w:rsid w:val="00885080"/>
    <w:rsid w:val="00887833"/>
    <w:rsid w:val="00887A99"/>
    <w:rsid w:val="00887F06"/>
    <w:rsid w:val="00890CD5"/>
    <w:rsid w:val="00891230"/>
    <w:rsid w:val="008919B8"/>
    <w:rsid w:val="00891AC5"/>
    <w:rsid w:val="00892F4F"/>
    <w:rsid w:val="00894D92"/>
    <w:rsid w:val="008955B4"/>
    <w:rsid w:val="00895EE4"/>
    <w:rsid w:val="0089682D"/>
    <w:rsid w:val="008973EB"/>
    <w:rsid w:val="008978D5"/>
    <w:rsid w:val="00897C78"/>
    <w:rsid w:val="008A213E"/>
    <w:rsid w:val="008A2868"/>
    <w:rsid w:val="008A3A2D"/>
    <w:rsid w:val="008A3BB1"/>
    <w:rsid w:val="008A460D"/>
    <w:rsid w:val="008A4F31"/>
    <w:rsid w:val="008A5033"/>
    <w:rsid w:val="008A5A48"/>
    <w:rsid w:val="008A71A2"/>
    <w:rsid w:val="008A732D"/>
    <w:rsid w:val="008A73B3"/>
    <w:rsid w:val="008A7EA7"/>
    <w:rsid w:val="008B0180"/>
    <w:rsid w:val="008B0300"/>
    <w:rsid w:val="008B145B"/>
    <w:rsid w:val="008B1C4D"/>
    <w:rsid w:val="008B2294"/>
    <w:rsid w:val="008B27A0"/>
    <w:rsid w:val="008B2CFD"/>
    <w:rsid w:val="008B38B5"/>
    <w:rsid w:val="008B455D"/>
    <w:rsid w:val="008B4BA8"/>
    <w:rsid w:val="008B6DF7"/>
    <w:rsid w:val="008B7786"/>
    <w:rsid w:val="008C0099"/>
    <w:rsid w:val="008C062F"/>
    <w:rsid w:val="008C0662"/>
    <w:rsid w:val="008C161C"/>
    <w:rsid w:val="008C1743"/>
    <w:rsid w:val="008C27E1"/>
    <w:rsid w:val="008C2D78"/>
    <w:rsid w:val="008C3253"/>
    <w:rsid w:val="008C3DE7"/>
    <w:rsid w:val="008C46AB"/>
    <w:rsid w:val="008C4F1D"/>
    <w:rsid w:val="008C65A4"/>
    <w:rsid w:val="008C6648"/>
    <w:rsid w:val="008C77F0"/>
    <w:rsid w:val="008D04E3"/>
    <w:rsid w:val="008D0626"/>
    <w:rsid w:val="008D1C93"/>
    <w:rsid w:val="008D1E53"/>
    <w:rsid w:val="008D2984"/>
    <w:rsid w:val="008D34B7"/>
    <w:rsid w:val="008D381F"/>
    <w:rsid w:val="008D3D5E"/>
    <w:rsid w:val="008D4CB4"/>
    <w:rsid w:val="008D52D0"/>
    <w:rsid w:val="008D5F50"/>
    <w:rsid w:val="008D6201"/>
    <w:rsid w:val="008D62DB"/>
    <w:rsid w:val="008D6A13"/>
    <w:rsid w:val="008D7E03"/>
    <w:rsid w:val="008E0DF6"/>
    <w:rsid w:val="008E132B"/>
    <w:rsid w:val="008E18BD"/>
    <w:rsid w:val="008E1BDF"/>
    <w:rsid w:val="008E1F11"/>
    <w:rsid w:val="008E1FAA"/>
    <w:rsid w:val="008E220E"/>
    <w:rsid w:val="008E2C33"/>
    <w:rsid w:val="008E2E15"/>
    <w:rsid w:val="008E38AD"/>
    <w:rsid w:val="008E53B2"/>
    <w:rsid w:val="008E5B25"/>
    <w:rsid w:val="008E6B92"/>
    <w:rsid w:val="008E7A98"/>
    <w:rsid w:val="008E7B20"/>
    <w:rsid w:val="008F03A0"/>
    <w:rsid w:val="008F03FE"/>
    <w:rsid w:val="008F0A41"/>
    <w:rsid w:val="008F0A7E"/>
    <w:rsid w:val="008F0AC4"/>
    <w:rsid w:val="008F148E"/>
    <w:rsid w:val="008F1E3B"/>
    <w:rsid w:val="008F2326"/>
    <w:rsid w:val="008F2E94"/>
    <w:rsid w:val="008F3804"/>
    <w:rsid w:val="008F3F17"/>
    <w:rsid w:val="008F43A6"/>
    <w:rsid w:val="008F507C"/>
    <w:rsid w:val="008F5738"/>
    <w:rsid w:val="008F632A"/>
    <w:rsid w:val="008F6B9E"/>
    <w:rsid w:val="008F70B7"/>
    <w:rsid w:val="008F7495"/>
    <w:rsid w:val="008F77AC"/>
    <w:rsid w:val="008F785C"/>
    <w:rsid w:val="00900311"/>
    <w:rsid w:val="00900E4A"/>
    <w:rsid w:val="009013F4"/>
    <w:rsid w:val="009015B9"/>
    <w:rsid w:val="009021DC"/>
    <w:rsid w:val="00902899"/>
    <w:rsid w:val="0090327E"/>
    <w:rsid w:val="00903956"/>
    <w:rsid w:val="00904223"/>
    <w:rsid w:val="00904E8E"/>
    <w:rsid w:val="00904F69"/>
    <w:rsid w:val="00905D9F"/>
    <w:rsid w:val="00905EC3"/>
    <w:rsid w:val="00906A28"/>
    <w:rsid w:val="00906F92"/>
    <w:rsid w:val="0091008E"/>
    <w:rsid w:val="009104C1"/>
    <w:rsid w:val="00912CF3"/>
    <w:rsid w:val="00912F0F"/>
    <w:rsid w:val="009139C3"/>
    <w:rsid w:val="009145B1"/>
    <w:rsid w:val="0091515D"/>
    <w:rsid w:val="00915516"/>
    <w:rsid w:val="009168E1"/>
    <w:rsid w:val="00916C21"/>
    <w:rsid w:val="0091788C"/>
    <w:rsid w:val="009179AA"/>
    <w:rsid w:val="00917F37"/>
    <w:rsid w:val="009201DC"/>
    <w:rsid w:val="009209E2"/>
    <w:rsid w:val="00920B78"/>
    <w:rsid w:val="00920C0A"/>
    <w:rsid w:val="009210B9"/>
    <w:rsid w:val="009211C7"/>
    <w:rsid w:val="009218A5"/>
    <w:rsid w:val="00921C55"/>
    <w:rsid w:val="00922FC0"/>
    <w:rsid w:val="00923739"/>
    <w:rsid w:val="00923761"/>
    <w:rsid w:val="00924E56"/>
    <w:rsid w:val="00925684"/>
    <w:rsid w:val="00925F75"/>
    <w:rsid w:val="00926995"/>
    <w:rsid w:val="009276C7"/>
    <w:rsid w:val="00927BE5"/>
    <w:rsid w:val="00930739"/>
    <w:rsid w:val="00931D57"/>
    <w:rsid w:val="00932870"/>
    <w:rsid w:val="00932A7D"/>
    <w:rsid w:val="00934C17"/>
    <w:rsid w:val="0093569A"/>
    <w:rsid w:val="00936E1E"/>
    <w:rsid w:val="00940548"/>
    <w:rsid w:val="009407B1"/>
    <w:rsid w:val="00940D6D"/>
    <w:rsid w:val="00942F8B"/>
    <w:rsid w:val="0094428F"/>
    <w:rsid w:val="0094518E"/>
    <w:rsid w:val="009452EA"/>
    <w:rsid w:val="009455DD"/>
    <w:rsid w:val="009469AF"/>
    <w:rsid w:val="00947251"/>
    <w:rsid w:val="00950964"/>
    <w:rsid w:val="00950A7E"/>
    <w:rsid w:val="009517F0"/>
    <w:rsid w:val="00951DB6"/>
    <w:rsid w:val="00952BB0"/>
    <w:rsid w:val="00952D0E"/>
    <w:rsid w:val="0095373B"/>
    <w:rsid w:val="0095381F"/>
    <w:rsid w:val="009538EA"/>
    <w:rsid w:val="00956149"/>
    <w:rsid w:val="009563E6"/>
    <w:rsid w:val="009569C9"/>
    <w:rsid w:val="009572E3"/>
    <w:rsid w:val="009602AA"/>
    <w:rsid w:val="00960747"/>
    <w:rsid w:val="009609EC"/>
    <w:rsid w:val="00960A85"/>
    <w:rsid w:val="0096127E"/>
    <w:rsid w:val="009622AA"/>
    <w:rsid w:val="00962A55"/>
    <w:rsid w:val="00964053"/>
    <w:rsid w:val="00964152"/>
    <w:rsid w:val="00964A82"/>
    <w:rsid w:val="009652DF"/>
    <w:rsid w:val="009656EF"/>
    <w:rsid w:val="00965781"/>
    <w:rsid w:val="00965842"/>
    <w:rsid w:val="00967593"/>
    <w:rsid w:val="009676E2"/>
    <w:rsid w:val="00967739"/>
    <w:rsid w:val="00967CB4"/>
    <w:rsid w:val="0097034A"/>
    <w:rsid w:val="0097060A"/>
    <w:rsid w:val="009706C5"/>
    <w:rsid w:val="00971546"/>
    <w:rsid w:val="009715EE"/>
    <w:rsid w:val="009717B5"/>
    <w:rsid w:val="00971D42"/>
    <w:rsid w:val="00971FD4"/>
    <w:rsid w:val="0097401B"/>
    <w:rsid w:val="009745BF"/>
    <w:rsid w:val="0097465F"/>
    <w:rsid w:val="00974B69"/>
    <w:rsid w:val="009750E4"/>
    <w:rsid w:val="009763CC"/>
    <w:rsid w:val="00976448"/>
    <w:rsid w:val="00976D50"/>
    <w:rsid w:val="009810A5"/>
    <w:rsid w:val="009811BC"/>
    <w:rsid w:val="00981345"/>
    <w:rsid w:val="00981B2C"/>
    <w:rsid w:val="009821B1"/>
    <w:rsid w:val="00983626"/>
    <w:rsid w:val="00983D24"/>
    <w:rsid w:val="00985365"/>
    <w:rsid w:val="0098640E"/>
    <w:rsid w:val="0098658D"/>
    <w:rsid w:val="00986921"/>
    <w:rsid w:val="00987477"/>
    <w:rsid w:val="0099142A"/>
    <w:rsid w:val="0099162B"/>
    <w:rsid w:val="00991988"/>
    <w:rsid w:val="00992721"/>
    <w:rsid w:val="009934FA"/>
    <w:rsid w:val="009938E7"/>
    <w:rsid w:val="00994626"/>
    <w:rsid w:val="009952E0"/>
    <w:rsid w:val="00996234"/>
    <w:rsid w:val="00996775"/>
    <w:rsid w:val="00997151"/>
    <w:rsid w:val="00997176"/>
    <w:rsid w:val="009971F6"/>
    <w:rsid w:val="00997897"/>
    <w:rsid w:val="00997934"/>
    <w:rsid w:val="00997956"/>
    <w:rsid w:val="00997ADF"/>
    <w:rsid w:val="00997F28"/>
    <w:rsid w:val="009A06DF"/>
    <w:rsid w:val="009A0E8C"/>
    <w:rsid w:val="009A2757"/>
    <w:rsid w:val="009A2C90"/>
    <w:rsid w:val="009A3044"/>
    <w:rsid w:val="009A3F6F"/>
    <w:rsid w:val="009A4691"/>
    <w:rsid w:val="009A56EF"/>
    <w:rsid w:val="009A5980"/>
    <w:rsid w:val="009A5988"/>
    <w:rsid w:val="009A603E"/>
    <w:rsid w:val="009A6686"/>
    <w:rsid w:val="009A716E"/>
    <w:rsid w:val="009A7641"/>
    <w:rsid w:val="009A78B7"/>
    <w:rsid w:val="009B0F75"/>
    <w:rsid w:val="009B1A3A"/>
    <w:rsid w:val="009B258A"/>
    <w:rsid w:val="009B2A77"/>
    <w:rsid w:val="009B32A1"/>
    <w:rsid w:val="009B4347"/>
    <w:rsid w:val="009B4727"/>
    <w:rsid w:val="009B5544"/>
    <w:rsid w:val="009B5686"/>
    <w:rsid w:val="009B64A4"/>
    <w:rsid w:val="009B7926"/>
    <w:rsid w:val="009C017D"/>
    <w:rsid w:val="009C05D8"/>
    <w:rsid w:val="009C1626"/>
    <w:rsid w:val="009C2000"/>
    <w:rsid w:val="009C2651"/>
    <w:rsid w:val="009C2E2B"/>
    <w:rsid w:val="009C3E1D"/>
    <w:rsid w:val="009C3E2E"/>
    <w:rsid w:val="009C4B61"/>
    <w:rsid w:val="009C4C14"/>
    <w:rsid w:val="009C4F67"/>
    <w:rsid w:val="009C5248"/>
    <w:rsid w:val="009C6B8A"/>
    <w:rsid w:val="009D029E"/>
    <w:rsid w:val="009D155C"/>
    <w:rsid w:val="009D1FC9"/>
    <w:rsid w:val="009D24F4"/>
    <w:rsid w:val="009D2D7E"/>
    <w:rsid w:val="009D381C"/>
    <w:rsid w:val="009D38A7"/>
    <w:rsid w:val="009D38CD"/>
    <w:rsid w:val="009D3F40"/>
    <w:rsid w:val="009D5EE9"/>
    <w:rsid w:val="009D6B36"/>
    <w:rsid w:val="009D6B7E"/>
    <w:rsid w:val="009D7101"/>
    <w:rsid w:val="009E07DB"/>
    <w:rsid w:val="009E0975"/>
    <w:rsid w:val="009E16DF"/>
    <w:rsid w:val="009E2482"/>
    <w:rsid w:val="009E29F0"/>
    <w:rsid w:val="009E3C59"/>
    <w:rsid w:val="009E3C68"/>
    <w:rsid w:val="009E4110"/>
    <w:rsid w:val="009E497B"/>
    <w:rsid w:val="009E4F2B"/>
    <w:rsid w:val="009E5070"/>
    <w:rsid w:val="009E7266"/>
    <w:rsid w:val="009E78AF"/>
    <w:rsid w:val="009F058D"/>
    <w:rsid w:val="009F06D7"/>
    <w:rsid w:val="009F0891"/>
    <w:rsid w:val="009F19F1"/>
    <w:rsid w:val="009F2DBE"/>
    <w:rsid w:val="009F3064"/>
    <w:rsid w:val="009F3A72"/>
    <w:rsid w:val="009F3B71"/>
    <w:rsid w:val="009F4554"/>
    <w:rsid w:val="009F45AF"/>
    <w:rsid w:val="009F4968"/>
    <w:rsid w:val="009F4CC6"/>
    <w:rsid w:val="009F506E"/>
    <w:rsid w:val="009F5505"/>
    <w:rsid w:val="009F60BB"/>
    <w:rsid w:val="009F6751"/>
    <w:rsid w:val="009F6B7D"/>
    <w:rsid w:val="009F6F68"/>
    <w:rsid w:val="009F7215"/>
    <w:rsid w:val="009F757A"/>
    <w:rsid w:val="009F7907"/>
    <w:rsid w:val="009F7B40"/>
    <w:rsid w:val="009F7EF9"/>
    <w:rsid w:val="00A0003B"/>
    <w:rsid w:val="00A00477"/>
    <w:rsid w:val="00A00E2D"/>
    <w:rsid w:val="00A01A48"/>
    <w:rsid w:val="00A0422A"/>
    <w:rsid w:val="00A04699"/>
    <w:rsid w:val="00A05958"/>
    <w:rsid w:val="00A0677F"/>
    <w:rsid w:val="00A06A4F"/>
    <w:rsid w:val="00A102C7"/>
    <w:rsid w:val="00A10B25"/>
    <w:rsid w:val="00A11311"/>
    <w:rsid w:val="00A11466"/>
    <w:rsid w:val="00A120C7"/>
    <w:rsid w:val="00A121B7"/>
    <w:rsid w:val="00A12EA7"/>
    <w:rsid w:val="00A145EF"/>
    <w:rsid w:val="00A15744"/>
    <w:rsid w:val="00A15EBA"/>
    <w:rsid w:val="00A165EA"/>
    <w:rsid w:val="00A17127"/>
    <w:rsid w:val="00A20F0F"/>
    <w:rsid w:val="00A21191"/>
    <w:rsid w:val="00A2127E"/>
    <w:rsid w:val="00A212E4"/>
    <w:rsid w:val="00A21471"/>
    <w:rsid w:val="00A2196B"/>
    <w:rsid w:val="00A21F23"/>
    <w:rsid w:val="00A22632"/>
    <w:rsid w:val="00A22FF7"/>
    <w:rsid w:val="00A23066"/>
    <w:rsid w:val="00A23D24"/>
    <w:rsid w:val="00A24305"/>
    <w:rsid w:val="00A244B1"/>
    <w:rsid w:val="00A252CA"/>
    <w:rsid w:val="00A25FBC"/>
    <w:rsid w:val="00A262A0"/>
    <w:rsid w:val="00A26A4C"/>
    <w:rsid w:val="00A309B5"/>
    <w:rsid w:val="00A3117A"/>
    <w:rsid w:val="00A31652"/>
    <w:rsid w:val="00A31C9A"/>
    <w:rsid w:val="00A32161"/>
    <w:rsid w:val="00A330C8"/>
    <w:rsid w:val="00A33C31"/>
    <w:rsid w:val="00A33CD7"/>
    <w:rsid w:val="00A33DBD"/>
    <w:rsid w:val="00A34217"/>
    <w:rsid w:val="00A3449A"/>
    <w:rsid w:val="00A352D2"/>
    <w:rsid w:val="00A3596B"/>
    <w:rsid w:val="00A36C29"/>
    <w:rsid w:val="00A37A09"/>
    <w:rsid w:val="00A40769"/>
    <w:rsid w:val="00A40940"/>
    <w:rsid w:val="00A40C5B"/>
    <w:rsid w:val="00A422AA"/>
    <w:rsid w:val="00A42F79"/>
    <w:rsid w:val="00A430E1"/>
    <w:rsid w:val="00A43605"/>
    <w:rsid w:val="00A438A5"/>
    <w:rsid w:val="00A43A57"/>
    <w:rsid w:val="00A43AAA"/>
    <w:rsid w:val="00A43FC2"/>
    <w:rsid w:val="00A449B3"/>
    <w:rsid w:val="00A45A66"/>
    <w:rsid w:val="00A45D05"/>
    <w:rsid w:val="00A46855"/>
    <w:rsid w:val="00A473DE"/>
    <w:rsid w:val="00A47C66"/>
    <w:rsid w:val="00A47CE7"/>
    <w:rsid w:val="00A511E3"/>
    <w:rsid w:val="00A51626"/>
    <w:rsid w:val="00A51D58"/>
    <w:rsid w:val="00A5415D"/>
    <w:rsid w:val="00A547D6"/>
    <w:rsid w:val="00A54A10"/>
    <w:rsid w:val="00A54A14"/>
    <w:rsid w:val="00A54BD8"/>
    <w:rsid w:val="00A55292"/>
    <w:rsid w:val="00A5600A"/>
    <w:rsid w:val="00A56880"/>
    <w:rsid w:val="00A56DE8"/>
    <w:rsid w:val="00A57A04"/>
    <w:rsid w:val="00A60B6A"/>
    <w:rsid w:val="00A6168F"/>
    <w:rsid w:val="00A619EE"/>
    <w:rsid w:val="00A61A43"/>
    <w:rsid w:val="00A6319A"/>
    <w:rsid w:val="00A636D7"/>
    <w:rsid w:val="00A63AB0"/>
    <w:rsid w:val="00A64A3F"/>
    <w:rsid w:val="00A65296"/>
    <w:rsid w:val="00A6566A"/>
    <w:rsid w:val="00A66059"/>
    <w:rsid w:val="00A679D4"/>
    <w:rsid w:val="00A7051A"/>
    <w:rsid w:val="00A70560"/>
    <w:rsid w:val="00A715DB"/>
    <w:rsid w:val="00A728C4"/>
    <w:rsid w:val="00A73B54"/>
    <w:rsid w:val="00A7412A"/>
    <w:rsid w:val="00A74FFC"/>
    <w:rsid w:val="00A752B4"/>
    <w:rsid w:val="00A75DB9"/>
    <w:rsid w:val="00A7603F"/>
    <w:rsid w:val="00A76978"/>
    <w:rsid w:val="00A76D99"/>
    <w:rsid w:val="00A77A6C"/>
    <w:rsid w:val="00A816C3"/>
    <w:rsid w:val="00A8255B"/>
    <w:rsid w:val="00A82630"/>
    <w:rsid w:val="00A82C65"/>
    <w:rsid w:val="00A82D5E"/>
    <w:rsid w:val="00A840D5"/>
    <w:rsid w:val="00A86013"/>
    <w:rsid w:val="00A86E49"/>
    <w:rsid w:val="00A87196"/>
    <w:rsid w:val="00A874CF"/>
    <w:rsid w:val="00A903A9"/>
    <w:rsid w:val="00A91306"/>
    <w:rsid w:val="00A91893"/>
    <w:rsid w:val="00A92026"/>
    <w:rsid w:val="00A92A9F"/>
    <w:rsid w:val="00A92C19"/>
    <w:rsid w:val="00A943B9"/>
    <w:rsid w:val="00A94D74"/>
    <w:rsid w:val="00A95AF6"/>
    <w:rsid w:val="00A96472"/>
    <w:rsid w:val="00A96932"/>
    <w:rsid w:val="00A96B84"/>
    <w:rsid w:val="00AA0204"/>
    <w:rsid w:val="00AA1353"/>
    <w:rsid w:val="00AA2601"/>
    <w:rsid w:val="00AA3096"/>
    <w:rsid w:val="00AA3B8C"/>
    <w:rsid w:val="00AA3ECC"/>
    <w:rsid w:val="00AA4CF4"/>
    <w:rsid w:val="00AA5806"/>
    <w:rsid w:val="00AA5B38"/>
    <w:rsid w:val="00AA5B4D"/>
    <w:rsid w:val="00AA6029"/>
    <w:rsid w:val="00AA635E"/>
    <w:rsid w:val="00AB1368"/>
    <w:rsid w:val="00AB1DEF"/>
    <w:rsid w:val="00AB1E93"/>
    <w:rsid w:val="00AB20DA"/>
    <w:rsid w:val="00AB213A"/>
    <w:rsid w:val="00AB23AE"/>
    <w:rsid w:val="00AB2700"/>
    <w:rsid w:val="00AB37C7"/>
    <w:rsid w:val="00AB3855"/>
    <w:rsid w:val="00AB42C1"/>
    <w:rsid w:val="00AB45C7"/>
    <w:rsid w:val="00AB4F53"/>
    <w:rsid w:val="00AB550F"/>
    <w:rsid w:val="00AB5699"/>
    <w:rsid w:val="00AB58D6"/>
    <w:rsid w:val="00AB5B26"/>
    <w:rsid w:val="00AB6188"/>
    <w:rsid w:val="00AB66D6"/>
    <w:rsid w:val="00AC0076"/>
    <w:rsid w:val="00AC03CA"/>
    <w:rsid w:val="00AC047A"/>
    <w:rsid w:val="00AC19C2"/>
    <w:rsid w:val="00AC1C21"/>
    <w:rsid w:val="00AC273E"/>
    <w:rsid w:val="00AC2918"/>
    <w:rsid w:val="00AC2E53"/>
    <w:rsid w:val="00AC3213"/>
    <w:rsid w:val="00AC334D"/>
    <w:rsid w:val="00AC3614"/>
    <w:rsid w:val="00AC362E"/>
    <w:rsid w:val="00AC4E29"/>
    <w:rsid w:val="00AC63F6"/>
    <w:rsid w:val="00AC6490"/>
    <w:rsid w:val="00AC6696"/>
    <w:rsid w:val="00AC67CA"/>
    <w:rsid w:val="00AC6C89"/>
    <w:rsid w:val="00AD01B1"/>
    <w:rsid w:val="00AD0474"/>
    <w:rsid w:val="00AD05A3"/>
    <w:rsid w:val="00AD09B4"/>
    <w:rsid w:val="00AD0D75"/>
    <w:rsid w:val="00AD12FC"/>
    <w:rsid w:val="00AD16CB"/>
    <w:rsid w:val="00AD1FF0"/>
    <w:rsid w:val="00AD22C0"/>
    <w:rsid w:val="00AD28E8"/>
    <w:rsid w:val="00AD323C"/>
    <w:rsid w:val="00AD32B3"/>
    <w:rsid w:val="00AD378F"/>
    <w:rsid w:val="00AD3956"/>
    <w:rsid w:val="00AD43DC"/>
    <w:rsid w:val="00AD4F85"/>
    <w:rsid w:val="00AD60AF"/>
    <w:rsid w:val="00AD61D2"/>
    <w:rsid w:val="00AD6C33"/>
    <w:rsid w:val="00AD6C43"/>
    <w:rsid w:val="00AD76E3"/>
    <w:rsid w:val="00AD7DE0"/>
    <w:rsid w:val="00AE00F1"/>
    <w:rsid w:val="00AE033B"/>
    <w:rsid w:val="00AE0F48"/>
    <w:rsid w:val="00AE1753"/>
    <w:rsid w:val="00AE1FD0"/>
    <w:rsid w:val="00AE219D"/>
    <w:rsid w:val="00AE2216"/>
    <w:rsid w:val="00AE2272"/>
    <w:rsid w:val="00AE2A1A"/>
    <w:rsid w:val="00AE2B91"/>
    <w:rsid w:val="00AE2BDD"/>
    <w:rsid w:val="00AE2D8F"/>
    <w:rsid w:val="00AE2EAE"/>
    <w:rsid w:val="00AE33BF"/>
    <w:rsid w:val="00AE3AB4"/>
    <w:rsid w:val="00AE4752"/>
    <w:rsid w:val="00AE5B39"/>
    <w:rsid w:val="00AE6232"/>
    <w:rsid w:val="00AE6B31"/>
    <w:rsid w:val="00AE71D8"/>
    <w:rsid w:val="00AF04B0"/>
    <w:rsid w:val="00AF0688"/>
    <w:rsid w:val="00AF0928"/>
    <w:rsid w:val="00AF1405"/>
    <w:rsid w:val="00AF15F4"/>
    <w:rsid w:val="00AF1EAE"/>
    <w:rsid w:val="00AF251A"/>
    <w:rsid w:val="00AF2F14"/>
    <w:rsid w:val="00AF3068"/>
    <w:rsid w:val="00AF31C0"/>
    <w:rsid w:val="00AF32E1"/>
    <w:rsid w:val="00AF3711"/>
    <w:rsid w:val="00AF5CC8"/>
    <w:rsid w:val="00AF6253"/>
    <w:rsid w:val="00AF69D0"/>
    <w:rsid w:val="00AF6D4F"/>
    <w:rsid w:val="00AF6DAA"/>
    <w:rsid w:val="00AF71B3"/>
    <w:rsid w:val="00B0063D"/>
    <w:rsid w:val="00B00DDB"/>
    <w:rsid w:val="00B00F40"/>
    <w:rsid w:val="00B013FC"/>
    <w:rsid w:val="00B0163D"/>
    <w:rsid w:val="00B01D19"/>
    <w:rsid w:val="00B0203B"/>
    <w:rsid w:val="00B029E6"/>
    <w:rsid w:val="00B02BA0"/>
    <w:rsid w:val="00B030E4"/>
    <w:rsid w:val="00B0334A"/>
    <w:rsid w:val="00B03C5A"/>
    <w:rsid w:val="00B03C85"/>
    <w:rsid w:val="00B04286"/>
    <w:rsid w:val="00B04C87"/>
    <w:rsid w:val="00B05739"/>
    <w:rsid w:val="00B05FF1"/>
    <w:rsid w:val="00B0600B"/>
    <w:rsid w:val="00B061FE"/>
    <w:rsid w:val="00B10A07"/>
    <w:rsid w:val="00B10A4B"/>
    <w:rsid w:val="00B10FF6"/>
    <w:rsid w:val="00B11829"/>
    <w:rsid w:val="00B11992"/>
    <w:rsid w:val="00B121C4"/>
    <w:rsid w:val="00B127B5"/>
    <w:rsid w:val="00B12DC0"/>
    <w:rsid w:val="00B1304C"/>
    <w:rsid w:val="00B13067"/>
    <w:rsid w:val="00B13D07"/>
    <w:rsid w:val="00B142D4"/>
    <w:rsid w:val="00B153BC"/>
    <w:rsid w:val="00B159EA"/>
    <w:rsid w:val="00B159FE"/>
    <w:rsid w:val="00B15ADF"/>
    <w:rsid w:val="00B162D9"/>
    <w:rsid w:val="00B1647B"/>
    <w:rsid w:val="00B164BD"/>
    <w:rsid w:val="00B165D9"/>
    <w:rsid w:val="00B1783C"/>
    <w:rsid w:val="00B17F70"/>
    <w:rsid w:val="00B17F88"/>
    <w:rsid w:val="00B203BF"/>
    <w:rsid w:val="00B20687"/>
    <w:rsid w:val="00B20F64"/>
    <w:rsid w:val="00B20FEC"/>
    <w:rsid w:val="00B211FB"/>
    <w:rsid w:val="00B2161F"/>
    <w:rsid w:val="00B2196F"/>
    <w:rsid w:val="00B21A15"/>
    <w:rsid w:val="00B22A86"/>
    <w:rsid w:val="00B2405E"/>
    <w:rsid w:val="00B24860"/>
    <w:rsid w:val="00B24CE0"/>
    <w:rsid w:val="00B25509"/>
    <w:rsid w:val="00B25CF2"/>
    <w:rsid w:val="00B2615B"/>
    <w:rsid w:val="00B265A3"/>
    <w:rsid w:val="00B26668"/>
    <w:rsid w:val="00B26D4D"/>
    <w:rsid w:val="00B2790A"/>
    <w:rsid w:val="00B27A64"/>
    <w:rsid w:val="00B30196"/>
    <w:rsid w:val="00B30370"/>
    <w:rsid w:val="00B30694"/>
    <w:rsid w:val="00B30C3B"/>
    <w:rsid w:val="00B30E53"/>
    <w:rsid w:val="00B30F53"/>
    <w:rsid w:val="00B31432"/>
    <w:rsid w:val="00B317E4"/>
    <w:rsid w:val="00B31ECC"/>
    <w:rsid w:val="00B32134"/>
    <w:rsid w:val="00B32704"/>
    <w:rsid w:val="00B334C1"/>
    <w:rsid w:val="00B33866"/>
    <w:rsid w:val="00B34326"/>
    <w:rsid w:val="00B34B9D"/>
    <w:rsid w:val="00B34F9A"/>
    <w:rsid w:val="00B3527F"/>
    <w:rsid w:val="00B35709"/>
    <w:rsid w:val="00B35867"/>
    <w:rsid w:val="00B35BF1"/>
    <w:rsid w:val="00B36158"/>
    <w:rsid w:val="00B36E7B"/>
    <w:rsid w:val="00B37055"/>
    <w:rsid w:val="00B372E6"/>
    <w:rsid w:val="00B37E6B"/>
    <w:rsid w:val="00B37EF5"/>
    <w:rsid w:val="00B407AF"/>
    <w:rsid w:val="00B40942"/>
    <w:rsid w:val="00B40DF8"/>
    <w:rsid w:val="00B422C7"/>
    <w:rsid w:val="00B42B06"/>
    <w:rsid w:val="00B4522A"/>
    <w:rsid w:val="00B453C7"/>
    <w:rsid w:val="00B46A58"/>
    <w:rsid w:val="00B476A8"/>
    <w:rsid w:val="00B47D4A"/>
    <w:rsid w:val="00B50462"/>
    <w:rsid w:val="00B50549"/>
    <w:rsid w:val="00B505C7"/>
    <w:rsid w:val="00B50F58"/>
    <w:rsid w:val="00B527C5"/>
    <w:rsid w:val="00B53B99"/>
    <w:rsid w:val="00B55122"/>
    <w:rsid w:val="00B552A0"/>
    <w:rsid w:val="00B5558C"/>
    <w:rsid w:val="00B55ABF"/>
    <w:rsid w:val="00B5679D"/>
    <w:rsid w:val="00B56BDE"/>
    <w:rsid w:val="00B604E4"/>
    <w:rsid w:val="00B60B99"/>
    <w:rsid w:val="00B61CB3"/>
    <w:rsid w:val="00B62453"/>
    <w:rsid w:val="00B6333D"/>
    <w:rsid w:val="00B649E2"/>
    <w:rsid w:val="00B65A8B"/>
    <w:rsid w:val="00B65B15"/>
    <w:rsid w:val="00B70ED5"/>
    <w:rsid w:val="00B71745"/>
    <w:rsid w:val="00B7186E"/>
    <w:rsid w:val="00B7268B"/>
    <w:rsid w:val="00B7342F"/>
    <w:rsid w:val="00B735E0"/>
    <w:rsid w:val="00B73783"/>
    <w:rsid w:val="00B73F50"/>
    <w:rsid w:val="00B74B03"/>
    <w:rsid w:val="00B751CB"/>
    <w:rsid w:val="00B75F7D"/>
    <w:rsid w:val="00B7602F"/>
    <w:rsid w:val="00B76811"/>
    <w:rsid w:val="00B775E9"/>
    <w:rsid w:val="00B77798"/>
    <w:rsid w:val="00B77E2F"/>
    <w:rsid w:val="00B803B8"/>
    <w:rsid w:val="00B80BD6"/>
    <w:rsid w:val="00B80C12"/>
    <w:rsid w:val="00B810E6"/>
    <w:rsid w:val="00B815CB"/>
    <w:rsid w:val="00B8175E"/>
    <w:rsid w:val="00B83FCE"/>
    <w:rsid w:val="00B85477"/>
    <w:rsid w:val="00B85E27"/>
    <w:rsid w:val="00B862A3"/>
    <w:rsid w:val="00B868CE"/>
    <w:rsid w:val="00B86EFF"/>
    <w:rsid w:val="00B903DB"/>
    <w:rsid w:val="00B9080A"/>
    <w:rsid w:val="00B909D9"/>
    <w:rsid w:val="00B90A64"/>
    <w:rsid w:val="00B90EA6"/>
    <w:rsid w:val="00B913CF"/>
    <w:rsid w:val="00B92CB9"/>
    <w:rsid w:val="00B93BB4"/>
    <w:rsid w:val="00B9409B"/>
    <w:rsid w:val="00B946E1"/>
    <w:rsid w:val="00B95E68"/>
    <w:rsid w:val="00B962D6"/>
    <w:rsid w:val="00B9654D"/>
    <w:rsid w:val="00B96F3E"/>
    <w:rsid w:val="00B97F34"/>
    <w:rsid w:val="00BA189E"/>
    <w:rsid w:val="00BA2E81"/>
    <w:rsid w:val="00BA404F"/>
    <w:rsid w:val="00BA451D"/>
    <w:rsid w:val="00BA457E"/>
    <w:rsid w:val="00BA482B"/>
    <w:rsid w:val="00BA4C6C"/>
    <w:rsid w:val="00BA5270"/>
    <w:rsid w:val="00BA5890"/>
    <w:rsid w:val="00BA78BE"/>
    <w:rsid w:val="00BB157D"/>
    <w:rsid w:val="00BB239C"/>
    <w:rsid w:val="00BB23E6"/>
    <w:rsid w:val="00BB493A"/>
    <w:rsid w:val="00BB5A3F"/>
    <w:rsid w:val="00BB5D3B"/>
    <w:rsid w:val="00BB5F34"/>
    <w:rsid w:val="00BB65BD"/>
    <w:rsid w:val="00BB6664"/>
    <w:rsid w:val="00BB6ACA"/>
    <w:rsid w:val="00BB6B4F"/>
    <w:rsid w:val="00BB6DF0"/>
    <w:rsid w:val="00BB75C0"/>
    <w:rsid w:val="00BC06B5"/>
    <w:rsid w:val="00BC0844"/>
    <w:rsid w:val="00BC0B15"/>
    <w:rsid w:val="00BC0D1A"/>
    <w:rsid w:val="00BC0DE8"/>
    <w:rsid w:val="00BC10B7"/>
    <w:rsid w:val="00BC112D"/>
    <w:rsid w:val="00BC1192"/>
    <w:rsid w:val="00BC129D"/>
    <w:rsid w:val="00BC176A"/>
    <w:rsid w:val="00BC17A5"/>
    <w:rsid w:val="00BC2CEB"/>
    <w:rsid w:val="00BC319C"/>
    <w:rsid w:val="00BC3796"/>
    <w:rsid w:val="00BC462B"/>
    <w:rsid w:val="00BC46D1"/>
    <w:rsid w:val="00BC67D8"/>
    <w:rsid w:val="00BC6A94"/>
    <w:rsid w:val="00BC6FAC"/>
    <w:rsid w:val="00BC7165"/>
    <w:rsid w:val="00BC723C"/>
    <w:rsid w:val="00BD0765"/>
    <w:rsid w:val="00BD168D"/>
    <w:rsid w:val="00BD2E19"/>
    <w:rsid w:val="00BD36B6"/>
    <w:rsid w:val="00BD390A"/>
    <w:rsid w:val="00BD3A99"/>
    <w:rsid w:val="00BD455B"/>
    <w:rsid w:val="00BD4B16"/>
    <w:rsid w:val="00BD4F68"/>
    <w:rsid w:val="00BD5262"/>
    <w:rsid w:val="00BD53DC"/>
    <w:rsid w:val="00BD64E3"/>
    <w:rsid w:val="00BD6A9A"/>
    <w:rsid w:val="00BD6E2C"/>
    <w:rsid w:val="00BD7337"/>
    <w:rsid w:val="00BE0087"/>
    <w:rsid w:val="00BE0181"/>
    <w:rsid w:val="00BE06EB"/>
    <w:rsid w:val="00BE128E"/>
    <w:rsid w:val="00BE1718"/>
    <w:rsid w:val="00BE1C6E"/>
    <w:rsid w:val="00BE1F47"/>
    <w:rsid w:val="00BE3660"/>
    <w:rsid w:val="00BE5798"/>
    <w:rsid w:val="00BE6566"/>
    <w:rsid w:val="00BE70E4"/>
    <w:rsid w:val="00BE7134"/>
    <w:rsid w:val="00BF0668"/>
    <w:rsid w:val="00BF0A3F"/>
    <w:rsid w:val="00BF1668"/>
    <w:rsid w:val="00BF16C9"/>
    <w:rsid w:val="00BF18A4"/>
    <w:rsid w:val="00BF1CC7"/>
    <w:rsid w:val="00BF2374"/>
    <w:rsid w:val="00BF2450"/>
    <w:rsid w:val="00BF2936"/>
    <w:rsid w:val="00BF3A38"/>
    <w:rsid w:val="00BF402A"/>
    <w:rsid w:val="00BF4121"/>
    <w:rsid w:val="00BF4C68"/>
    <w:rsid w:val="00BF4E77"/>
    <w:rsid w:val="00BF576A"/>
    <w:rsid w:val="00BF6381"/>
    <w:rsid w:val="00BF65D6"/>
    <w:rsid w:val="00BF687B"/>
    <w:rsid w:val="00BF68FD"/>
    <w:rsid w:val="00BF6CEA"/>
    <w:rsid w:val="00BF6F5D"/>
    <w:rsid w:val="00BF7526"/>
    <w:rsid w:val="00BF7789"/>
    <w:rsid w:val="00C009B6"/>
    <w:rsid w:val="00C01210"/>
    <w:rsid w:val="00C019D5"/>
    <w:rsid w:val="00C03600"/>
    <w:rsid w:val="00C0370F"/>
    <w:rsid w:val="00C03A96"/>
    <w:rsid w:val="00C04331"/>
    <w:rsid w:val="00C04BE1"/>
    <w:rsid w:val="00C05535"/>
    <w:rsid w:val="00C05D3A"/>
    <w:rsid w:val="00C0601B"/>
    <w:rsid w:val="00C0675F"/>
    <w:rsid w:val="00C067C2"/>
    <w:rsid w:val="00C068A9"/>
    <w:rsid w:val="00C07703"/>
    <w:rsid w:val="00C10901"/>
    <w:rsid w:val="00C10F71"/>
    <w:rsid w:val="00C11338"/>
    <w:rsid w:val="00C1175D"/>
    <w:rsid w:val="00C12933"/>
    <w:rsid w:val="00C129B0"/>
    <w:rsid w:val="00C12BFC"/>
    <w:rsid w:val="00C12D83"/>
    <w:rsid w:val="00C12E68"/>
    <w:rsid w:val="00C12F61"/>
    <w:rsid w:val="00C130A7"/>
    <w:rsid w:val="00C13644"/>
    <w:rsid w:val="00C13665"/>
    <w:rsid w:val="00C13D7E"/>
    <w:rsid w:val="00C14507"/>
    <w:rsid w:val="00C150BB"/>
    <w:rsid w:val="00C1722A"/>
    <w:rsid w:val="00C1763F"/>
    <w:rsid w:val="00C2041B"/>
    <w:rsid w:val="00C21824"/>
    <w:rsid w:val="00C21C4B"/>
    <w:rsid w:val="00C22753"/>
    <w:rsid w:val="00C22E6E"/>
    <w:rsid w:val="00C22EF0"/>
    <w:rsid w:val="00C23245"/>
    <w:rsid w:val="00C23D9F"/>
    <w:rsid w:val="00C241A6"/>
    <w:rsid w:val="00C24497"/>
    <w:rsid w:val="00C2476D"/>
    <w:rsid w:val="00C2750C"/>
    <w:rsid w:val="00C277B1"/>
    <w:rsid w:val="00C27868"/>
    <w:rsid w:val="00C27977"/>
    <w:rsid w:val="00C27FD0"/>
    <w:rsid w:val="00C30D46"/>
    <w:rsid w:val="00C33234"/>
    <w:rsid w:val="00C338F8"/>
    <w:rsid w:val="00C34492"/>
    <w:rsid w:val="00C34814"/>
    <w:rsid w:val="00C34B6F"/>
    <w:rsid w:val="00C352C8"/>
    <w:rsid w:val="00C35EFB"/>
    <w:rsid w:val="00C36005"/>
    <w:rsid w:val="00C36205"/>
    <w:rsid w:val="00C3666D"/>
    <w:rsid w:val="00C377E5"/>
    <w:rsid w:val="00C37F89"/>
    <w:rsid w:val="00C40167"/>
    <w:rsid w:val="00C40F09"/>
    <w:rsid w:val="00C413E2"/>
    <w:rsid w:val="00C41685"/>
    <w:rsid w:val="00C41798"/>
    <w:rsid w:val="00C4203F"/>
    <w:rsid w:val="00C4346E"/>
    <w:rsid w:val="00C434EF"/>
    <w:rsid w:val="00C44723"/>
    <w:rsid w:val="00C44DE3"/>
    <w:rsid w:val="00C45AE1"/>
    <w:rsid w:val="00C46AC9"/>
    <w:rsid w:val="00C46DA4"/>
    <w:rsid w:val="00C46F46"/>
    <w:rsid w:val="00C47364"/>
    <w:rsid w:val="00C47B0B"/>
    <w:rsid w:val="00C484D4"/>
    <w:rsid w:val="00C501D2"/>
    <w:rsid w:val="00C50CB3"/>
    <w:rsid w:val="00C516C0"/>
    <w:rsid w:val="00C51EC9"/>
    <w:rsid w:val="00C5212F"/>
    <w:rsid w:val="00C524CD"/>
    <w:rsid w:val="00C527ED"/>
    <w:rsid w:val="00C52EE5"/>
    <w:rsid w:val="00C53567"/>
    <w:rsid w:val="00C539EE"/>
    <w:rsid w:val="00C53A6E"/>
    <w:rsid w:val="00C5417D"/>
    <w:rsid w:val="00C5542C"/>
    <w:rsid w:val="00C557D5"/>
    <w:rsid w:val="00C567EF"/>
    <w:rsid w:val="00C57224"/>
    <w:rsid w:val="00C5787D"/>
    <w:rsid w:val="00C57DD7"/>
    <w:rsid w:val="00C60352"/>
    <w:rsid w:val="00C60F93"/>
    <w:rsid w:val="00C6229F"/>
    <w:rsid w:val="00C63028"/>
    <w:rsid w:val="00C63C13"/>
    <w:rsid w:val="00C63D9D"/>
    <w:rsid w:val="00C649C5"/>
    <w:rsid w:val="00C64AC8"/>
    <w:rsid w:val="00C65187"/>
    <w:rsid w:val="00C66850"/>
    <w:rsid w:val="00C66DA8"/>
    <w:rsid w:val="00C673AB"/>
    <w:rsid w:val="00C706CB"/>
    <w:rsid w:val="00C7085E"/>
    <w:rsid w:val="00C70B88"/>
    <w:rsid w:val="00C70BBD"/>
    <w:rsid w:val="00C71233"/>
    <w:rsid w:val="00C71263"/>
    <w:rsid w:val="00C71503"/>
    <w:rsid w:val="00C71B70"/>
    <w:rsid w:val="00C71D78"/>
    <w:rsid w:val="00C73342"/>
    <w:rsid w:val="00C7346F"/>
    <w:rsid w:val="00C73C6D"/>
    <w:rsid w:val="00C740EB"/>
    <w:rsid w:val="00C74455"/>
    <w:rsid w:val="00C76566"/>
    <w:rsid w:val="00C76C62"/>
    <w:rsid w:val="00C77A84"/>
    <w:rsid w:val="00C811CE"/>
    <w:rsid w:val="00C81A1F"/>
    <w:rsid w:val="00C82B4D"/>
    <w:rsid w:val="00C831C9"/>
    <w:rsid w:val="00C832AB"/>
    <w:rsid w:val="00C83FCC"/>
    <w:rsid w:val="00C84030"/>
    <w:rsid w:val="00C845DF"/>
    <w:rsid w:val="00C8477B"/>
    <w:rsid w:val="00C8579C"/>
    <w:rsid w:val="00C86E46"/>
    <w:rsid w:val="00C9031E"/>
    <w:rsid w:val="00C906B4"/>
    <w:rsid w:val="00C90850"/>
    <w:rsid w:val="00C9172F"/>
    <w:rsid w:val="00C92FC6"/>
    <w:rsid w:val="00C9341D"/>
    <w:rsid w:val="00C935C2"/>
    <w:rsid w:val="00C9440B"/>
    <w:rsid w:val="00C94643"/>
    <w:rsid w:val="00C95515"/>
    <w:rsid w:val="00C96506"/>
    <w:rsid w:val="00C9704E"/>
    <w:rsid w:val="00CA0509"/>
    <w:rsid w:val="00CA1291"/>
    <w:rsid w:val="00CA1AFF"/>
    <w:rsid w:val="00CA2297"/>
    <w:rsid w:val="00CA2A19"/>
    <w:rsid w:val="00CA2B1E"/>
    <w:rsid w:val="00CA3D96"/>
    <w:rsid w:val="00CA5524"/>
    <w:rsid w:val="00CA5CA7"/>
    <w:rsid w:val="00CA665E"/>
    <w:rsid w:val="00CA6F8F"/>
    <w:rsid w:val="00CA73A9"/>
    <w:rsid w:val="00CA7442"/>
    <w:rsid w:val="00CB025E"/>
    <w:rsid w:val="00CB07B5"/>
    <w:rsid w:val="00CB2697"/>
    <w:rsid w:val="00CB2752"/>
    <w:rsid w:val="00CB3561"/>
    <w:rsid w:val="00CB36C7"/>
    <w:rsid w:val="00CB3CB2"/>
    <w:rsid w:val="00CB401E"/>
    <w:rsid w:val="00CB4320"/>
    <w:rsid w:val="00CB5A18"/>
    <w:rsid w:val="00CB631D"/>
    <w:rsid w:val="00CB6CE8"/>
    <w:rsid w:val="00CB70D9"/>
    <w:rsid w:val="00CB71B1"/>
    <w:rsid w:val="00CB7EA1"/>
    <w:rsid w:val="00CC096A"/>
    <w:rsid w:val="00CC0C49"/>
    <w:rsid w:val="00CC0DB2"/>
    <w:rsid w:val="00CC0F7E"/>
    <w:rsid w:val="00CC1EA3"/>
    <w:rsid w:val="00CC1EE5"/>
    <w:rsid w:val="00CC2C68"/>
    <w:rsid w:val="00CC2CFF"/>
    <w:rsid w:val="00CC3385"/>
    <w:rsid w:val="00CC39A4"/>
    <w:rsid w:val="00CC3DF1"/>
    <w:rsid w:val="00CC46A3"/>
    <w:rsid w:val="00CC4CD8"/>
    <w:rsid w:val="00CC4E2B"/>
    <w:rsid w:val="00CC5485"/>
    <w:rsid w:val="00CC7E65"/>
    <w:rsid w:val="00CD04C2"/>
    <w:rsid w:val="00CD0997"/>
    <w:rsid w:val="00CD0A78"/>
    <w:rsid w:val="00CD0D57"/>
    <w:rsid w:val="00CD1198"/>
    <w:rsid w:val="00CD163E"/>
    <w:rsid w:val="00CD1654"/>
    <w:rsid w:val="00CD1E53"/>
    <w:rsid w:val="00CD3293"/>
    <w:rsid w:val="00CD420C"/>
    <w:rsid w:val="00CD487A"/>
    <w:rsid w:val="00CD4E8E"/>
    <w:rsid w:val="00CD4FC9"/>
    <w:rsid w:val="00CD57A5"/>
    <w:rsid w:val="00CD692D"/>
    <w:rsid w:val="00CE001E"/>
    <w:rsid w:val="00CE0121"/>
    <w:rsid w:val="00CE015A"/>
    <w:rsid w:val="00CE0659"/>
    <w:rsid w:val="00CE1AF3"/>
    <w:rsid w:val="00CE331F"/>
    <w:rsid w:val="00CE438A"/>
    <w:rsid w:val="00CE4DAD"/>
    <w:rsid w:val="00CE50DA"/>
    <w:rsid w:val="00CE51C9"/>
    <w:rsid w:val="00CE66D5"/>
    <w:rsid w:val="00CE6728"/>
    <w:rsid w:val="00CE6898"/>
    <w:rsid w:val="00CF0554"/>
    <w:rsid w:val="00CF123E"/>
    <w:rsid w:val="00CF12E8"/>
    <w:rsid w:val="00CF2552"/>
    <w:rsid w:val="00CF289E"/>
    <w:rsid w:val="00CF3572"/>
    <w:rsid w:val="00CF3B4B"/>
    <w:rsid w:val="00CF3D01"/>
    <w:rsid w:val="00CF4112"/>
    <w:rsid w:val="00CF475E"/>
    <w:rsid w:val="00CF5CA4"/>
    <w:rsid w:val="00CF5E78"/>
    <w:rsid w:val="00CF6225"/>
    <w:rsid w:val="00CF72A4"/>
    <w:rsid w:val="00CF7516"/>
    <w:rsid w:val="00CF78AD"/>
    <w:rsid w:val="00D00B13"/>
    <w:rsid w:val="00D02997"/>
    <w:rsid w:val="00D02D24"/>
    <w:rsid w:val="00D057B3"/>
    <w:rsid w:val="00D05A31"/>
    <w:rsid w:val="00D05F8D"/>
    <w:rsid w:val="00D06C5E"/>
    <w:rsid w:val="00D074EE"/>
    <w:rsid w:val="00D07849"/>
    <w:rsid w:val="00D10781"/>
    <w:rsid w:val="00D10C2E"/>
    <w:rsid w:val="00D10CB8"/>
    <w:rsid w:val="00D11254"/>
    <w:rsid w:val="00D112DA"/>
    <w:rsid w:val="00D1192B"/>
    <w:rsid w:val="00D12994"/>
    <w:rsid w:val="00D12EC0"/>
    <w:rsid w:val="00D13033"/>
    <w:rsid w:val="00D13B60"/>
    <w:rsid w:val="00D14325"/>
    <w:rsid w:val="00D143DC"/>
    <w:rsid w:val="00D15013"/>
    <w:rsid w:val="00D1504B"/>
    <w:rsid w:val="00D15345"/>
    <w:rsid w:val="00D15940"/>
    <w:rsid w:val="00D15A61"/>
    <w:rsid w:val="00D15BCE"/>
    <w:rsid w:val="00D166E8"/>
    <w:rsid w:val="00D16F3F"/>
    <w:rsid w:val="00D17345"/>
    <w:rsid w:val="00D173C5"/>
    <w:rsid w:val="00D175AC"/>
    <w:rsid w:val="00D17B56"/>
    <w:rsid w:val="00D20550"/>
    <w:rsid w:val="00D20E7B"/>
    <w:rsid w:val="00D214FF"/>
    <w:rsid w:val="00D21B8E"/>
    <w:rsid w:val="00D21DB1"/>
    <w:rsid w:val="00D22C1D"/>
    <w:rsid w:val="00D236E3"/>
    <w:rsid w:val="00D238FD"/>
    <w:rsid w:val="00D23A1D"/>
    <w:rsid w:val="00D24751"/>
    <w:rsid w:val="00D248C3"/>
    <w:rsid w:val="00D24F7F"/>
    <w:rsid w:val="00D25CC0"/>
    <w:rsid w:val="00D25DCE"/>
    <w:rsid w:val="00D25E40"/>
    <w:rsid w:val="00D26CC6"/>
    <w:rsid w:val="00D27E4A"/>
    <w:rsid w:val="00D27FEC"/>
    <w:rsid w:val="00D30854"/>
    <w:rsid w:val="00D327DB"/>
    <w:rsid w:val="00D328FF"/>
    <w:rsid w:val="00D34221"/>
    <w:rsid w:val="00D34279"/>
    <w:rsid w:val="00D35042"/>
    <w:rsid w:val="00D350E9"/>
    <w:rsid w:val="00D3540F"/>
    <w:rsid w:val="00D35EED"/>
    <w:rsid w:val="00D40065"/>
    <w:rsid w:val="00D4184B"/>
    <w:rsid w:val="00D418AC"/>
    <w:rsid w:val="00D4252C"/>
    <w:rsid w:val="00D42717"/>
    <w:rsid w:val="00D4272B"/>
    <w:rsid w:val="00D428BC"/>
    <w:rsid w:val="00D42CE8"/>
    <w:rsid w:val="00D42E20"/>
    <w:rsid w:val="00D43674"/>
    <w:rsid w:val="00D44897"/>
    <w:rsid w:val="00D45082"/>
    <w:rsid w:val="00D4581D"/>
    <w:rsid w:val="00D45A12"/>
    <w:rsid w:val="00D45FE2"/>
    <w:rsid w:val="00D4635E"/>
    <w:rsid w:val="00D46B60"/>
    <w:rsid w:val="00D473B5"/>
    <w:rsid w:val="00D474B6"/>
    <w:rsid w:val="00D47C9F"/>
    <w:rsid w:val="00D47E35"/>
    <w:rsid w:val="00D47E94"/>
    <w:rsid w:val="00D517CF"/>
    <w:rsid w:val="00D51DD8"/>
    <w:rsid w:val="00D53060"/>
    <w:rsid w:val="00D53179"/>
    <w:rsid w:val="00D54ED1"/>
    <w:rsid w:val="00D55122"/>
    <w:rsid w:val="00D55550"/>
    <w:rsid w:val="00D55AD2"/>
    <w:rsid w:val="00D5752A"/>
    <w:rsid w:val="00D57A21"/>
    <w:rsid w:val="00D57C94"/>
    <w:rsid w:val="00D601EE"/>
    <w:rsid w:val="00D61118"/>
    <w:rsid w:val="00D61381"/>
    <w:rsid w:val="00D61A81"/>
    <w:rsid w:val="00D623DB"/>
    <w:rsid w:val="00D62928"/>
    <w:rsid w:val="00D654AB"/>
    <w:rsid w:val="00D6610C"/>
    <w:rsid w:val="00D667D8"/>
    <w:rsid w:val="00D66C7A"/>
    <w:rsid w:val="00D66E00"/>
    <w:rsid w:val="00D66F7A"/>
    <w:rsid w:val="00D6713E"/>
    <w:rsid w:val="00D6763B"/>
    <w:rsid w:val="00D6772B"/>
    <w:rsid w:val="00D67F6F"/>
    <w:rsid w:val="00D700C5"/>
    <w:rsid w:val="00D7071E"/>
    <w:rsid w:val="00D7138B"/>
    <w:rsid w:val="00D7277A"/>
    <w:rsid w:val="00D727AC"/>
    <w:rsid w:val="00D72806"/>
    <w:rsid w:val="00D72CFE"/>
    <w:rsid w:val="00D7361B"/>
    <w:rsid w:val="00D739BB"/>
    <w:rsid w:val="00D74258"/>
    <w:rsid w:val="00D75E77"/>
    <w:rsid w:val="00D76188"/>
    <w:rsid w:val="00D76386"/>
    <w:rsid w:val="00D775FD"/>
    <w:rsid w:val="00D77769"/>
    <w:rsid w:val="00D77FEF"/>
    <w:rsid w:val="00D80C12"/>
    <w:rsid w:val="00D81ADD"/>
    <w:rsid w:val="00D82E83"/>
    <w:rsid w:val="00D83009"/>
    <w:rsid w:val="00D837BE"/>
    <w:rsid w:val="00D83C57"/>
    <w:rsid w:val="00D83E34"/>
    <w:rsid w:val="00D85114"/>
    <w:rsid w:val="00D85C46"/>
    <w:rsid w:val="00D861CC"/>
    <w:rsid w:val="00D86487"/>
    <w:rsid w:val="00D866AA"/>
    <w:rsid w:val="00D87159"/>
    <w:rsid w:val="00D90083"/>
    <w:rsid w:val="00D90770"/>
    <w:rsid w:val="00D90ADE"/>
    <w:rsid w:val="00D9178E"/>
    <w:rsid w:val="00D92526"/>
    <w:rsid w:val="00D9359A"/>
    <w:rsid w:val="00D95B67"/>
    <w:rsid w:val="00D95CB6"/>
    <w:rsid w:val="00D96804"/>
    <w:rsid w:val="00D97111"/>
    <w:rsid w:val="00D97819"/>
    <w:rsid w:val="00D97F09"/>
    <w:rsid w:val="00DA044D"/>
    <w:rsid w:val="00DA0A61"/>
    <w:rsid w:val="00DA0FA9"/>
    <w:rsid w:val="00DA121F"/>
    <w:rsid w:val="00DA1296"/>
    <w:rsid w:val="00DA1A4F"/>
    <w:rsid w:val="00DA25AB"/>
    <w:rsid w:val="00DA428D"/>
    <w:rsid w:val="00DA475A"/>
    <w:rsid w:val="00DA4835"/>
    <w:rsid w:val="00DA6837"/>
    <w:rsid w:val="00DA6F53"/>
    <w:rsid w:val="00DA73ED"/>
    <w:rsid w:val="00DA7B10"/>
    <w:rsid w:val="00DB01FA"/>
    <w:rsid w:val="00DB0422"/>
    <w:rsid w:val="00DB0499"/>
    <w:rsid w:val="00DB0581"/>
    <w:rsid w:val="00DB08A5"/>
    <w:rsid w:val="00DB116C"/>
    <w:rsid w:val="00DB11FD"/>
    <w:rsid w:val="00DB3045"/>
    <w:rsid w:val="00DB3245"/>
    <w:rsid w:val="00DB3C27"/>
    <w:rsid w:val="00DB60D1"/>
    <w:rsid w:val="00DB62B8"/>
    <w:rsid w:val="00DB6C47"/>
    <w:rsid w:val="00DB770B"/>
    <w:rsid w:val="00DB7E5B"/>
    <w:rsid w:val="00DC215D"/>
    <w:rsid w:val="00DC2B7D"/>
    <w:rsid w:val="00DC2D31"/>
    <w:rsid w:val="00DC3543"/>
    <w:rsid w:val="00DC38B9"/>
    <w:rsid w:val="00DC3FA4"/>
    <w:rsid w:val="00DC5038"/>
    <w:rsid w:val="00DC5E2D"/>
    <w:rsid w:val="00DC6219"/>
    <w:rsid w:val="00DC683D"/>
    <w:rsid w:val="00DC68C6"/>
    <w:rsid w:val="00DD0091"/>
    <w:rsid w:val="00DD0966"/>
    <w:rsid w:val="00DD16EE"/>
    <w:rsid w:val="00DD1A6E"/>
    <w:rsid w:val="00DD2817"/>
    <w:rsid w:val="00DD28E2"/>
    <w:rsid w:val="00DD3060"/>
    <w:rsid w:val="00DD42CE"/>
    <w:rsid w:val="00DD4AD9"/>
    <w:rsid w:val="00DD5361"/>
    <w:rsid w:val="00DD6031"/>
    <w:rsid w:val="00DD69A4"/>
    <w:rsid w:val="00DD6C73"/>
    <w:rsid w:val="00DD775F"/>
    <w:rsid w:val="00DE022C"/>
    <w:rsid w:val="00DE1680"/>
    <w:rsid w:val="00DE19D7"/>
    <w:rsid w:val="00DE3C37"/>
    <w:rsid w:val="00DE3EC1"/>
    <w:rsid w:val="00DE40AB"/>
    <w:rsid w:val="00DE545C"/>
    <w:rsid w:val="00DE58C2"/>
    <w:rsid w:val="00DE64EC"/>
    <w:rsid w:val="00DE69F1"/>
    <w:rsid w:val="00DE6E6E"/>
    <w:rsid w:val="00DF0602"/>
    <w:rsid w:val="00DF11A9"/>
    <w:rsid w:val="00DF158E"/>
    <w:rsid w:val="00DF15AD"/>
    <w:rsid w:val="00DF15FB"/>
    <w:rsid w:val="00DF1AB7"/>
    <w:rsid w:val="00DF2725"/>
    <w:rsid w:val="00DF288E"/>
    <w:rsid w:val="00DF2A7E"/>
    <w:rsid w:val="00DF2CC8"/>
    <w:rsid w:val="00DF2D75"/>
    <w:rsid w:val="00DF2F5E"/>
    <w:rsid w:val="00DF3855"/>
    <w:rsid w:val="00DF4652"/>
    <w:rsid w:val="00DF4B75"/>
    <w:rsid w:val="00DF4EEE"/>
    <w:rsid w:val="00DF50B8"/>
    <w:rsid w:val="00DF50F1"/>
    <w:rsid w:val="00DF7A51"/>
    <w:rsid w:val="00E00745"/>
    <w:rsid w:val="00E009B5"/>
    <w:rsid w:val="00E0166C"/>
    <w:rsid w:val="00E02EE1"/>
    <w:rsid w:val="00E034F8"/>
    <w:rsid w:val="00E03869"/>
    <w:rsid w:val="00E0399E"/>
    <w:rsid w:val="00E0462A"/>
    <w:rsid w:val="00E04D08"/>
    <w:rsid w:val="00E05CAA"/>
    <w:rsid w:val="00E0698A"/>
    <w:rsid w:val="00E06FC2"/>
    <w:rsid w:val="00E1030D"/>
    <w:rsid w:val="00E11FD5"/>
    <w:rsid w:val="00E12128"/>
    <w:rsid w:val="00E1238A"/>
    <w:rsid w:val="00E12736"/>
    <w:rsid w:val="00E1296A"/>
    <w:rsid w:val="00E12F35"/>
    <w:rsid w:val="00E13418"/>
    <w:rsid w:val="00E162B4"/>
    <w:rsid w:val="00E176D9"/>
    <w:rsid w:val="00E17B52"/>
    <w:rsid w:val="00E202E7"/>
    <w:rsid w:val="00E216FD"/>
    <w:rsid w:val="00E21CD2"/>
    <w:rsid w:val="00E21E41"/>
    <w:rsid w:val="00E2205A"/>
    <w:rsid w:val="00E2315B"/>
    <w:rsid w:val="00E23209"/>
    <w:rsid w:val="00E24261"/>
    <w:rsid w:val="00E258FC"/>
    <w:rsid w:val="00E25AE6"/>
    <w:rsid w:val="00E25C7A"/>
    <w:rsid w:val="00E263C0"/>
    <w:rsid w:val="00E26494"/>
    <w:rsid w:val="00E26737"/>
    <w:rsid w:val="00E27095"/>
    <w:rsid w:val="00E30487"/>
    <w:rsid w:val="00E3086A"/>
    <w:rsid w:val="00E31882"/>
    <w:rsid w:val="00E31CC3"/>
    <w:rsid w:val="00E323CA"/>
    <w:rsid w:val="00E328B1"/>
    <w:rsid w:val="00E334D9"/>
    <w:rsid w:val="00E338F9"/>
    <w:rsid w:val="00E33D46"/>
    <w:rsid w:val="00E34029"/>
    <w:rsid w:val="00E3502B"/>
    <w:rsid w:val="00E350E8"/>
    <w:rsid w:val="00E3636D"/>
    <w:rsid w:val="00E3637D"/>
    <w:rsid w:val="00E36F7F"/>
    <w:rsid w:val="00E373E4"/>
    <w:rsid w:val="00E375C4"/>
    <w:rsid w:val="00E37729"/>
    <w:rsid w:val="00E378D1"/>
    <w:rsid w:val="00E402D9"/>
    <w:rsid w:val="00E40503"/>
    <w:rsid w:val="00E40FE7"/>
    <w:rsid w:val="00E415A9"/>
    <w:rsid w:val="00E418F7"/>
    <w:rsid w:val="00E423E5"/>
    <w:rsid w:val="00E42DB2"/>
    <w:rsid w:val="00E42E76"/>
    <w:rsid w:val="00E441FB"/>
    <w:rsid w:val="00E44947"/>
    <w:rsid w:val="00E44B5E"/>
    <w:rsid w:val="00E44EC0"/>
    <w:rsid w:val="00E4530F"/>
    <w:rsid w:val="00E45A45"/>
    <w:rsid w:val="00E45EE9"/>
    <w:rsid w:val="00E463BD"/>
    <w:rsid w:val="00E46741"/>
    <w:rsid w:val="00E477C9"/>
    <w:rsid w:val="00E47BF6"/>
    <w:rsid w:val="00E47D46"/>
    <w:rsid w:val="00E47DEF"/>
    <w:rsid w:val="00E50DA7"/>
    <w:rsid w:val="00E50ED8"/>
    <w:rsid w:val="00E515A9"/>
    <w:rsid w:val="00E518AA"/>
    <w:rsid w:val="00E51CB7"/>
    <w:rsid w:val="00E52F61"/>
    <w:rsid w:val="00E53346"/>
    <w:rsid w:val="00E533E6"/>
    <w:rsid w:val="00E543AD"/>
    <w:rsid w:val="00E54F18"/>
    <w:rsid w:val="00E5674B"/>
    <w:rsid w:val="00E568FE"/>
    <w:rsid w:val="00E56B12"/>
    <w:rsid w:val="00E56F6B"/>
    <w:rsid w:val="00E56FAA"/>
    <w:rsid w:val="00E5727C"/>
    <w:rsid w:val="00E57DCD"/>
    <w:rsid w:val="00E60035"/>
    <w:rsid w:val="00E61E62"/>
    <w:rsid w:val="00E6223E"/>
    <w:rsid w:val="00E6236D"/>
    <w:rsid w:val="00E624B6"/>
    <w:rsid w:val="00E6255D"/>
    <w:rsid w:val="00E62A1F"/>
    <w:rsid w:val="00E63558"/>
    <w:rsid w:val="00E64085"/>
    <w:rsid w:val="00E646A2"/>
    <w:rsid w:val="00E6547B"/>
    <w:rsid w:val="00E65CFA"/>
    <w:rsid w:val="00E663C7"/>
    <w:rsid w:val="00E663E2"/>
    <w:rsid w:val="00E6668C"/>
    <w:rsid w:val="00E677AE"/>
    <w:rsid w:val="00E67971"/>
    <w:rsid w:val="00E67BFA"/>
    <w:rsid w:val="00E70434"/>
    <w:rsid w:val="00E71508"/>
    <w:rsid w:val="00E71990"/>
    <w:rsid w:val="00E72539"/>
    <w:rsid w:val="00E72748"/>
    <w:rsid w:val="00E741BD"/>
    <w:rsid w:val="00E74B3B"/>
    <w:rsid w:val="00E751A3"/>
    <w:rsid w:val="00E759C4"/>
    <w:rsid w:val="00E76A37"/>
    <w:rsid w:val="00E76A9D"/>
    <w:rsid w:val="00E804EA"/>
    <w:rsid w:val="00E814E2"/>
    <w:rsid w:val="00E815C7"/>
    <w:rsid w:val="00E81A9C"/>
    <w:rsid w:val="00E82628"/>
    <w:rsid w:val="00E8292D"/>
    <w:rsid w:val="00E82B5B"/>
    <w:rsid w:val="00E834E3"/>
    <w:rsid w:val="00E83C3A"/>
    <w:rsid w:val="00E83EB7"/>
    <w:rsid w:val="00E86075"/>
    <w:rsid w:val="00E865A6"/>
    <w:rsid w:val="00E86689"/>
    <w:rsid w:val="00E868F0"/>
    <w:rsid w:val="00E872DC"/>
    <w:rsid w:val="00E917E3"/>
    <w:rsid w:val="00E91E12"/>
    <w:rsid w:val="00E9268A"/>
    <w:rsid w:val="00E92AED"/>
    <w:rsid w:val="00E93A6A"/>
    <w:rsid w:val="00E94249"/>
    <w:rsid w:val="00E943F8"/>
    <w:rsid w:val="00E949F6"/>
    <w:rsid w:val="00E94A0B"/>
    <w:rsid w:val="00E950F6"/>
    <w:rsid w:val="00E95254"/>
    <w:rsid w:val="00E95270"/>
    <w:rsid w:val="00E95C15"/>
    <w:rsid w:val="00E95F2D"/>
    <w:rsid w:val="00E95F95"/>
    <w:rsid w:val="00E967F3"/>
    <w:rsid w:val="00E96AAF"/>
    <w:rsid w:val="00E96B76"/>
    <w:rsid w:val="00EA0374"/>
    <w:rsid w:val="00EA06F3"/>
    <w:rsid w:val="00EA0AB3"/>
    <w:rsid w:val="00EA1FA6"/>
    <w:rsid w:val="00EA3BA9"/>
    <w:rsid w:val="00EA428E"/>
    <w:rsid w:val="00EA4D93"/>
    <w:rsid w:val="00EA4ED1"/>
    <w:rsid w:val="00EA5755"/>
    <w:rsid w:val="00EB00DD"/>
    <w:rsid w:val="00EB0416"/>
    <w:rsid w:val="00EB0F05"/>
    <w:rsid w:val="00EB10DD"/>
    <w:rsid w:val="00EB1506"/>
    <w:rsid w:val="00EB1773"/>
    <w:rsid w:val="00EB1B40"/>
    <w:rsid w:val="00EB3442"/>
    <w:rsid w:val="00EB34C2"/>
    <w:rsid w:val="00EB40A9"/>
    <w:rsid w:val="00EB5081"/>
    <w:rsid w:val="00EB545F"/>
    <w:rsid w:val="00EB63D3"/>
    <w:rsid w:val="00EB66A3"/>
    <w:rsid w:val="00EB66A9"/>
    <w:rsid w:val="00EB69C9"/>
    <w:rsid w:val="00EB71E8"/>
    <w:rsid w:val="00EC0444"/>
    <w:rsid w:val="00EC2462"/>
    <w:rsid w:val="00EC2BC4"/>
    <w:rsid w:val="00EC4E58"/>
    <w:rsid w:val="00EC5ACF"/>
    <w:rsid w:val="00EC60DE"/>
    <w:rsid w:val="00EC6546"/>
    <w:rsid w:val="00EC75D7"/>
    <w:rsid w:val="00EC78D6"/>
    <w:rsid w:val="00EC78F4"/>
    <w:rsid w:val="00ED02A0"/>
    <w:rsid w:val="00ED06CE"/>
    <w:rsid w:val="00ED14A7"/>
    <w:rsid w:val="00ED1FB0"/>
    <w:rsid w:val="00ED202A"/>
    <w:rsid w:val="00ED22E9"/>
    <w:rsid w:val="00ED23EC"/>
    <w:rsid w:val="00ED250D"/>
    <w:rsid w:val="00ED271A"/>
    <w:rsid w:val="00ED287C"/>
    <w:rsid w:val="00ED2F92"/>
    <w:rsid w:val="00ED2FBF"/>
    <w:rsid w:val="00ED35BA"/>
    <w:rsid w:val="00ED43D6"/>
    <w:rsid w:val="00ED43F5"/>
    <w:rsid w:val="00ED49DB"/>
    <w:rsid w:val="00ED532A"/>
    <w:rsid w:val="00ED57FB"/>
    <w:rsid w:val="00ED5C85"/>
    <w:rsid w:val="00ED67D3"/>
    <w:rsid w:val="00ED6B61"/>
    <w:rsid w:val="00ED6F74"/>
    <w:rsid w:val="00ED6F7F"/>
    <w:rsid w:val="00ED7411"/>
    <w:rsid w:val="00ED785B"/>
    <w:rsid w:val="00EE1DF1"/>
    <w:rsid w:val="00EE2AE5"/>
    <w:rsid w:val="00EE2B09"/>
    <w:rsid w:val="00EE39A5"/>
    <w:rsid w:val="00EE39F6"/>
    <w:rsid w:val="00EE3B5D"/>
    <w:rsid w:val="00EE3CD6"/>
    <w:rsid w:val="00EE43F0"/>
    <w:rsid w:val="00EE4B98"/>
    <w:rsid w:val="00EE4D5B"/>
    <w:rsid w:val="00EE5922"/>
    <w:rsid w:val="00EE606C"/>
    <w:rsid w:val="00EE6C14"/>
    <w:rsid w:val="00EE7009"/>
    <w:rsid w:val="00EE7D18"/>
    <w:rsid w:val="00EF0455"/>
    <w:rsid w:val="00EF1800"/>
    <w:rsid w:val="00EF2266"/>
    <w:rsid w:val="00EF22DD"/>
    <w:rsid w:val="00EF2865"/>
    <w:rsid w:val="00EF2888"/>
    <w:rsid w:val="00EF3D6D"/>
    <w:rsid w:val="00EF42D0"/>
    <w:rsid w:val="00EF4D02"/>
    <w:rsid w:val="00EF539D"/>
    <w:rsid w:val="00EF6376"/>
    <w:rsid w:val="00EF6546"/>
    <w:rsid w:val="00EF72C5"/>
    <w:rsid w:val="00F00DFF"/>
    <w:rsid w:val="00F00F01"/>
    <w:rsid w:val="00F00FD7"/>
    <w:rsid w:val="00F01B94"/>
    <w:rsid w:val="00F03501"/>
    <w:rsid w:val="00F037D8"/>
    <w:rsid w:val="00F048E7"/>
    <w:rsid w:val="00F052EB"/>
    <w:rsid w:val="00F057AB"/>
    <w:rsid w:val="00F06834"/>
    <w:rsid w:val="00F06FF5"/>
    <w:rsid w:val="00F07F30"/>
    <w:rsid w:val="00F10141"/>
    <w:rsid w:val="00F11139"/>
    <w:rsid w:val="00F1188F"/>
    <w:rsid w:val="00F11CFD"/>
    <w:rsid w:val="00F121C3"/>
    <w:rsid w:val="00F146C4"/>
    <w:rsid w:val="00F147FC"/>
    <w:rsid w:val="00F1492E"/>
    <w:rsid w:val="00F14DEF"/>
    <w:rsid w:val="00F179F0"/>
    <w:rsid w:val="00F17A08"/>
    <w:rsid w:val="00F213F0"/>
    <w:rsid w:val="00F21A7F"/>
    <w:rsid w:val="00F21EBF"/>
    <w:rsid w:val="00F227AC"/>
    <w:rsid w:val="00F22A32"/>
    <w:rsid w:val="00F22D2F"/>
    <w:rsid w:val="00F22F65"/>
    <w:rsid w:val="00F22F8C"/>
    <w:rsid w:val="00F23686"/>
    <w:rsid w:val="00F23F80"/>
    <w:rsid w:val="00F24844"/>
    <w:rsid w:val="00F25161"/>
    <w:rsid w:val="00F25428"/>
    <w:rsid w:val="00F25879"/>
    <w:rsid w:val="00F25945"/>
    <w:rsid w:val="00F25A38"/>
    <w:rsid w:val="00F262E6"/>
    <w:rsid w:val="00F2652D"/>
    <w:rsid w:val="00F26845"/>
    <w:rsid w:val="00F2715F"/>
    <w:rsid w:val="00F27944"/>
    <w:rsid w:val="00F3049E"/>
    <w:rsid w:val="00F31011"/>
    <w:rsid w:val="00F31093"/>
    <w:rsid w:val="00F32C45"/>
    <w:rsid w:val="00F338B8"/>
    <w:rsid w:val="00F3431A"/>
    <w:rsid w:val="00F34AF5"/>
    <w:rsid w:val="00F35976"/>
    <w:rsid w:val="00F36566"/>
    <w:rsid w:val="00F368C7"/>
    <w:rsid w:val="00F36C1F"/>
    <w:rsid w:val="00F41B4E"/>
    <w:rsid w:val="00F43215"/>
    <w:rsid w:val="00F44137"/>
    <w:rsid w:val="00F443CD"/>
    <w:rsid w:val="00F447D5"/>
    <w:rsid w:val="00F44817"/>
    <w:rsid w:val="00F4526B"/>
    <w:rsid w:val="00F45529"/>
    <w:rsid w:val="00F455CC"/>
    <w:rsid w:val="00F457A9"/>
    <w:rsid w:val="00F45A66"/>
    <w:rsid w:val="00F46A9C"/>
    <w:rsid w:val="00F46CDA"/>
    <w:rsid w:val="00F46E30"/>
    <w:rsid w:val="00F470E5"/>
    <w:rsid w:val="00F475FE"/>
    <w:rsid w:val="00F47E6F"/>
    <w:rsid w:val="00F5001E"/>
    <w:rsid w:val="00F5023B"/>
    <w:rsid w:val="00F512E0"/>
    <w:rsid w:val="00F513C5"/>
    <w:rsid w:val="00F536D4"/>
    <w:rsid w:val="00F53B53"/>
    <w:rsid w:val="00F54BE4"/>
    <w:rsid w:val="00F558F5"/>
    <w:rsid w:val="00F566CE"/>
    <w:rsid w:val="00F56B53"/>
    <w:rsid w:val="00F5742D"/>
    <w:rsid w:val="00F607C4"/>
    <w:rsid w:val="00F60CE0"/>
    <w:rsid w:val="00F60CFC"/>
    <w:rsid w:val="00F60F8D"/>
    <w:rsid w:val="00F61614"/>
    <w:rsid w:val="00F6262A"/>
    <w:rsid w:val="00F62C03"/>
    <w:rsid w:val="00F635C2"/>
    <w:rsid w:val="00F6375D"/>
    <w:rsid w:val="00F645F2"/>
    <w:rsid w:val="00F654A5"/>
    <w:rsid w:val="00F65991"/>
    <w:rsid w:val="00F65DD5"/>
    <w:rsid w:val="00F66321"/>
    <w:rsid w:val="00F66401"/>
    <w:rsid w:val="00F66743"/>
    <w:rsid w:val="00F66789"/>
    <w:rsid w:val="00F66E19"/>
    <w:rsid w:val="00F67024"/>
    <w:rsid w:val="00F6718D"/>
    <w:rsid w:val="00F673D7"/>
    <w:rsid w:val="00F67933"/>
    <w:rsid w:val="00F67A54"/>
    <w:rsid w:val="00F708BA"/>
    <w:rsid w:val="00F70D8A"/>
    <w:rsid w:val="00F72143"/>
    <w:rsid w:val="00F7256C"/>
    <w:rsid w:val="00F725F7"/>
    <w:rsid w:val="00F73765"/>
    <w:rsid w:val="00F73808"/>
    <w:rsid w:val="00F7386F"/>
    <w:rsid w:val="00F747BA"/>
    <w:rsid w:val="00F74D4E"/>
    <w:rsid w:val="00F764F0"/>
    <w:rsid w:val="00F8071C"/>
    <w:rsid w:val="00F80BDF"/>
    <w:rsid w:val="00F80F20"/>
    <w:rsid w:val="00F81642"/>
    <w:rsid w:val="00F81E53"/>
    <w:rsid w:val="00F8352C"/>
    <w:rsid w:val="00F8417D"/>
    <w:rsid w:val="00F85542"/>
    <w:rsid w:val="00F864AB"/>
    <w:rsid w:val="00F86B37"/>
    <w:rsid w:val="00F900E5"/>
    <w:rsid w:val="00F900FD"/>
    <w:rsid w:val="00F9038C"/>
    <w:rsid w:val="00F941E5"/>
    <w:rsid w:val="00F9479C"/>
    <w:rsid w:val="00F95480"/>
    <w:rsid w:val="00F96DC1"/>
    <w:rsid w:val="00FA01D2"/>
    <w:rsid w:val="00FA0334"/>
    <w:rsid w:val="00FA0AB1"/>
    <w:rsid w:val="00FA0DD2"/>
    <w:rsid w:val="00FA0F5B"/>
    <w:rsid w:val="00FA1427"/>
    <w:rsid w:val="00FA2117"/>
    <w:rsid w:val="00FA3188"/>
    <w:rsid w:val="00FA36B6"/>
    <w:rsid w:val="00FA36B8"/>
    <w:rsid w:val="00FA381F"/>
    <w:rsid w:val="00FA3E3E"/>
    <w:rsid w:val="00FA434D"/>
    <w:rsid w:val="00FA4DA2"/>
    <w:rsid w:val="00FA4E09"/>
    <w:rsid w:val="00FA5182"/>
    <w:rsid w:val="00FA56B4"/>
    <w:rsid w:val="00FA5B6D"/>
    <w:rsid w:val="00FA6F88"/>
    <w:rsid w:val="00FA7C87"/>
    <w:rsid w:val="00FA7CFB"/>
    <w:rsid w:val="00FA7F4D"/>
    <w:rsid w:val="00FB021C"/>
    <w:rsid w:val="00FB0C72"/>
    <w:rsid w:val="00FB1B1E"/>
    <w:rsid w:val="00FB22B7"/>
    <w:rsid w:val="00FB23A4"/>
    <w:rsid w:val="00FB2557"/>
    <w:rsid w:val="00FB273D"/>
    <w:rsid w:val="00FB2EC5"/>
    <w:rsid w:val="00FB3C60"/>
    <w:rsid w:val="00FB4418"/>
    <w:rsid w:val="00FB4791"/>
    <w:rsid w:val="00FB4962"/>
    <w:rsid w:val="00FB4A26"/>
    <w:rsid w:val="00FB53BE"/>
    <w:rsid w:val="00FB6216"/>
    <w:rsid w:val="00FB72B6"/>
    <w:rsid w:val="00FC0F62"/>
    <w:rsid w:val="00FC25EF"/>
    <w:rsid w:val="00FC2F49"/>
    <w:rsid w:val="00FC2F69"/>
    <w:rsid w:val="00FC3294"/>
    <w:rsid w:val="00FC3528"/>
    <w:rsid w:val="00FC38F8"/>
    <w:rsid w:val="00FC42F2"/>
    <w:rsid w:val="00FC449D"/>
    <w:rsid w:val="00FC4FE7"/>
    <w:rsid w:val="00FC58B6"/>
    <w:rsid w:val="00FC5E00"/>
    <w:rsid w:val="00FC783E"/>
    <w:rsid w:val="00FD0E5B"/>
    <w:rsid w:val="00FD18B2"/>
    <w:rsid w:val="00FD20D3"/>
    <w:rsid w:val="00FD25D5"/>
    <w:rsid w:val="00FD2B5F"/>
    <w:rsid w:val="00FD336D"/>
    <w:rsid w:val="00FD5162"/>
    <w:rsid w:val="00FD6110"/>
    <w:rsid w:val="00FD6595"/>
    <w:rsid w:val="00FD6787"/>
    <w:rsid w:val="00FD6A38"/>
    <w:rsid w:val="00FD6AD4"/>
    <w:rsid w:val="00FD758D"/>
    <w:rsid w:val="00FE03B3"/>
    <w:rsid w:val="00FE1043"/>
    <w:rsid w:val="00FE1F30"/>
    <w:rsid w:val="00FE21C5"/>
    <w:rsid w:val="00FE2C0F"/>
    <w:rsid w:val="00FE2E85"/>
    <w:rsid w:val="00FE2FD7"/>
    <w:rsid w:val="00FE32D3"/>
    <w:rsid w:val="00FE57BF"/>
    <w:rsid w:val="00FE590F"/>
    <w:rsid w:val="00FE6429"/>
    <w:rsid w:val="00FE67BE"/>
    <w:rsid w:val="00FE7D46"/>
    <w:rsid w:val="00FF0313"/>
    <w:rsid w:val="00FF0583"/>
    <w:rsid w:val="00FF1625"/>
    <w:rsid w:val="00FF1FEF"/>
    <w:rsid w:val="00FF2747"/>
    <w:rsid w:val="00FF3865"/>
    <w:rsid w:val="00FF4131"/>
    <w:rsid w:val="00FF4D4F"/>
    <w:rsid w:val="00FF6C56"/>
    <w:rsid w:val="00FF6D7A"/>
    <w:rsid w:val="00FF7A17"/>
    <w:rsid w:val="0138BB32"/>
    <w:rsid w:val="0584BB7D"/>
    <w:rsid w:val="05E6B783"/>
    <w:rsid w:val="07AB3494"/>
    <w:rsid w:val="09155697"/>
    <w:rsid w:val="0B49F9A9"/>
    <w:rsid w:val="0C7447E4"/>
    <w:rsid w:val="0D253A9C"/>
    <w:rsid w:val="0EB3A372"/>
    <w:rsid w:val="138CE90E"/>
    <w:rsid w:val="13B92337"/>
    <w:rsid w:val="13FFD6B0"/>
    <w:rsid w:val="15575866"/>
    <w:rsid w:val="18B54E7B"/>
    <w:rsid w:val="1B5D148F"/>
    <w:rsid w:val="1BD329D6"/>
    <w:rsid w:val="1E36A840"/>
    <w:rsid w:val="1F9DC9EF"/>
    <w:rsid w:val="21E9D1D1"/>
    <w:rsid w:val="22350C8F"/>
    <w:rsid w:val="24D5C4CB"/>
    <w:rsid w:val="25BB4E0D"/>
    <w:rsid w:val="26495C6F"/>
    <w:rsid w:val="276BDFB3"/>
    <w:rsid w:val="27AD779B"/>
    <w:rsid w:val="27DBF1C3"/>
    <w:rsid w:val="285FC8C8"/>
    <w:rsid w:val="29DA607F"/>
    <w:rsid w:val="2CCDD36B"/>
    <w:rsid w:val="2EE03F34"/>
    <w:rsid w:val="2F4DD8D4"/>
    <w:rsid w:val="35774770"/>
    <w:rsid w:val="38F58051"/>
    <w:rsid w:val="3B89132E"/>
    <w:rsid w:val="3CB963EC"/>
    <w:rsid w:val="3EC96A6F"/>
    <w:rsid w:val="400A5824"/>
    <w:rsid w:val="429426E6"/>
    <w:rsid w:val="435D8774"/>
    <w:rsid w:val="43BCE39F"/>
    <w:rsid w:val="49C3EA41"/>
    <w:rsid w:val="49ED407C"/>
    <w:rsid w:val="4AE699EC"/>
    <w:rsid w:val="4B0288E6"/>
    <w:rsid w:val="4C94C38B"/>
    <w:rsid w:val="4F013529"/>
    <w:rsid w:val="4F04A71F"/>
    <w:rsid w:val="58577B3A"/>
    <w:rsid w:val="58D48DD2"/>
    <w:rsid w:val="5A78490E"/>
    <w:rsid w:val="60A0E7AB"/>
    <w:rsid w:val="614BF083"/>
    <w:rsid w:val="6206F9DF"/>
    <w:rsid w:val="6412D17A"/>
    <w:rsid w:val="681273EB"/>
    <w:rsid w:val="6EBBF2A2"/>
    <w:rsid w:val="6F47C847"/>
    <w:rsid w:val="6F8900C1"/>
    <w:rsid w:val="71EAE161"/>
    <w:rsid w:val="72FF49F5"/>
    <w:rsid w:val="7481F859"/>
    <w:rsid w:val="75B08332"/>
    <w:rsid w:val="75DA9FD1"/>
    <w:rsid w:val="7C5948CF"/>
    <w:rsid w:val="7FE12C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274FE"/>
  <w15:chartTrackingRefBased/>
  <w15:docId w15:val="{FA75C679-7275-4863-B2F5-1390D312F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A07"/>
    <w:pPr>
      <w:spacing w:after="0" w:line="240" w:lineRule="auto"/>
    </w:pPr>
    <w:rPr>
      <w:rFonts w:ascii="Calibri" w:hAnsi="Calibri" w:cs="Calibri"/>
    </w:rPr>
  </w:style>
  <w:style w:type="paragraph" w:styleId="Heading3">
    <w:name w:val="heading 3"/>
    <w:basedOn w:val="Normal"/>
    <w:next w:val="Normal"/>
    <w:link w:val="Heading3Char"/>
    <w:uiPriority w:val="9"/>
    <w:semiHidden/>
    <w:unhideWhenUsed/>
    <w:qFormat/>
    <w:rsid w:val="00ED67D3"/>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F2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791D"/>
    <w:rPr>
      <w:color w:val="0000FF"/>
      <w:u w:val="single"/>
    </w:rPr>
  </w:style>
  <w:style w:type="paragraph" w:styleId="ListParagraph">
    <w:name w:val="List Paragraph"/>
    <w:basedOn w:val="Normal"/>
    <w:uiPriority w:val="34"/>
    <w:qFormat/>
    <w:rsid w:val="00B7268B"/>
    <w:pPr>
      <w:ind w:left="720"/>
      <w:contextualSpacing/>
    </w:pPr>
  </w:style>
  <w:style w:type="paragraph" w:styleId="Header">
    <w:name w:val="header"/>
    <w:basedOn w:val="Normal"/>
    <w:link w:val="HeaderChar"/>
    <w:uiPriority w:val="99"/>
    <w:unhideWhenUsed/>
    <w:rsid w:val="000A2BC3"/>
    <w:pPr>
      <w:tabs>
        <w:tab w:val="center" w:pos="4513"/>
        <w:tab w:val="right" w:pos="9026"/>
      </w:tabs>
    </w:pPr>
  </w:style>
  <w:style w:type="character" w:customStyle="1" w:styleId="HeaderChar">
    <w:name w:val="Header Char"/>
    <w:basedOn w:val="DefaultParagraphFont"/>
    <w:link w:val="Header"/>
    <w:uiPriority w:val="99"/>
    <w:rsid w:val="000A2BC3"/>
  </w:style>
  <w:style w:type="paragraph" w:styleId="Footer">
    <w:name w:val="footer"/>
    <w:basedOn w:val="Normal"/>
    <w:link w:val="FooterChar"/>
    <w:uiPriority w:val="99"/>
    <w:unhideWhenUsed/>
    <w:rsid w:val="000A2BC3"/>
    <w:pPr>
      <w:tabs>
        <w:tab w:val="center" w:pos="4513"/>
        <w:tab w:val="right" w:pos="9026"/>
      </w:tabs>
    </w:pPr>
  </w:style>
  <w:style w:type="character" w:customStyle="1" w:styleId="FooterChar">
    <w:name w:val="Footer Char"/>
    <w:basedOn w:val="DefaultParagraphFont"/>
    <w:link w:val="Footer"/>
    <w:uiPriority w:val="99"/>
    <w:rsid w:val="000A2BC3"/>
  </w:style>
  <w:style w:type="paragraph" w:styleId="BalloonText">
    <w:name w:val="Balloon Text"/>
    <w:basedOn w:val="Normal"/>
    <w:link w:val="BalloonTextChar"/>
    <w:uiPriority w:val="99"/>
    <w:semiHidden/>
    <w:unhideWhenUsed/>
    <w:rsid w:val="00EC78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8D6"/>
    <w:rPr>
      <w:rFonts w:ascii="Segoe UI" w:hAnsi="Segoe UI" w:cs="Segoe UI"/>
      <w:sz w:val="18"/>
      <w:szCs w:val="18"/>
    </w:rPr>
  </w:style>
  <w:style w:type="paragraph" w:styleId="PlainText">
    <w:name w:val="Plain Text"/>
    <w:basedOn w:val="Normal"/>
    <w:link w:val="PlainTextChar"/>
    <w:uiPriority w:val="99"/>
    <w:semiHidden/>
    <w:unhideWhenUsed/>
    <w:rsid w:val="009455DD"/>
    <w:rPr>
      <w:szCs w:val="21"/>
    </w:rPr>
  </w:style>
  <w:style w:type="character" w:customStyle="1" w:styleId="PlainTextChar">
    <w:name w:val="Plain Text Char"/>
    <w:basedOn w:val="DefaultParagraphFont"/>
    <w:link w:val="PlainText"/>
    <w:uiPriority w:val="99"/>
    <w:semiHidden/>
    <w:rsid w:val="009455DD"/>
    <w:rPr>
      <w:rFonts w:ascii="Calibri" w:hAnsi="Calibri"/>
      <w:szCs w:val="21"/>
    </w:rPr>
  </w:style>
  <w:style w:type="character" w:styleId="FollowedHyperlink">
    <w:name w:val="FollowedHyperlink"/>
    <w:basedOn w:val="DefaultParagraphFont"/>
    <w:uiPriority w:val="99"/>
    <w:semiHidden/>
    <w:unhideWhenUsed/>
    <w:rsid w:val="00497B67"/>
    <w:rPr>
      <w:color w:val="954F72" w:themeColor="followedHyperlink"/>
      <w:u w:val="single"/>
    </w:rPr>
  </w:style>
  <w:style w:type="character" w:styleId="CommentReference">
    <w:name w:val="annotation reference"/>
    <w:basedOn w:val="DefaultParagraphFont"/>
    <w:uiPriority w:val="99"/>
    <w:semiHidden/>
    <w:unhideWhenUsed/>
    <w:rsid w:val="00FA36B6"/>
    <w:rPr>
      <w:sz w:val="16"/>
      <w:szCs w:val="16"/>
    </w:rPr>
  </w:style>
  <w:style w:type="paragraph" w:styleId="CommentText">
    <w:name w:val="annotation text"/>
    <w:basedOn w:val="Normal"/>
    <w:link w:val="CommentTextChar"/>
    <w:uiPriority w:val="99"/>
    <w:semiHidden/>
    <w:unhideWhenUsed/>
    <w:rsid w:val="00FA36B6"/>
    <w:rPr>
      <w:sz w:val="20"/>
      <w:szCs w:val="20"/>
    </w:rPr>
  </w:style>
  <w:style w:type="character" w:customStyle="1" w:styleId="CommentTextChar">
    <w:name w:val="Comment Text Char"/>
    <w:basedOn w:val="DefaultParagraphFont"/>
    <w:link w:val="CommentText"/>
    <w:uiPriority w:val="99"/>
    <w:semiHidden/>
    <w:rsid w:val="00FA36B6"/>
    <w:rPr>
      <w:sz w:val="20"/>
      <w:szCs w:val="20"/>
    </w:rPr>
  </w:style>
  <w:style w:type="paragraph" w:styleId="CommentSubject">
    <w:name w:val="annotation subject"/>
    <w:basedOn w:val="CommentText"/>
    <w:next w:val="CommentText"/>
    <w:link w:val="CommentSubjectChar"/>
    <w:uiPriority w:val="99"/>
    <w:semiHidden/>
    <w:unhideWhenUsed/>
    <w:rsid w:val="00FA36B6"/>
    <w:rPr>
      <w:b/>
      <w:bCs/>
    </w:rPr>
  </w:style>
  <w:style w:type="character" w:customStyle="1" w:styleId="CommentSubjectChar">
    <w:name w:val="Comment Subject Char"/>
    <w:basedOn w:val="CommentTextChar"/>
    <w:link w:val="CommentSubject"/>
    <w:uiPriority w:val="99"/>
    <w:semiHidden/>
    <w:rsid w:val="00FA36B6"/>
    <w:rPr>
      <w:b/>
      <w:bCs/>
      <w:sz w:val="20"/>
      <w:szCs w:val="20"/>
    </w:rPr>
  </w:style>
  <w:style w:type="paragraph" w:styleId="Revision">
    <w:name w:val="Revision"/>
    <w:hidden/>
    <w:uiPriority w:val="99"/>
    <w:semiHidden/>
    <w:rsid w:val="00BB6ACA"/>
    <w:pPr>
      <w:spacing w:after="0" w:line="240" w:lineRule="auto"/>
    </w:pPr>
  </w:style>
  <w:style w:type="character" w:styleId="Strong">
    <w:name w:val="Strong"/>
    <w:basedOn w:val="DefaultParagraphFont"/>
    <w:uiPriority w:val="22"/>
    <w:qFormat/>
    <w:rsid w:val="001656FD"/>
    <w:rPr>
      <w:b/>
      <w:bCs/>
    </w:rPr>
  </w:style>
  <w:style w:type="paragraph" w:styleId="NormalWeb">
    <w:name w:val="Normal (Web)"/>
    <w:basedOn w:val="Normal"/>
    <w:uiPriority w:val="99"/>
    <w:unhideWhenUsed/>
    <w:rsid w:val="00864195"/>
    <w:pPr>
      <w:spacing w:before="100" w:beforeAutospacing="1" w:after="100" w:afterAutospacing="1"/>
    </w:pPr>
    <w:rPr>
      <w:rFonts w:ascii="Times New Roman" w:eastAsia="Times New Roman" w:hAnsi="Times New Roman" w:cs="Times New Roman"/>
      <w:sz w:val="24"/>
      <w:szCs w:val="24"/>
      <w:lang w:eastAsia="en-GB"/>
    </w:rPr>
  </w:style>
  <w:style w:type="character" w:styleId="UnresolvedMention">
    <w:name w:val="Unresolved Mention"/>
    <w:basedOn w:val="DefaultParagraphFont"/>
    <w:uiPriority w:val="99"/>
    <w:semiHidden/>
    <w:unhideWhenUsed/>
    <w:rsid w:val="005E75B0"/>
    <w:rPr>
      <w:color w:val="605E5C"/>
      <w:shd w:val="clear" w:color="auto" w:fill="E1DFDD"/>
    </w:rPr>
  </w:style>
  <w:style w:type="paragraph" w:customStyle="1" w:styleId="xmsonormal">
    <w:name w:val="x_msonormal"/>
    <w:basedOn w:val="Normal"/>
    <w:rsid w:val="002E26C0"/>
    <w:rPr>
      <w:rFonts w:ascii="Aptos" w:hAnsi="Aptos" w:cs="Aptos"/>
      <w:sz w:val="24"/>
      <w:szCs w:val="24"/>
      <w:lang w:eastAsia="en-GB"/>
    </w:rPr>
  </w:style>
  <w:style w:type="character" w:customStyle="1" w:styleId="Heading3Char">
    <w:name w:val="Heading 3 Char"/>
    <w:basedOn w:val="DefaultParagraphFont"/>
    <w:link w:val="Heading3"/>
    <w:uiPriority w:val="9"/>
    <w:semiHidden/>
    <w:rsid w:val="00ED67D3"/>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4100">
      <w:bodyDiv w:val="1"/>
      <w:marLeft w:val="0"/>
      <w:marRight w:val="0"/>
      <w:marTop w:val="0"/>
      <w:marBottom w:val="0"/>
      <w:divBdr>
        <w:top w:val="none" w:sz="0" w:space="0" w:color="auto"/>
        <w:left w:val="none" w:sz="0" w:space="0" w:color="auto"/>
        <w:bottom w:val="none" w:sz="0" w:space="0" w:color="auto"/>
        <w:right w:val="none" w:sz="0" w:space="0" w:color="auto"/>
      </w:divBdr>
    </w:div>
    <w:div w:id="28072131">
      <w:bodyDiv w:val="1"/>
      <w:marLeft w:val="0"/>
      <w:marRight w:val="0"/>
      <w:marTop w:val="0"/>
      <w:marBottom w:val="0"/>
      <w:divBdr>
        <w:top w:val="none" w:sz="0" w:space="0" w:color="auto"/>
        <w:left w:val="none" w:sz="0" w:space="0" w:color="auto"/>
        <w:bottom w:val="none" w:sz="0" w:space="0" w:color="auto"/>
        <w:right w:val="none" w:sz="0" w:space="0" w:color="auto"/>
      </w:divBdr>
    </w:div>
    <w:div w:id="30956928">
      <w:bodyDiv w:val="1"/>
      <w:marLeft w:val="0"/>
      <w:marRight w:val="0"/>
      <w:marTop w:val="0"/>
      <w:marBottom w:val="0"/>
      <w:divBdr>
        <w:top w:val="none" w:sz="0" w:space="0" w:color="auto"/>
        <w:left w:val="none" w:sz="0" w:space="0" w:color="auto"/>
        <w:bottom w:val="none" w:sz="0" w:space="0" w:color="auto"/>
        <w:right w:val="none" w:sz="0" w:space="0" w:color="auto"/>
      </w:divBdr>
    </w:div>
    <w:div w:id="35783662">
      <w:bodyDiv w:val="1"/>
      <w:marLeft w:val="0"/>
      <w:marRight w:val="0"/>
      <w:marTop w:val="0"/>
      <w:marBottom w:val="0"/>
      <w:divBdr>
        <w:top w:val="none" w:sz="0" w:space="0" w:color="auto"/>
        <w:left w:val="none" w:sz="0" w:space="0" w:color="auto"/>
        <w:bottom w:val="none" w:sz="0" w:space="0" w:color="auto"/>
        <w:right w:val="none" w:sz="0" w:space="0" w:color="auto"/>
      </w:divBdr>
    </w:div>
    <w:div w:id="47920447">
      <w:bodyDiv w:val="1"/>
      <w:marLeft w:val="0"/>
      <w:marRight w:val="0"/>
      <w:marTop w:val="0"/>
      <w:marBottom w:val="0"/>
      <w:divBdr>
        <w:top w:val="none" w:sz="0" w:space="0" w:color="auto"/>
        <w:left w:val="none" w:sz="0" w:space="0" w:color="auto"/>
        <w:bottom w:val="none" w:sz="0" w:space="0" w:color="auto"/>
        <w:right w:val="none" w:sz="0" w:space="0" w:color="auto"/>
      </w:divBdr>
    </w:div>
    <w:div w:id="50735111">
      <w:bodyDiv w:val="1"/>
      <w:marLeft w:val="0"/>
      <w:marRight w:val="0"/>
      <w:marTop w:val="0"/>
      <w:marBottom w:val="0"/>
      <w:divBdr>
        <w:top w:val="none" w:sz="0" w:space="0" w:color="auto"/>
        <w:left w:val="none" w:sz="0" w:space="0" w:color="auto"/>
        <w:bottom w:val="none" w:sz="0" w:space="0" w:color="auto"/>
        <w:right w:val="none" w:sz="0" w:space="0" w:color="auto"/>
      </w:divBdr>
    </w:div>
    <w:div w:id="71204733">
      <w:bodyDiv w:val="1"/>
      <w:marLeft w:val="0"/>
      <w:marRight w:val="0"/>
      <w:marTop w:val="0"/>
      <w:marBottom w:val="0"/>
      <w:divBdr>
        <w:top w:val="none" w:sz="0" w:space="0" w:color="auto"/>
        <w:left w:val="none" w:sz="0" w:space="0" w:color="auto"/>
        <w:bottom w:val="none" w:sz="0" w:space="0" w:color="auto"/>
        <w:right w:val="none" w:sz="0" w:space="0" w:color="auto"/>
      </w:divBdr>
    </w:div>
    <w:div w:id="71850846">
      <w:bodyDiv w:val="1"/>
      <w:marLeft w:val="0"/>
      <w:marRight w:val="0"/>
      <w:marTop w:val="0"/>
      <w:marBottom w:val="0"/>
      <w:divBdr>
        <w:top w:val="none" w:sz="0" w:space="0" w:color="auto"/>
        <w:left w:val="none" w:sz="0" w:space="0" w:color="auto"/>
        <w:bottom w:val="none" w:sz="0" w:space="0" w:color="auto"/>
        <w:right w:val="none" w:sz="0" w:space="0" w:color="auto"/>
      </w:divBdr>
    </w:div>
    <w:div w:id="81144238">
      <w:bodyDiv w:val="1"/>
      <w:marLeft w:val="0"/>
      <w:marRight w:val="0"/>
      <w:marTop w:val="0"/>
      <w:marBottom w:val="0"/>
      <w:divBdr>
        <w:top w:val="none" w:sz="0" w:space="0" w:color="auto"/>
        <w:left w:val="none" w:sz="0" w:space="0" w:color="auto"/>
        <w:bottom w:val="none" w:sz="0" w:space="0" w:color="auto"/>
        <w:right w:val="none" w:sz="0" w:space="0" w:color="auto"/>
      </w:divBdr>
    </w:div>
    <w:div w:id="86655315">
      <w:bodyDiv w:val="1"/>
      <w:marLeft w:val="0"/>
      <w:marRight w:val="0"/>
      <w:marTop w:val="0"/>
      <w:marBottom w:val="0"/>
      <w:divBdr>
        <w:top w:val="none" w:sz="0" w:space="0" w:color="auto"/>
        <w:left w:val="none" w:sz="0" w:space="0" w:color="auto"/>
        <w:bottom w:val="none" w:sz="0" w:space="0" w:color="auto"/>
        <w:right w:val="none" w:sz="0" w:space="0" w:color="auto"/>
      </w:divBdr>
    </w:div>
    <w:div w:id="95053770">
      <w:bodyDiv w:val="1"/>
      <w:marLeft w:val="0"/>
      <w:marRight w:val="0"/>
      <w:marTop w:val="0"/>
      <w:marBottom w:val="0"/>
      <w:divBdr>
        <w:top w:val="none" w:sz="0" w:space="0" w:color="auto"/>
        <w:left w:val="none" w:sz="0" w:space="0" w:color="auto"/>
        <w:bottom w:val="none" w:sz="0" w:space="0" w:color="auto"/>
        <w:right w:val="none" w:sz="0" w:space="0" w:color="auto"/>
      </w:divBdr>
    </w:div>
    <w:div w:id="102186711">
      <w:bodyDiv w:val="1"/>
      <w:marLeft w:val="0"/>
      <w:marRight w:val="0"/>
      <w:marTop w:val="0"/>
      <w:marBottom w:val="0"/>
      <w:divBdr>
        <w:top w:val="none" w:sz="0" w:space="0" w:color="auto"/>
        <w:left w:val="none" w:sz="0" w:space="0" w:color="auto"/>
        <w:bottom w:val="none" w:sz="0" w:space="0" w:color="auto"/>
        <w:right w:val="none" w:sz="0" w:space="0" w:color="auto"/>
      </w:divBdr>
    </w:div>
    <w:div w:id="110436420">
      <w:bodyDiv w:val="1"/>
      <w:marLeft w:val="0"/>
      <w:marRight w:val="0"/>
      <w:marTop w:val="0"/>
      <w:marBottom w:val="0"/>
      <w:divBdr>
        <w:top w:val="none" w:sz="0" w:space="0" w:color="auto"/>
        <w:left w:val="none" w:sz="0" w:space="0" w:color="auto"/>
        <w:bottom w:val="none" w:sz="0" w:space="0" w:color="auto"/>
        <w:right w:val="none" w:sz="0" w:space="0" w:color="auto"/>
      </w:divBdr>
    </w:div>
    <w:div w:id="118189884">
      <w:bodyDiv w:val="1"/>
      <w:marLeft w:val="0"/>
      <w:marRight w:val="0"/>
      <w:marTop w:val="0"/>
      <w:marBottom w:val="0"/>
      <w:divBdr>
        <w:top w:val="none" w:sz="0" w:space="0" w:color="auto"/>
        <w:left w:val="none" w:sz="0" w:space="0" w:color="auto"/>
        <w:bottom w:val="none" w:sz="0" w:space="0" w:color="auto"/>
        <w:right w:val="none" w:sz="0" w:space="0" w:color="auto"/>
      </w:divBdr>
    </w:div>
    <w:div w:id="122120837">
      <w:bodyDiv w:val="1"/>
      <w:marLeft w:val="0"/>
      <w:marRight w:val="0"/>
      <w:marTop w:val="0"/>
      <w:marBottom w:val="0"/>
      <w:divBdr>
        <w:top w:val="none" w:sz="0" w:space="0" w:color="auto"/>
        <w:left w:val="none" w:sz="0" w:space="0" w:color="auto"/>
        <w:bottom w:val="none" w:sz="0" w:space="0" w:color="auto"/>
        <w:right w:val="none" w:sz="0" w:space="0" w:color="auto"/>
      </w:divBdr>
    </w:div>
    <w:div w:id="123155182">
      <w:bodyDiv w:val="1"/>
      <w:marLeft w:val="0"/>
      <w:marRight w:val="0"/>
      <w:marTop w:val="0"/>
      <w:marBottom w:val="0"/>
      <w:divBdr>
        <w:top w:val="none" w:sz="0" w:space="0" w:color="auto"/>
        <w:left w:val="none" w:sz="0" w:space="0" w:color="auto"/>
        <w:bottom w:val="none" w:sz="0" w:space="0" w:color="auto"/>
        <w:right w:val="none" w:sz="0" w:space="0" w:color="auto"/>
      </w:divBdr>
    </w:div>
    <w:div w:id="127020757">
      <w:bodyDiv w:val="1"/>
      <w:marLeft w:val="0"/>
      <w:marRight w:val="0"/>
      <w:marTop w:val="0"/>
      <w:marBottom w:val="0"/>
      <w:divBdr>
        <w:top w:val="none" w:sz="0" w:space="0" w:color="auto"/>
        <w:left w:val="none" w:sz="0" w:space="0" w:color="auto"/>
        <w:bottom w:val="none" w:sz="0" w:space="0" w:color="auto"/>
        <w:right w:val="none" w:sz="0" w:space="0" w:color="auto"/>
      </w:divBdr>
    </w:div>
    <w:div w:id="143007728">
      <w:bodyDiv w:val="1"/>
      <w:marLeft w:val="0"/>
      <w:marRight w:val="0"/>
      <w:marTop w:val="0"/>
      <w:marBottom w:val="0"/>
      <w:divBdr>
        <w:top w:val="none" w:sz="0" w:space="0" w:color="auto"/>
        <w:left w:val="none" w:sz="0" w:space="0" w:color="auto"/>
        <w:bottom w:val="none" w:sz="0" w:space="0" w:color="auto"/>
        <w:right w:val="none" w:sz="0" w:space="0" w:color="auto"/>
      </w:divBdr>
    </w:div>
    <w:div w:id="143863152">
      <w:bodyDiv w:val="1"/>
      <w:marLeft w:val="0"/>
      <w:marRight w:val="0"/>
      <w:marTop w:val="0"/>
      <w:marBottom w:val="0"/>
      <w:divBdr>
        <w:top w:val="none" w:sz="0" w:space="0" w:color="auto"/>
        <w:left w:val="none" w:sz="0" w:space="0" w:color="auto"/>
        <w:bottom w:val="none" w:sz="0" w:space="0" w:color="auto"/>
        <w:right w:val="none" w:sz="0" w:space="0" w:color="auto"/>
      </w:divBdr>
    </w:div>
    <w:div w:id="151218501">
      <w:bodyDiv w:val="1"/>
      <w:marLeft w:val="0"/>
      <w:marRight w:val="0"/>
      <w:marTop w:val="0"/>
      <w:marBottom w:val="0"/>
      <w:divBdr>
        <w:top w:val="none" w:sz="0" w:space="0" w:color="auto"/>
        <w:left w:val="none" w:sz="0" w:space="0" w:color="auto"/>
        <w:bottom w:val="none" w:sz="0" w:space="0" w:color="auto"/>
        <w:right w:val="none" w:sz="0" w:space="0" w:color="auto"/>
      </w:divBdr>
    </w:div>
    <w:div w:id="157043495">
      <w:bodyDiv w:val="1"/>
      <w:marLeft w:val="0"/>
      <w:marRight w:val="0"/>
      <w:marTop w:val="0"/>
      <w:marBottom w:val="0"/>
      <w:divBdr>
        <w:top w:val="none" w:sz="0" w:space="0" w:color="auto"/>
        <w:left w:val="none" w:sz="0" w:space="0" w:color="auto"/>
        <w:bottom w:val="none" w:sz="0" w:space="0" w:color="auto"/>
        <w:right w:val="none" w:sz="0" w:space="0" w:color="auto"/>
      </w:divBdr>
    </w:div>
    <w:div w:id="171841920">
      <w:bodyDiv w:val="1"/>
      <w:marLeft w:val="0"/>
      <w:marRight w:val="0"/>
      <w:marTop w:val="0"/>
      <w:marBottom w:val="0"/>
      <w:divBdr>
        <w:top w:val="none" w:sz="0" w:space="0" w:color="auto"/>
        <w:left w:val="none" w:sz="0" w:space="0" w:color="auto"/>
        <w:bottom w:val="none" w:sz="0" w:space="0" w:color="auto"/>
        <w:right w:val="none" w:sz="0" w:space="0" w:color="auto"/>
      </w:divBdr>
    </w:div>
    <w:div w:id="177740416">
      <w:bodyDiv w:val="1"/>
      <w:marLeft w:val="0"/>
      <w:marRight w:val="0"/>
      <w:marTop w:val="0"/>
      <w:marBottom w:val="0"/>
      <w:divBdr>
        <w:top w:val="none" w:sz="0" w:space="0" w:color="auto"/>
        <w:left w:val="none" w:sz="0" w:space="0" w:color="auto"/>
        <w:bottom w:val="none" w:sz="0" w:space="0" w:color="auto"/>
        <w:right w:val="none" w:sz="0" w:space="0" w:color="auto"/>
      </w:divBdr>
    </w:div>
    <w:div w:id="180626466">
      <w:bodyDiv w:val="1"/>
      <w:marLeft w:val="0"/>
      <w:marRight w:val="0"/>
      <w:marTop w:val="0"/>
      <w:marBottom w:val="0"/>
      <w:divBdr>
        <w:top w:val="none" w:sz="0" w:space="0" w:color="auto"/>
        <w:left w:val="none" w:sz="0" w:space="0" w:color="auto"/>
        <w:bottom w:val="none" w:sz="0" w:space="0" w:color="auto"/>
        <w:right w:val="none" w:sz="0" w:space="0" w:color="auto"/>
      </w:divBdr>
    </w:div>
    <w:div w:id="193420977">
      <w:bodyDiv w:val="1"/>
      <w:marLeft w:val="0"/>
      <w:marRight w:val="0"/>
      <w:marTop w:val="0"/>
      <w:marBottom w:val="0"/>
      <w:divBdr>
        <w:top w:val="none" w:sz="0" w:space="0" w:color="auto"/>
        <w:left w:val="none" w:sz="0" w:space="0" w:color="auto"/>
        <w:bottom w:val="none" w:sz="0" w:space="0" w:color="auto"/>
        <w:right w:val="none" w:sz="0" w:space="0" w:color="auto"/>
      </w:divBdr>
    </w:div>
    <w:div w:id="197089588">
      <w:bodyDiv w:val="1"/>
      <w:marLeft w:val="0"/>
      <w:marRight w:val="0"/>
      <w:marTop w:val="0"/>
      <w:marBottom w:val="0"/>
      <w:divBdr>
        <w:top w:val="none" w:sz="0" w:space="0" w:color="auto"/>
        <w:left w:val="none" w:sz="0" w:space="0" w:color="auto"/>
        <w:bottom w:val="none" w:sz="0" w:space="0" w:color="auto"/>
        <w:right w:val="none" w:sz="0" w:space="0" w:color="auto"/>
      </w:divBdr>
    </w:div>
    <w:div w:id="209848668">
      <w:bodyDiv w:val="1"/>
      <w:marLeft w:val="0"/>
      <w:marRight w:val="0"/>
      <w:marTop w:val="0"/>
      <w:marBottom w:val="0"/>
      <w:divBdr>
        <w:top w:val="none" w:sz="0" w:space="0" w:color="auto"/>
        <w:left w:val="none" w:sz="0" w:space="0" w:color="auto"/>
        <w:bottom w:val="none" w:sz="0" w:space="0" w:color="auto"/>
        <w:right w:val="none" w:sz="0" w:space="0" w:color="auto"/>
      </w:divBdr>
    </w:div>
    <w:div w:id="216824618">
      <w:bodyDiv w:val="1"/>
      <w:marLeft w:val="0"/>
      <w:marRight w:val="0"/>
      <w:marTop w:val="0"/>
      <w:marBottom w:val="0"/>
      <w:divBdr>
        <w:top w:val="none" w:sz="0" w:space="0" w:color="auto"/>
        <w:left w:val="none" w:sz="0" w:space="0" w:color="auto"/>
        <w:bottom w:val="none" w:sz="0" w:space="0" w:color="auto"/>
        <w:right w:val="none" w:sz="0" w:space="0" w:color="auto"/>
      </w:divBdr>
    </w:div>
    <w:div w:id="234317393">
      <w:bodyDiv w:val="1"/>
      <w:marLeft w:val="0"/>
      <w:marRight w:val="0"/>
      <w:marTop w:val="0"/>
      <w:marBottom w:val="0"/>
      <w:divBdr>
        <w:top w:val="none" w:sz="0" w:space="0" w:color="auto"/>
        <w:left w:val="none" w:sz="0" w:space="0" w:color="auto"/>
        <w:bottom w:val="none" w:sz="0" w:space="0" w:color="auto"/>
        <w:right w:val="none" w:sz="0" w:space="0" w:color="auto"/>
      </w:divBdr>
    </w:div>
    <w:div w:id="240677220">
      <w:bodyDiv w:val="1"/>
      <w:marLeft w:val="0"/>
      <w:marRight w:val="0"/>
      <w:marTop w:val="0"/>
      <w:marBottom w:val="0"/>
      <w:divBdr>
        <w:top w:val="none" w:sz="0" w:space="0" w:color="auto"/>
        <w:left w:val="none" w:sz="0" w:space="0" w:color="auto"/>
        <w:bottom w:val="none" w:sz="0" w:space="0" w:color="auto"/>
        <w:right w:val="none" w:sz="0" w:space="0" w:color="auto"/>
      </w:divBdr>
    </w:div>
    <w:div w:id="251207381">
      <w:bodyDiv w:val="1"/>
      <w:marLeft w:val="0"/>
      <w:marRight w:val="0"/>
      <w:marTop w:val="0"/>
      <w:marBottom w:val="0"/>
      <w:divBdr>
        <w:top w:val="none" w:sz="0" w:space="0" w:color="auto"/>
        <w:left w:val="none" w:sz="0" w:space="0" w:color="auto"/>
        <w:bottom w:val="none" w:sz="0" w:space="0" w:color="auto"/>
        <w:right w:val="none" w:sz="0" w:space="0" w:color="auto"/>
      </w:divBdr>
    </w:div>
    <w:div w:id="263080512">
      <w:bodyDiv w:val="1"/>
      <w:marLeft w:val="0"/>
      <w:marRight w:val="0"/>
      <w:marTop w:val="0"/>
      <w:marBottom w:val="0"/>
      <w:divBdr>
        <w:top w:val="none" w:sz="0" w:space="0" w:color="auto"/>
        <w:left w:val="none" w:sz="0" w:space="0" w:color="auto"/>
        <w:bottom w:val="none" w:sz="0" w:space="0" w:color="auto"/>
        <w:right w:val="none" w:sz="0" w:space="0" w:color="auto"/>
      </w:divBdr>
    </w:div>
    <w:div w:id="264466046">
      <w:bodyDiv w:val="1"/>
      <w:marLeft w:val="0"/>
      <w:marRight w:val="0"/>
      <w:marTop w:val="0"/>
      <w:marBottom w:val="0"/>
      <w:divBdr>
        <w:top w:val="none" w:sz="0" w:space="0" w:color="auto"/>
        <w:left w:val="none" w:sz="0" w:space="0" w:color="auto"/>
        <w:bottom w:val="none" w:sz="0" w:space="0" w:color="auto"/>
        <w:right w:val="none" w:sz="0" w:space="0" w:color="auto"/>
      </w:divBdr>
    </w:div>
    <w:div w:id="268972997">
      <w:bodyDiv w:val="1"/>
      <w:marLeft w:val="0"/>
      <w:marRight w:val="0"/>
      <w:marTop w:val="0"/>
      <w:marBottom w:val="0"/>
      <w:divBdr>
        <w:top w:val="none" w:sz="0" w:space="0" w:color="auto"/>
        <w:left w:val="none" w:sz="0" w:space="0" w:color="auto"/>
        <w:bottom w:val="none" w:sz="0" w:space="0" w:color="auto"/>
        <w:right w:val="none" w:sz="0" w:space="0" w:color="auto"/>
      </w:divBdr>
    </w:div>
    <w:div w:id="280457567">
      <w:bodyDiv w:val="1"/>
      <w:marLeft w:val="0"/>
      <w:marRight w:val="0"/>
      <w:marTop w:val="0"/>
      <w:marBottom w:val="0"/>
      <w:divBdr>
        <w:top w:val="none" w:sz="0" w:space="0" w:color="auto"/>
        <w:left w:val="none" w:sz="0" w:space="0" w:color="auto"/>
        <w:bottom w:val="none" w:sz="0" w:space="0" w:color="auto"/>
        <w:right w:val="none" w:sz="0" w:space="0" w:color="auto"/>
      </w:divBdr>
    </w:div>
    <w:div w:id="283737521">
      <w:bodyDiv w:val="1"/>
      <w:marLeft w:val="0"/>
      <w:marRight w:val="0"/>
      <w:marTop w:val="0"/>
      <w:marBottom w:val="0"/>
      <w:divBdr>
        <w:top w:val="none" w:sz="0" w:space="0" w:color="auto"/>
        <w:left w:val="none" w:sz="0" w:space="0" w:color="auto"/>
        <w:bottom w:val="none" w:sz="0" w:space="0" w:color="auto"/>
        <w:right w:val="none" w:sz="0" w:space="0" w:color="auto"/>
      </w:divBdr>
    </w:div>
    <w:div w:id="289017490">
      <w:bodyDiv w:val="1"/>
      <w:marLeft w:val="0"/>
      <w:marRight w:val="0"/>
      <w:marTop w:val="0"/>
      <w:marBottom w:val="0"/>
      <w:divBdr>
        <w:top w:val="none" w:sz="0" w:space="0" w:color="auto"/>
        <w:left w:val="none" w:sz="0" w:space="0" w:color="auto"/>
        <w:bottom w:val="none" w:sz="0" w:space="0" w:color="auto"/>
        <w:right w:val="none" w:sz="0" w:space="0" w:color="auto"/>
      </w:divBdr>
    </w:div>
    <w:div w:id="290089237">
      <w:bodyDiv w:val="1"/>
      <w:marLeft w:val="0"/>
      <w:marRight w:val="0"/>
      <w:marTop w:val="0"/>
      <w:marBottom w:val="0"/>
      <w:divBdr>
        <w:top w:val="none" w:sz="0" w:space="0" w:color="auto"/>
        <w:left w:val="none" w:sz="0" w:space="0" w:color="auto"/>
        <w:bottom w:val="none" w:sz="0" w:space="0" w:color="auto"/>
        <w:right w:val="none" w:sz="0" w:space="0" w:color="auto"/>
      </w:divBdr>
    </w:div>
    <w:div w:id="294410610">
      <w:bodyDiv w:val="1"/>
      <w:marLeft w:val="0"/>
      <w:marRight w:val="0"/>
      <w:marTop w:val="0"/>
      <w:marBottom w:val="0"/>
      <w:divBdr>
        <w:top w:val="none" w:sz="0" w:space="0" w:color="auto"/>
        <w:left w:val="none" w:sz="0" w:space="0" w:color="auto"/>
        <w:bottom w:val="none" w:sz="0" w:space="0" w:color="auto"/>
        <w:right w:val="none" w:sz="0" w:space="0" w:color="auto"/>
      </w:divBdr>
    </w:div>
    <w:div w:id="294986884">
      <w:bodyDiv w:val="1"/>
      <w:marLeft w:val="0"/>
      <w:marRight w:val="0"/>
      <w:marTop w:val="0"/>
      <w:marBottom w:val="0"/>
      <w:divBdr>
        <w:top w:val="none" w:sz="0" w:space="0" w:color="auto"/>
        <w:left w:val="none" w:sz="0" w:space="0" w:color="auto"/>
        <w:bottom w:val="none" w:sz="0" w:space="0" w:color="auto"/>
        <w:right w:val="none" w:sz="0" w:space="0" w:color="auto"/>
      </w:divBdr>
    </w:div>
    <w:div w:id="297878055">
      <w:bodyDiv w:val="1"/>
      <w:marLeft w:val="0"/>
      <w:marRight w:val="0"/>
      <w:marTop w:val="0"/>
      <w:marBottom w:val="0"/>
      <w:divBdr>
        <w:top w:val="none" w:sz="0" w:space="0" w:color="auto"/>
        <w:left w:val="none" w:sz="0" w:space="0" w:color="auto"/>
        <w:bottom w:val="none" w:sz="0" w:space="0" w:color="auto"/>
        <w:right w:val="none" w:sz="0" w:space="0" w:color="auto"/>
      </w:divBdr>
    </w:div>
    <w:div w:id="299920414">
      <w:bodyDiv w:val="1"/>
      <w:marLeft w:val="0"/>
      <w:marRight w:val="0"/>
      <w:marTop w:val="0"/>
      <w:marBottom w:val="0"/>
      <w:divBdr>
        <w:top w:val="none" w:sz="0" w:space="0" w:color="auto"/>
        <w:left w:val="none" w:sz="0" w:space="0" w:color="auto"/>
        <w:bottom w:val="none" w:sz="0" w:space="0" w:color="auto"/>
        <w:right w:val="none" w:sz="0" w:space="0" w:color="auto"/>
      </w:divBdr>
    </w:div>
    <w:div w:id="304705437">
      <w:bodyDiv w:val="1"/>
      <w:marLeft w:val="0"/>
      <w:marRight w:val="0"/>
      <w:marTop w:val="0"/>
      <w:marBottom w:val="0"/>
      <w:divBdr>
        <w:top w:val="none" w:sz="0" w:space="0" w:color="auto"/>
        <w:left w:val="none" w:sz="0" w:space="0" w:color="auto"/>
        <w:bottom w:val="none" w:sz="0" w:space="0" w:color="auto"/>
        <w:right w:val="none" w:sz="0" w:space="0" w:color="auto"/>
      </w:divBdr>
    </w:div>
    <w:div w:id="312569900">
      <w:bodyDiv w:val="1"/>
      <w:marLeft w:val="0"/>
      <w:marRight w:val="0"/>
      <w:marTop w:val="0"/>
      <w:marBottom w:val="0"/>
      <w:divBdr>
        <w:top w:val="none" w:sz="0" w:space="0" w:color="auto"/>
        <w:left w:val="none" w:sz="0" w:space="0" w:color="auto"/>
        <w:bottom w:val="none" w:sz="0" w:space="0" w:color="auto"/>
        <w:right w:val="none" w:sz="0" w:space="0" w:color="auto"/>
      </w:divBdr>
    </w:div>
    <w:div w:id="317416629">
      <w:bodyDiv w:val="1"/>
      <w:marLeft w:val="0"/>
      <w:marRight w:val="0"/>
      <w:marTop w:val="0"/>
      <w:marBottom w:val="0"/>
      <w:divBdr>
        <w:top w:val="none" w:sz="0" w:space="0" w:color="auto"/>
        <w:left w:val="none" w:sz="0" w:space="0" w:color="auto"/>
        <w:bottom w:val="none" w:sz="0" w:space="0" w:color="auto"/>
        <w:right w:val="none" w:sz="0" w:space="0" w:color="auto"/>
      </w:divBdr>
    </w:div>
    <w:div w:id="320735038">
      <w:bodyDiv w:val="1"/>
      <w:marLeft w:val="0"/>
      <w:marRight w:val="0"/>
      <w:marTop w:val="0"/>
      <w:marBottom w:val="0"/>
      <w:divBdr>
        <w:top w:val="none" w:sz="0" w:space="0" w:color="auto"/>
        <w:left w:val="none" w:sz="0" w:space="0" w:color="auto"/>
        <w:bottom w:val="none" w:sz="0" w:space="0" w:color="auto"/>
        <w:right w:val="none" w:sz="0" w:space="0" w:color="auto"/>
      </w:divBdr>
    </w:div>
    <w:div w:id="335882643">
      <w:bodyDiv w:val="1"/>
      <w:marLeft w:val="0"/>
      <w:marRight w:val="0"/>
      <w:marTop w:val="0"/>
      <w:marBottom w:val="0"/>
      <w:divBdr>
        <w:top w:val="none" w:sz="0" w:space="0" w:color="auto"/>
        <w:left w:val="none" w:sz="0" w:space="0" w:color="auto"/>
        <w:bottom w:val="none" w:sz="0" w:space="0" w:color="auto"/>
        <w:right w:val="none" w:sz="0" w:space="0" w:color="auto"/>
      </w:divBdr>
    </w:div>
    <w:div w:id="342439539">
      <w:bodyDiv w:val="1"/>
      <w:marLeft w:val="0"/>
      <w:marRight w:val="0"/>
      <w:marTop w:val="0"/>
      <w:marBottom w:val="0"/>
      <w:divBdr>
        <w:top w:val="none" w:sz="0" w:space="0" w:color="auto"/>
        <w:left w:val="none" w:sz="0" w:space="0" w:color="auto"/>
        <w:bottom w:val="none" w:sz="0" w:space="0" w:color="auto"/>
        <w:right w:val="none" w:sz="0" w:space="0" w:color="auto"/>
      </w:divBdr>
    </w:div>
    <w:div w:id="367342529">
      <w:bodyDiv w:val="1"/>
      <w:marLeft w:val="0"/>
      <w:marRight w:val="0"/>
      <w:marTop w:val="0"/>
      <w:marBottom w:val="0"/>
      <w:divBdr>
        <w:top w:val="none" w:sz="0" w:space="0" w:color="auto"/>
        <w:left w:val="none" w:sz="0" w:space="0" w:color="auto"/>
        <w:bottom w:val="none" w:sz="0" w:space="0" w:color="auto"/>
        <w:right w:val="none" w:sz="0" w:space="0" w:color="auto"/>
      </w:divBdr>
    </w:div>
    <w:div w:id="369493722">
      <w:bodyDiv w:val="1"/>
      <w:marLeft w:val="0"/>
      <w:marRight w:val="0"/>
      <w:marTop w:val="0"/>
      <w:marBottom w:val="0"/>
      <w:divBdr>
        <w:top w:val="none" w:sz="0" w:space="0" w:color="auto"/>
        <w:left w:val="none" w:sz="0" w:space="0" w:color="auto"/>
        <w:bottom w:val="none" w:sz="0" w:space="0" w:color="auto"/>
        <w:right w:val="none" w:sz="0" w:space="0" w:color="auto"/>
      </w:divBdr>
    </w:div>
    <w:div w:id="375010189">
      <w:bodyDiv w:val="1"/>
      <w:marLeft w:val="0"/>
      <w:marRight w:val="0"/>
      <w:marTop w:val="0"/>
      <w:marBottom w:val="0"/>
      <w:divBdr>
        <w:top w:val="none" w:sz="0" w:space="0" w:color="auto"/>
        <w:left w:val="none" w:sz="0" w:space="0" w:color="auto"/>
        <w:bottom w:val="none" w:sz="0" w:space="0" w:color="auto"/>
        <w:right w:val="none" w:sz="0" w:space="0" w:color="auto"/>
      </w:divBdr>
    </w:div>
    <w:div w:id="375815177">
      <w:bodyDiv w:val="1"/>
      <w:marLeft w:val="0"/>
      <w:marRight w:val="0"/>
      <w:marTop w:val="0"/>
      <w:marBottom w:val="0"/>
      <w:divBdr>
        <w:top w:val="none" w:sz="0" w:space="0" w:color="auto"/>
        <w:left w:val="none" w:sz="0" w:space="0" w:color="auto"/>
        <w:bottom w:val="none" w:sz="0" w:space="0" w:color="auto"/>
        <w:right w:val="none" w:sz="0" w:space="0" w:color="auto"/>
      </w:divBdr>
    </w:div>
    <w:div w:id="380635169">
      <w:bodyDiv w:val="1"/>
      <w:marLeft w:val="0"/>
      <w:marRight w:val="0"/>
      <w:marTop w:val="0"/>
      <w:marBottom w:val="0"/>
      <w:divBdr>
        <w:top w:val="none" w:sz="0" w:space="0" w:color="auto"/>
        <w:left w:val="none" w:sz="0" w:space="0" w:color="auto"/>
        <w:bottom w:val="none" w:sz="0" w:space="0" w:color="auto"/>
        <w:right w:val="none" w:sz="0" w:space="0" w:color="auto"/>
      </w:divBdr>
    </w:div>
    <w:div w:id="389495953">
      <w:bodyDiv w:val="1"/>
      <w:marLeft w:val="0"/>
      <w:marRight w:val="0"/>
      <w:marTop w:val="0"/>
      <w:marBottom w:val="0"/>
      <w:divBdr>
        <w:top w:val="none" w:sz="0" w:space="0" w:color="auto"/>
        <w:left w:val="none" w:sz="0" w:space="0" w:color="auto"/>
        <w:bottom w:val="none" w:sz="0" w:space="0" w:color="auto"/>
        <w:right w:val="none" w:sz="0" w:space="0" w:color="auto"/>
      </w:divBdr>
    </w:div>
    <w:div w:id="394281098">
      <w:bodyDiv w:val="1"/>
      <w:marLeft w:val="0"/>
      <w:marRight w:val="0"/>
      <w:marTop w:val="0"/>
      <w:marBottom w:val="0"/>
      <w:divBdr>
        <w:top w:val="none" w:sz="0" w:space="0" w:color="auto"/>
        <w:left w:val="none" w:sz="0" w:space="0" w:color="auto"/>
        <w:bottom w:val="none" w:sz="0" w:space="0" w:color="auto"/>
        <w:right w:val="none" w:sz="0" w:space="0" w:color="auto"/>
      </w:divBdr>
    </w:div>
    <w:div w:id="402066959">
      <w:bodyDiv w:val="1"/>
      <w:marLeft w:val="0"/>
      <w:marRight w:val="0"/>
      <w:marTop w:val="0"/>
      <w:marBottom w:val="0"/>
      <w:divBdr>
        <w:top w:val="none" w:sz="0" w:space="0" w:color="auto"/>
        <w:left w:val="none" w:sz="0" w:space="0" w:color="auto"/>
        <w:bottom w:val="none" w:sz="0" w:space="0" w:color="auto"/>
        <w:right w:val="none" w:sz="0" w:space="0" w:color="auto"/>
      </w:divBdr>
    </w:div>
    <w:div w:id="408620628">
      <w:bodyDiv w:val="1"/>
      <w:marLeft w:val="0"/>
      <w:marRight w:val="0"/>
      <w:marTop w:val="0"/>
      <w:marBottom w:val="0"/>
      <w:divBdr>
        <w:top w:val="none" w:sz="0" w:space="0" w:color="auto"/>
        <w:left w:val="none" w:sz="0" w:space="0" w:color="auto"/>
        <w:bottom w:val="none" w:sz="0" w:space="0" w:color="auto"/>
        <w:right w:val="none" w:sz="0" w:space="0" w:color="auto"/>
      </w:divBdr>
    </w:div>
    <w:div w:id="427503850">
      <w:bodyDiv w:val="1"/>
      <w:marLeft w:val="0"/>
      <w:marRight w:val="0"/>
      <w:marTop w:val="0"/>
      <w:marBottom w:val="0"/>
      <w:divBdr>
        <w:top w:val="none" w:sz="0" w:space="0" w:color="auto"/>
        <w:left w:val="none" w:sz="0" w:space="0" w:color="auto"/>
        <w:bottom w:val="none" w:sz="0" w:space="0" w:color="auto"/>
        <w:right w:val="none" w:sz="0" w:space="0" w:color="auto"/>
      </w:divBdr>
    </w:div>
    <w:div w:id="431436832">
      <w:bodyDiv w:val="1"/>
      <w:marLeft w:val="0"/>
      <w:marRight w:val="0"/>
      <w:marTop w:val="0"/>
      <w:marBottom w:val="0"/>
      <w:divBdr>
        <w:top w:val="none" w:sz="0" w:space="0" w:color="auto"/>
        <w:left w:val="none" w:sz="0" w:space="0" w:color="auto"/>
        <w:bottom w:val="none" w:sz="0" w:space="0" w:color="auto"/>
        <w:right w:val="none" w:sz="0" w:space="0" w:color="auto"/>
      </w:divBdr>
    </w:div>
    <w:div w:id="444353882">
      <w:bodyDiv w:val="1"/>
      <w:marLeft w:val="0"/>
      <w:marRight w:val="0"/>
      <w:marTop w:val="0"/>
      <w:marBottom w:val="0"/>
      <w:divBdr>
        <w:top w:val="none" w:sz="0" w:space="0" w:color="auto"/>
        <w:left w:val="none" w:sz="0" w:space="0" w:color="auto"/>
        <w:bottom w:val="none" w:sz="0" w:space="0" w:color="auto"/>
        <w:right w:val="none" w:sz="0" w:space="0" w:color="auto"/>
      </w:divBdr>
    </w:div>
    <w:div w:id="445462607">
      <w:bodyDiv w:val="1"/>
      <w:marLeft w:val="0"/>
      <w:marRight w:val="0"/>
      <w:marTop w:val="0"/>
      <w:marBottom w:val="0"/>
      <w:divBdr>
        <w:top w:val="none" w:sz="0" w:space="0" w:color="auto"/>
        <w:left w:val="none" w:sz="0" w:space="0" w:color="auto"/>
        <w:bottom w:val="none" w:sz="0" w:space="0" w:color="auto"/>
        <w:right w:val="none" w:sz="0" w:space="0" w:color="auto"/>
      </w:divBdr>
    </w:div>
    <w:div w:id="445539064">
      <w:bodyDiv w:val="1"/>
      <w:marLeft w:val="0"/>
      <w:marRight w:val="0"/>
      <w:marTop w:val="0"/>
      <w:marBottom w:val="0"/>
      <w:divBdr>
        <w:top w:val="none" w:sz="0" w:space="0" w:color="auto"/>
        <w:left w:val="none" w:sz="0" w:space="0" w:color="auto"/>
        <w:bottom w:val="none" w:sz="0" w:space="0" w:color="auto"/>
        <w:right w:val="none" w:sz="0" w:space="0" w:color="auto"/>
      </w:divBdr>
    </w:div>
    <w:div w:id="446631469">
      <w:bodyDiv w:val="1"/>
      <w:marLeft w:val="0"/>
      <w:marRight w:val="0"/>
      <w:marTop w:val="0"/>
      <w:marBottom w:val="0"/>
      <w:divBdr>
        <w:top w:val="none" w:sz="0" w:space="0" w:color="auto"/>
        <w:left w:val="none" w:sz="0" w:space="0" w:color="auto"/>
        <w:bottom w:val="none" w:sz="0" w:space="0" w:color="auto"/>
        <w:right w:val="none" w:sz="0" w:space="0" w:color="auto"/>
      </w:divBdr>
    </w:div>
    <w:div w:id="459305248">
      <w:bodyDiv w:val="1"/>
      <w:marLeft w:val="0"/>
      <w:marRight w:val="0"/>
      <w:marTop w:val="0"/>
      <w:marBottom w:val="0"/>
      <w:divBdr>
        <w:top w:val="none" w:sz="0" w:space="0" w:color="auto"/>
        <w:left w:val="none" w:sz="0" w:space="0" w:color="auto"/>
        <w:bottom w:val="none" w:sz="0" w:space="0" w:color="auto"/>
        <w:right w:val="none" w:sz="0" w:space="0" w:color="auto"/>
      </w:divBdr>
    </w:div>
    <w:div w:id="468743863">
      <w:bodyDiv w:val="1"/>
      <w:marLeft w:val="0"/>
      <w:marRight w:val="0"/>
      <w:marTop w:val="0"/>
      <w:marBottom w:val="0"/>
      <w:divBdr>
        <w:top w:val="none" w:sz="0" w:space="0" w:color="auto"/>
        <w:left w:val="none" w:sz="0" w:space="0" w:color="auto"/>
        <w:bottom w:val="none" w:sz="0" w:space="0" w:color="auto"/>
        <w:right w:val="none" w:sz="0" w:space="0" w:color="auto"/>
      </w:divBdr>
    </w:div>
    <w:div w:id="476604958">
      <w:bodyDiv w:val="1"/>
      <w:marLeft w:val="0"/>
      <w:marRight w:val="0"/>
      <w:marTop w:val="0"/>
      <w:marBottom w:val="0"/>
      <w:divBdr>
        <w:top w:val="none" w:sz="0" w:space="0" w:color="auto"/>
        <w:left w:val="none" w:sz="0" w:space="0" w:color="auto"/>
        <w:bottom w:val="none" w:sz="0" w:space="0" w:color="auto"/>
        <w:right w:val="none" w:sz="0" w:space="0" w:color="auto"/>
      </w:divBdr>
    </w:div>
    <w:div w:id="476922608">
      <w:bodyDiv w:val="1"/>
      <w:marLeft w:val="0"/>
      <w:marRight w:val="0"/>
      <w:marTop w:val="0"/>
      <w:marBottom w:val="0"/>
      <w:divBdr>
        <w:top w:val="none" w:sz="0" w:space="0" w:color="auto"/>
        <w:left w:val="none" w:sz="0" w:space="0" w:color="auto"/>
        <w:bottom w:val="none" w:sz="0" w:space="0" w:color="auto"/>
        <w:right w:val="none" w:sz="0" w:space="0" w:color="auto"/>
      </w:divBdr>
    </w:div>
    <w:div w:id="483662850">
      <w:bodyDiv w:val="1"/>
      <w:marLeft w:val="0"/>
      <w:marRight w:val="0"/>
      <w:marTop w:val="0"/>
      <w:marBottom w:val="0"/>
      <w:divBdr>
        <w:top w:val="none" w:sz="0" w:space="0" w:color="auto"/>
        <w:left w:val="none" w:sz="0" w:space="0" w:color="auto"/>
        <w:bottom w:val="none" w:sz="0" w:space="0" w:color="auto"/>
        <w:right w:val="none" w:sz="0" w:space="0" w:color="auto"/>
      </w:divBdr>
    </w:div>
    <w:div w:id="486895107">
      <w:bodyDiv w:val="1"/>
      <w:marLeft w:val="0"/>
      <w:marRight w:val="0"/>
      <w:marTop w:val="0"/>
      <w:marBottom w:val="0"/>
      <w:divBdr>
        <w:top w:val="none" w:sz="0" w:space="0" w:color="auto"/>
        <w:left w:val="none" w:sz="0" w:space="0" w:color="auto"/>
        <w:bottom w:val="none" w:sz="0" w:space="0" w:color="auto"/>
        <w:right w:val="none" w:sz="0" w:space="0" w:color="auto"/>
      </w:divBdr>
    </w:div>
    <w:div w:id="510991568">
      <w:bodyDiv w:val="1"/>
      <w:marLeft w:val="0"/>
      <w:marRight w:val="0"/>
      <w:marTop w:val="0"/>
      <w:marBottom w:val="0"/>
      <w:divBdr>
        <w:top w:val="none" w:sz="0" w:space="0" w:color="auto"/>
        <w:left w:val="none" w:sz="0" w:space="0" w:color="auto"/>
        <w:bottom w:val="none" w:sz="0" w:space="0" w:color="auto"/>
        <w:right w:val="none" w:sz="0" w:space="0" w:color="auto"/>
      </w:divBdr>
    </w:div>
    <w:div w:id="516774544">
      <w:bodyDiv w:val="1"/>
      <w:marLeft w:val="0"/>
      <w:marRight w:val="0"/>
      <w:marTop w:val="0"/>
      <w:marBottom w:val="0"/>
      <w:divBdr>
        <w:top w:val="none" w:sz="0" w:space="0" w:color="auto"/>
        <w:left w:val="none" w:sz="0" w:space="0" w:color="auto"/>
        <w:bottom w:val="none" w:sz="0" w:space="0" w:color="auto"/>
        <w:right w:val="none" w:sz="0" w:space="0" w:color="auto"/>
      </w:divBdr>
    </w:div>
    <w:div w:id="518004261">
      <w:bodyDiv w:val="1"/>
      <w:marLeft w:val="0"/>
      <w:marRight w:val="0"/>
      <w:marTop w:val="0"/>
      <w:marBottom w:val="0"/>
      <w:divBdr>
        <w:top w:val="none" w:sz="0" w:space="0" w:color="auto"/>
        <w:left w:val="none" w:sz="0" w:space="0" w:color="auto"/>
        <w:bottom w:val="none" w:sz="0" w:space="0" w:color="auto"/>
        <w:right w:val="none" w:sz="0" w:space="0" w:color="auto"/>
      </w:divBdr>
    </w:div>
    <w:div w:id="522087560">
      <w:bodyDiv w:val="1"/>
      <w:marLeft w:val="0"/>
      <w:marRight w:val="0"/>
      <w:marTop w:val="0"/>
      <w:marBottom w:val="0"/>
      <w:divBdr>
        <w:top w:val="none" w:sz="0" w:space="0" w:color="auto"/>
        <w:left w:val="none" w:sz="0" w:space="0" w:color="auto"/>
        <w:bottom w:val="none" w:sz="0" w:space="0" w:color="auto"/>
        <w:right w:val="none" w:sz="0" w:space="0" w:color="auto"/>
      </w:divBdr>
    </w:div>
    <w:div w:id="527530154">
      <w:bodyDiv w:val="1"/>
      <w:marLeft w:val="0"/>
      <w:marRight w:val="0"/>
      <w:marTop w:val="0"/>
      <w:marBottom w:val="0"/>
      <w:divBdr>
        <w:top w:val="none" w:sz="0" w:space="0" w:color="auto"/>
        <w:left w:val="none" w:sz="0" w:space="0" w:color="auto"/>
        <w:bottom w:val="none" w:sz="0" w:space="0" w:color="auto"/>
        <w:right w:val="none" w:sz="0" w:space="0" w:color="auto"/>
      </w:divBdr>
    </w:div>
    <w:div w:id="537818274">
      <w:bodyDiv w:val="1"/>
      <w:marLeft w:val="0"/>
      <w:marRight w:val="0"/>
      <w:marTop w:val="0"/>
      <w:marBottom w:val="0"/>
      <w:divBdr>
        <w:top w:val="none" w:sz="0" w:space="0" w:color="auto"/>
        <w:left w:val="none" w:sz="0" w:space="0" w:color="auto"/>
        <w:bottom w:val="none" w:sz="0" w:space="0" w:color="auto"/>
        <w:right w:val="none" w:sz="0" w:space="0" w:color="auto"/>
      </w:divBdr>
    </w:div>
    <w:div w:id="544292159">
      <w:bodyDiv w:val="1"/>
      <w:marLeft w:val="0"/>
      <w:marRight w:val="0"/>
      <w:marTop w:val="0"/>
      <w:marBottom w:val="0"/>
      <w:divBdr>
        <w:top w:val="none" w:sz="0" w:space="0" w:color="auto"/>
        <w:left w:val="none" w:sz="0" w:space="0" w:color="auto"/>
        <w:bottom w:val="none" w:sz="0" w:space="0" w:color="auto"/>
        <w:right w:val="none" w:sz="0" w:space="0" w:color="auto"/>
      </w:divBdr>
    </w:div>
    <w:div w:id="551617794">
      <w:bodyDiv w:val="1"/>
      <w:marLeft w:val="0"/>
      <w:marRight w:val="0"/>
      <w:marTop w:val="0"/>
      <w:marBottom w:val="0"/>
      <w:divBdr>
        <w:top w:val="none" w:sz="0" w:space="0" w:color="auto"/>
        <w:left w:val="none" w:sz="0" w:space="0" w:color="auto"/>
        <w:bottom w:val="none" w:sz="0" w:space="0" w:color="auto"/>
        <w:right w:val="none" w:sz="0" w:space="0" w:color="auto"/>
      </w:divBdr>
    </w:div>
    <w:div w:id="554774332">
      <w:bodyDiv w:val="1"/>
      <w:marLeft w:val="0"/>
      <w:marRight w:val="0"/>
      <w:marTop w:val="0"/>
      <w:marBottom w:val="0"/>
      <w:divBdr>
        <w:top w:val="none" w:sz="0" w:space="0" w:color="auto"/>
        <w:left w:val="none" w:sz="0" w:space="0" w:color="auto"/>
        <w:bottom w:val="none" w:sz="0" w:space="0" w:color="auto"/>
        <w:right w:val="none" w:sz="0" w:space="0" w:color="auto"/>
      </w:divBdr>
    </w:div>
    <w:div w:id="555318679">
      <w:bodyDiv w:val="1"/>
      <w:marLeft w:val="0"/>
      <w:marRight w:val="0"/>
      <w:marTop w:val="0"/>
      <w:marBottom w:val="0"/>
      <w:divBdr>
        <w:top w:val="none" w:sz="0" w:space="0" w:color="auto"/>
        <w:left w:val="none" w:sz="0" w:space="0" w:color="auto"/>
        <w:bottom w:val="none" w:sz="0" w:space="0" w:color="auto"/>
        <w:right w:val="none" w:sz="0" w:space="0" w:color="auto"/>
      </w:divBdr>
    </w:div>
    <w:div w:id="569727331">
      <w:bodyDiv w:val="1"/>
      <w:marLeft w:val="0"/>
      <w:marRight w:val="0"/>
      <w:marTop w:val="0"/>
      <w:marBottom w:val="0"/>
      <w:divBdr>
        <w:top w:val="none" w:sz="0" w:space="0" w:color="auto"/>
        <w:left w:val="none" w:sz="0" w:space="0" w:color="auto"/>
        <w:bottom w:val="none" w:sz="0" w:space="0" w:color="auto"/>
        <w:right w:val="none" w:sz="0" w:space="0" w:color="auto"/>
      </w:divBdr>
    </w:div>
    <w:div w:id="593980708">
      <w:bodyDiv w:val="1"/>
      <w:marLeft w:val="0"/>
      <w:marRight w:val="0"/>
      <w:marTop w:val="0"/>
      <w:marBottom w:val="0"/>
      <w:divBdr>
        <w:top w:val="none" w:sz="0" w:space="0" w:color="auto"/>
        <w:left w:val="none" w:sz="0" w:space="0" w:color="auto"/>
        <w:bottom w:val="none" w:sz="0" w:space="0" w:color="auto"/>
        <w:right w:val="none" w:sz="0" w:space="0" w:color="auto"/>
      </w:divBdr>
    </w:div>
    <w:div w:id="601762141">
      <w:bodyDiv w:val="1"/>
      <w:marLeft w:val="0"/>
      <w:marRight w:val="0"/>
      <w:marTop w:val="0"/>
      <w:marBottom w:val="0"/>
      <w:divBdr>
        <w:top w:val="none" w:sz="0" w:space="0" w:color="auto"/>
        <w:left w:val="none" w:sz="0" w:space="0" w:color="auto"/>
        <w:bottom w:val="none" w:sz="0" w:space="0" w:color="auto"/>
        <w:right w:val="none" w:sz="0" w:space="0" w:color="auto"/>
      </w:divBdr>
    </w:div>
    <w:div w:id="602568097">
      <w:bodyDiv w:val="1"/>
      <w:marLeft w:val="0"/>
      <w:marRight w:val="0"/>
      <w:marTop w:val="0"/>
      <w:marBottom w:val="0"/>
      <w:divBdr>
        <w:top w:val="none" w:sz="0" w:space="0" w:color="auto"/>
        <w:left w:val="none" w:sz="0" w:space="0" w:color="auto"/>
        <w:bottom w:val="none" w:sz="0" w:space="0" w:color="auto"/>
        <w:right w:val="none" w:sz="0" w:space="0" w:color="auto"/>
      </w:divBdr>
    </w:div>
    <w:div w:id="615410992">
      <w:bodyDiv w:val="1"/>
      <w:marLeft w:val="0"/>
      <w:marRight w:val="0"/>
      <w:marTop w:val="0"/>
      <w:marBottom w:val="0"/>
      <w:divBdr>
        <w:top w:val="none" w:sz="0" w:space="0" w:color="auto"/>
        <w:left w:val="none" w:sz="0" w:space="0" w:color="auto"/>
        <w:bottom w:val="none" w:sz="0" w:space="0" w:color="auto"/>
        <w:right w:val="none" w:sz="0" w:space="0" w:color="auto"/>
      </w:divBdr>
    </w:div>
    <w:div w:id="626546223">
      <w:bodyDiv w:val="1"/>
      <w:marLeft w:val="0"/>
      <w:marRight w:val="0"/>
      <w:marTop w:val="0"/>
      <w:marBottom w:val="0"/>
      <w:divBdr>
        <w:top w:val="none" w:sz="0" w:space="0" w:color="auto"/>
        <w:left w:val="none" w:sz="0" w:space="0" w:color="auto"/>
        <w:bottom w:val="none" w:sz="0" w:space="0" w:color="auto"/>
        <w:right w:val="none" w:sz="0" w:space="0" w:color="auto"/>
      </w:divBdr>
    </w:div>
    <w:div w:id="636691634">
      <w:bodyDiv w:val="1"/>
      <w:marLeft w:val="0"/>
      <w:marRight w:val="0"/>
      <w:marTop w:val="0"/>
      <w:marBottom w:val="0"/>
      <w:divBdr>
        <w:top w:val="none" w:sz="0" w:space="0" w:color="auto"/>
        <w:left w:val="none" w:sz="0" w:space="0" w:color="auto"/>
        <w:bottom w:val="none" w:sz="0" w:space="0" w:color="auto"/>
        <w:right w:val="none" w:sz="0" w:space="0" w:color="auto"/>
      </w:divBdr>
    </w:div>
    <w:div w:id="638998866">
      <w:bodyDiv w:val="1"/>
      <w:marLeft w:val="0"/>
      <w:marRight w:val="0"/>
      <w:marTop w:val="0"/>
      <w:marBottom w:val="0"/>
      <w:divBdr>
        <w:top w:val="none" w:sz="0" w:space="0" w:color="auto"/>
        <w:left w:val="none" w:sz="0" w:space="0" w:color="auto"/>
        <w:bottom w:val="none" w:sz="0" w:space="0" w:color="auto"/>
        <w:right w:val="none" w:sz="0" w:space="0" w:color="auto"/>
      </w:divBdr>
    </w:div>
    <w:div w:id="658388027">
      <w:bodyDiv w:val="1"/>
      <w:marLeft w:val="0"/>
      <w:marRight w:val="0"/>
      <w:marTop w:val="0"/>
      <w:marBottom w:val="0"/>
      <w:divBdr>
        <w:top w:val="none" w:sz="0" w:space="0" w:color="auto"/>
        <w:left w:val="none" w:sz="0" w:space="0" w:color="auto"/>
        <w:bottom w:val="none" w:sz="0" w:space="0" w:color="auto"/>
        <w:right w:val="none" w:sz="0" w:space="0" w:color="auto"/>
      </w:divBdr>
    </w:div>
    <w:div w:id="662588824">
      <w:bodyDiv w:val="1"/>
      <w:marLeft w:val="0"/>
      <w:marRight w:val="0"/>
      <w:marTop w:val="0"/>
      <w:marBottom w:val="0"/>
      <w:divBdr>
        <w:top w:val="none" w:sz="0" w:space="0" w:color="auto"/>
        <w:left w:val="none" w:sz="0" w:space="0" w:color="auto"/>
        <w:bottom w:val="none" w:sz="0" w:space="0" w:color="auto"/>
        <w:right w:val="none" w:sz="0" w:space="0" w:color="auto"/>
      </w:divBdr>
    </w:div>
    <w:div w:id="664668258">
      <w:bodyDiv w:val="1"/>
      <w:marLeft w:val="0"/>
      <w:marRight w:val="0"/>
      <w:marTop w:val="0"/>
      <w:marBottom w:val="0"/>
      <w:divBdr>
        <w:top w:val="none" w:sz="0" w:space="0" w:color="auto"/>
        <w:left w:val="none" w:sz="0" w:space="0" w:color="auto"/>
        <w:bottom w:val="none" w:sz="0" w:space="0" w:color="auto"/>
        <w:right w:val="none" w:sz="0" w:space="0" w:color="auto"/>
      </w:divBdr>
    </w:div>
    <w:div w:id="696782717">
      <w:bodyDiv w:val="1"/>
      <w:marLeft w:val="0"/>
      <w:marRight w:val="0"/>
      <w:marTop w:val="0"/>
      <w:marBottom w:val="0"/>
      <w:divBdr>
        <w:top w:val="none" w:sz="0" w:space="0" w:color="auto"/>
        <w:left w:val="none" w:sz="0" w:space="0" w:color="auto"/>
        <w:bottom w:val="none" w:sz="0" w:space="0" w:color="auto"/>
        <w:right w:val="none" w:sz="0" w:space="0" w:color="auto"/>
      </w:divBdr>
    </w:div>
    <w:div w:id="696857520">
      <w:bodyDiv w:val="1"/>
      <w:marLeft w:val="0"/>
      <w:marRight w:val="0"/>
      <w:marTop w:val="0"/>
      <w:marBottom w:val="0"/>
      <w:divBdr>
        <w:top w:val="none" w:sz="0" w:space="0" w:color="auto"/>
        <w:left w:val="none" w:sz="0" w:space="0" w:color="auto"/>
        <w:bottom w:val="none" w:sz="0" w:space="0" w:color="auto"/>
        <w:right w:val="none" w:sz="0" w:space="0" w:color="auto"/>
      </w:divBdr>
    </w:div>
    <w:div w:id="698941443">
      <w:bodyDiv w:val="1"/>
      <w:marLeft w:val="0"/>
      <w:marRight w:val="0"/>
      <w:marTop w:val="0"/>
      <w:marBottom w:val="0"/>
      <w:divBdr>
        <w:top w:val="none" w:sz="0" w:space="0" w:color="auto"/>
        <w:left w:val="none" w:sz="0" w:space="0" w:color="auto"/>
        <w:bottom w:val="none" w:sz="0" w:space="0" w:color="auto"/>
        <w:right w:val="none" w:sz="0" w:space="0" w:color="auto"/>
      </w:divBdr>
    </w:div>
    <w:div w:id="700320793">
      <w:bodyDiv w:val="1"/>
      <w:marLeft w:val="0"/>
      <w:marRight w:val="0"/>
      <w:marTop w:val="0"/>
      <w:marBottom w:val="0"/>
      <w:divBdr>
        <w:top w:val="none" w:sz="0" w:space="0" w:color="auto"/>
        <w:left w:val="none" w:sz="0" w:space="0" w:color="auto"/>
        <w:bottom w:val="none" w:sz="0" w:space="0" w:color="auto"/>
        <w:right w:val="none" w:sz="0" w:space="0" w:color="auto"/>
      </w:divBdr>
    </w:div>
    <w:div w:id="713652400">
      <w:bodyDiv w:val="1"/>
      <w:marLeft w:val="0"/>
      <w:marRight w:val="0"/>
      <w:marTop w:val="0"/>
      <w:marBottom w:val="0"/>
      <w:divBdr>
        <w:top w:val="none" w:sz="0" w:space="0" w:color="auto"/>
        <w:left w:val="none" w:sz="0" w:space="0" w:color="auto"/>
        <w:bottom w:val="none" w:sz="0" w:space="0" w:color="auto"/>
        <w:right w:val="none" w:sz="0" w:space="0" w:color="auto"/>
      </w:divBdr>
    </w:div>
    <w:div w:id="722094645">
      <w:bodyDiv w:val="1"/>
      <w:marLeft w:val="0"/>
      <w:marRight w:val="0"/>
      <w:marTop w:val="0"/>
      <w:marBottom w:val="0"/>
      <w:divBdr>
        <w:top w:val="none" w:sz="0" w:space="0" w:color="auto"/>
        <w:left w:val="none" w:sz="0" w:space="0" w:color="auto"/>
        <w:bottom w:val="none" w:sz="0" w:space="0" w:color="auto"/>
        <w:right w:val="none" w:sz="0" w:space="0" w:color="auto"/>
      </w:divBdr>
    </w:div>
    <w:div w:id="730037959">
      <w:bodyDiv w:val="1"/>
      <w:marLeft w:val="0"/>
      <w:marRight w:val="0"/>
      <w:marTop w:val="0"/>
      <w:marBottom w:val="0"/>
      <w:divBdr>
        <w:top w:val="none" w:sz="0" w:space="0" w:color="auto"/>
        <w:left w:val="none" w:sz="0" w:space="0" w:color="auto"/>
        <w:bottom w:val="none" w:sz="0" w:space="0" w:color="auto"/>
        <w:right w:val="none" w:sz="0" w:space="0" w:color="auto"/>
      </w:divBdr>
    </w:div>
    <w:div w:id="732579962">
      <w:bodyDiv w:val="1"/>
      <w:marLeft w:val="0"/>
      <w:marRight w:val="0"/>
      <w:marTop w:val="0"/>
      <w:marBottom w:val="0"/>
      <w:divBdr>
        <w:top w:val="none" w:sz="0" w:space="0" w:color="auto"/>
        <w:left w:val="none" w:sz="0" w:space="0" w:color="auto"/>
        <w:bottom w:val="none" w:sz="0" w:space="0" w:color="auto"/>
        <w:right w:val="none" w:sz="0" w:space="0" w:color="auto"/>
      </w:divBdr>
    </w:div>
    <w:div w:id="732778028">
      <w:bodyDiv w:val="1"/>
      <w:marLeft w:val="0"/>
      <w:marRight w:val="0"/>
      <w:marTop w:val="0"/>
      <w:marBottom w:val="0"/>
      <w:divBdr>
        <w:top w:val="none" w:sz="0" w:space="0" w:color="auto"/>
        <w:left w:val="none" w:sz="0" w:space="0" w:color="auto"/>
        <w:bottom w:val="none" w:sz="0" w:space="0" w:color="auto"/>
        <w:right w:val="none" w:sz="0" w:space="0" w:color="auto"/>
      </w:divBdr>
    </w:div>
    <w:div w:id="735784554">
      <w:bodyDiv w:val="1"/>
      <w:marLeft w:val="0"/>
      <w:marRight w:val="0"/>
      <w:marTop w:val="0"/>
      <w:marBottom w:val="0"/>
      <w:divBdr>
        <w:top w:val="none" w:sz="0" w:space="0" w:color="auto"/>
        <w:left w:val="none" w:sz="0" w:space="0" w:color="auto"/>
        <w:bottom w:val="none" w:sz="0" w:space="0" w:color="auto"/>
        <w:right w:val="none" w:sz="0" w:space="0" w:color="auto"/>
      </w:divBdr>
    </w:div>
    <w:div w:id="736632304">
      <w:bodyDiv w:val="1"/>
      <w:marLeft w:val="0"/>
      <w:marRight w:val="0"/>
      <w:marTop w:val="0"/>
      <w:marBottom w:val="0"/>
      <w:divBdr>
        <w:top w:val="none" w:sz="0" w:space="0" w:color="auto"/>
        <w:left w:val="none" w:sz="0" w:space="0" w:color="auto"/>
        <w:bottom w:val="none" w:sz="0" w:space="0" w:color="auto"/>
        <w:right w:val="none" w:sz="0" w:space="0" w:color="auto"/>
      </w:divBdr>
    </w:div>
    <w:div w:id="738751706">
      <w:bodyDiv w:val="1"/>
      <w:marLeft w:val="0"/>
      <w:marRight w:val="0"/>
      <w:marTop w:val="0"/>
      <w:marBottom w:val="0"/>
      <w:divBdr>
        <w:top w:val="none" w:sz="0" w:space="0" w:color="auto"/>
        <w:left w:val="none" w:sz="0" w:space="0" w:color="auto"/>
        <w:bottom w:val="none" w:sz="0" w:space="0" w:color="auto"/>
        <w:right w:val="none" w:sz="0" w:space="0" w:color="auto"/>
      </w:divBdr>
    </w:div>
    <w:div w:id="745497447">
      <w:bodyDiv w:val="1"/>
      <w:marLeft w:val="0"/>
      <w:marRight w:val="0"/>
      <w:marTop w:val="0"/>
      <w:marBottom w:val="0"/>
      <w:divBdr>
        <w:top w:val="none" w:sz="0" w:space="0" w:color="auto"/>
        <w:left w:val="none" w:sz="0" w:space="0" w:color="auto"/>
        <w:bottom w:val="none" w:sz="0" w:space="0" w:color="auto"/>
        <w:right w:val="none" w:sz="0" w:space="0" w:color="auto"/>
      </w:divBdr>
    </w:div>
    <w:div w:id="748045063">
      <w:bodyDiv w:val="1"/>
      <w:marLeft w:val="0"/>
      <w:marRight w:val="0"/>
      <w:marTop w:val="0"/>
      <w:marBottom w:val="0"/>
      <w:divBdr>
        <w:top w:val="none" w:sz="0" w:space="0" w:color="auto"/>
        <w:left w:val="none" w:sz="0" w:space="0" w:color="auto"/>
        <w:bottom w:val="none" w:sz="0" w:space="0" w:color="auto"/>
        <w:right w:val="none" w:sz="0" w:space="0" w:color="auto"/>
      </w:divBdr>
    </w:div>
    <w:div w:id="783117774">
      <w:bodyDiv w:val="1"/>
      <w:marLeft w:val="0"/>
      <w:marRight w:val="0"/>
      <w:marTop w:val="0"/>
      <w:marBottom w:val="0"/>
      <w:divBdr>
        <w:top w:val="none" w:sz="0" w:space="0" w:color="auto"/>
        <w:left w:val="none" w:sz="0" w:space="0" w:color="auto"/>
        <w:bottom w:val="none" w:sz="0" w:space="0" w:color="auto"/>
        <w:right w:val="none" w:sz="0" w:space="0" w:color="auto"/>
      </w:divBdr>
    </w:div>
    <w:div w:id="791897615">
      <w:bodyDiv w:val="1"/>
      <w:marLeft w:val="0"/>
      <w:marRight w:val="0"/>
      <w:marTop w:val="0"/>
      <w:marBottom w:val="0"/>
      <w:divBdr>
        <w:top w:val="none" w:sz="0" w:space="0" w:color="auto"/>
        <w:left w:val="none" w:sz="0" w:space="0" w:color="auto"/>
        <w:bottom w:val="none" w:sz="0" w:space="0" w:color="auto"/>
        <w:right w:val="none" w:sz="0" w:space="0" w:color="auto"/>
      </w:divBdr>
    </w:div>
    <w:div w:id="792557502">
      <w:bodyDiv w:val="1"/>
      <w:marLeft w:val="0"/>
      <w:marRight w:val="0"/>
      <w:marTop w:val="0"/>
      <w:marBottom w:val="0"/>
      <w:divBdr>
        <w:top w:val="none" w:sz="0" w:space="0" w:color="auto"/>
        <w:left w:val="none" w:sz="0" w:space="0" w:color="auto"/>
        <w:bottom w:val="none" w:sz="0" w:space="0" w:color="auto"/>
        <w:right w:val="none" w:sz="0" w:space="0" w:color="auto"/>
      </w:divBdr>
    </w:div>
    <w:div w:id="796026995">
      <w:bodyDiv w:val="1"/>
      <w:marLeft w:val="0"/>
      <w:marRight w:val="0"/>
      <w:marTop w:val="0"/>
      <w:marBottom w:val="0"/>
      <w:divBdr>
        <w:top w:val="none" w:sz="0" w:space="0" w:color="auto"/>
        <w:left w:val="none" w:sz="0" w:space="0" w:color="auto"/>
        <w:bottom w:val="none" w:sz="0" w:space="0" w:color="auto"/>
        <w:right w:val="none" w:sz="0" w:space="0" w:color="auto"/>
      </w:divBdr>
    </w:div>
    <w:div w:id="799495941">
      <w:bodyDiv w:val="1"/>
      <w:marLeft w:val="0"/>
      <w:marRight w:val="0"/>
      <w:marTop w:val="0"/>
      <w:marBottom w:val="0"/>
      <w:divBdr>
        <w:top w:val="none" w:sz="0" w:space="0" w:color="auto"/>
        <w:left w:val="none" w:sz="0" w:space="0" w:color="auto"/>
        <w:bottom w:val="none" w:sz="0" w:space="0" w:color="auto"/>
        <w:right w:val="none" w:sz="0" w:space="0" w:color="auto"/>
      </w:divBdr>
    </w:div>
    <w:div w:id="813333547">
      <w:bodyDiv w:val="1"/>
      <w:marLeft w:val="0"/>
      <w:marRight w:val="0"/>
      <w:marTop w:val="0"/>
      <w:marBottom w:val="0"/>
      <w:divBdr>
        <w:top w:val="none" w:sz="0" w:space="0" w:color="auto"/>
        <w:left w:val="none" w:sz="0" w:space="0" w:color="auto"/>
        <w:bottom w:val="none" w:sz="0" w:space="0" w:color="auto"/>
        <w:right w:val="none" w:sz="0" w:space="0" w:color="auto"/>
      </w:divBdr>
    </w:div>
    <w:div w:id="814563697">
      <w:bodyDiv w:val="1"/>
      <w:marLeft w:val="0"/>
      <w:marRight w:val="0"/>
      <w:marTop w:val="0"/>
      <w:marBottom w:val="0"/>
      <w:divBdr>
        <w:top w:val="none" w:sz="0" w:space="0" w:color="auto"/>
        <w:left w:val="none" w:sz="0" w:space="0" w:color="auto"/>
        <w:bottom w:val="none" w:sz="0" w:space="0" w:color="auto"/>
        <w:right w:val="none" w:sz="0" w:space="0" w:color="auto"/>
      </w:divBdr>
    </w:div>
    <w:div w:id="817381519">
      <w:bodyDiv w:val="1"/>
      <w:marLeft w:val="0"/>
      <w:marRight w:val="0"/>
      <w:marTop w:val="0"/>
      <w:marBottom w:val="0"/>
      <w:divBdr>
        <w:top w:val="none" w:sz="0" w:space="0" w:color="auto"/>
        <w:left w:val="none" w:sz="0" w:space="0" w:color="auto"/>
        <w:bottom w:val="none" w:sz="0" w:space="0" w:color="auto"/>
        <w:right w:val="none" w:sz="0" w:space="0" w:color="auto"/>
      </w:divBdr>
    </w:div>
    <w:div w:id="848642082">
      <w:bodyDiv w:val="1"/>
      <w:marLeft w:val="0"/>
      <w:marRight w:val="0"/>
      <w:marTop w:val="0"/>
      <w:marBottom w:val="0"/>
      <w:divBdr>
        <w:top w:val="none" w:sz="0" w:space="0" w:color="auto"/>
        <w:left w:val="none" w:sz="0" w:space="0" w:color="auto"/>
        <w:bottom w:val="none" w:sz="0" w:space="0" w:color="auto"/>
        <w:right w:val="none" w:sz="0" w:space="0" w:color="auto"/>
      </w:divBdr>
    </w:div>
    <w:div w:id="867064975">
      <w:bodyDiv w:val="1"/>
      <w:marLeft w:val="0"/>
      <w:marRight w:val="0"/>
      <w:marTop w:val="0"/>
      <w:marBottom w:val="0"/>
      <w:divBdr>
        <w:top w:val="none" w:sz="0" w:space="0" w:color="auto"/>
        <w:left w:val="none" w:sz="0" w:space="0" w:color="auto"/>
        <w:bottom w:val="none" w:sz="0" w:space="0" w:color="auto"/>
        <w:right w:val="none" w:sz="0" w:space="0" w:color="auto"/>
      </w:divBdr>
    </w:div>
    <w:div w:id="871109240">
      <w:bodyDiv w:val="1"/>
      <w:marLeft w:val="0"/>
      <w:marRight w:val="0"/>
      <w:marTop w:val="0"/>
      <w:marBottom w:val="0"/>
      <w:divBdr>
        <w:top w:val="none" w:sz="0" w:space="0" w:color="auto"/>
        <w:left w:val="none" w:sz="0" w:space="0" w:color="auto"/>
        <w:bottom w:val="none" w:sz="0" w:space="0" w:color="auto"/>
        <w:right w:val="none" w:sz="0" w:space="0" w:color="auto"/>
      </w:divBdr>
    </w:div>
    <w:div w:id="873539389">
      <w:bodyDiv w:val="1"/>
      <w:marLeft w:val="0"/>
      <w:marRight w:val="0"/>
      <w:marTop w:val="0"/>
      <w:marBottom w:val="0"/>
      <w:divBdr>
        <w:top w:val="none" w:sz="0" w:space="0" w:color="auto"/>
        <w:left w:val="none" w:sz="0" w:space="0" w:color="auto"/>
        <w:bottom w:val="none" w:sz="0" w:space="0" w:color="auto"/>
        <w:right w:val="none" w:sz="0" w:space="0" w:color="auto"/>
      </w:divBdr>
    </w:div>
    <w:div w:id="876164236">
      <w:bodyDiv w:val="1"/>
      <w:marLeft w:val="0"/>
      <w:marRight w:val="0"/>
      <w:marTop w:val="0"/>
      <w:marBottom w:val="0"/>
      <w:divBdr>
        <w:top w:val="none" w:sz="0" w:space="0" w:color="auto"/>
        <w:left w:val="none" w:sz="0" w:space="0" w:color="auto"/>
        <w:bottom w:val="none" w:sz="0" w:space="0" w:color="auto"/>
        <w:right w:val="none" w:sz="0" w:space="0" w:color="auto"/>
      </w:divBdr>
    </w:div>
    <w:div w:id="887257732">
      <w:bodyDiv w:val="1"/>
      <w:marLeft w:val="0"/>
      <w:marRight w:val="0"/>
      <w:marTop w:val="0"/>
      <w:marBottom w:val="0"/>
      <w:divBdr>
        <w:top w:val="none" w:sz="0" w:space="0" w:color="auto"/>
        <w:left w:val="none" w:sz="0" w:space="0" w:color="auto"/>
        <w:bottom w:val="none" w:sz="0" w:space="0" w:color="auto"/>
        <w:right w:val="none" w:sz="0" w:space="0" w:color="auto"/>
      </w:divBdr>
    </w:div>
    <w:div w:id="897936886">
      <w:bodyDiv w:val="1"/>
      <w:marLeft w:val="0"/>
      <w:marRight w:val="0"/>
      <w:marTop w:val="0"/>
      <w:marBottom w:val="0"/>
      <w:divBdr>
        <w:top w:val="none" w:sz="0" w:space="0" w:color="auto"/>
        <w:left w:val="none" w:sz="0" w:space="0" w:color="auto"/>
        <w:bottom w:val="none" w:sz="0" w:space="0" w:color="auto"/>
        <w:right w:val="none" w:sz="0" w:space="0" w:color="auto"/>
      </w:divBdr>
    </w:div>
    <w:div w:id="900289920">
      <w:bodyDiv w:val="1"/>
      <w:marLeft w:val="0"/>
      <w:marRight w:val="0"/>
      <w:marTop w:val="0"/>
      <w:marBottom w:val="0"/>
      <w:divBdr>
        <w:top w:val="none" w:sz="0" w:space="0" w:color="auto"/>
        <w:left w:val="none" w:sz="0" w:space="0" w:color="auto"/>
        <w:bottom w:val="none" w:sz="0" w:space="0" w:color="auto"/>
        <w:right w:val="none" w:sz="0" w:space="0" w:color="auto"/>
      </w:divBdr>
    </w:div>
    <w:div w:id="908341635">
      <w:bodyDiv w:val="1"/>
      <w:marLeft w:val="0"/>
      <w:marRight w:val="0"/>
      <w:marTop w:val="0"/>
      <w:marBottom w:val="0"/>
      <w:divBdr>
        <w:top w:val="none" w:sz="0" w:space="0" w:color="auto"/>
        <w:left w:val="none" w:sz="0" w:space="0" w:color="auto"/>
        <w:bottom w:val="none" w:sz="0" w:space="0" w:color="auto"/>
        <w:right w:val="none" w:sz="0" w:space="0" w:color="auto"/>
      </w:divBdr>
    </w:div>
    <w:div w:id="912353827">
      <w:bodyDiv w:val="1"/>
      <w:marLeft w:val="0"/>
      <w:marRight w:val="0"/>
      <w:marTop w:val="0"/>
      <w:marBottom w:val="0"/>
      <w:divBdr>
        <w:top w:val="none" w:sz="0" w:space="0" w:color="auto"/>
        <w:left w:val="none" w:sz="0" w:space="0" w:color="auto"/>
        <w:bottom w:val="none" w:sz="0" w:space="0" w:color="auto"/>
        <w:right w:val="none" w:sz="0" w:space="0" w:color="auto"/>
      </w:divBdr>
    </w:div>
    <w:div w:id="917523134">
      <w:bodyDiv w:val="1"/>
      <w:marLeft w:val="0"/>
      <w:marRight w:val="0"/>
      <w:marTop w:val="0"/>
      <w:marBottom w:val="0"/>
      <w:divBdr>
        <w:top w:val="none" w:sz="0" w:space="0" w:color="auto"/>
        <w:left w:val="none" w:sz="0" w:space="0" w:color="auto"/>
        <w:bottom w:val="none" w:sz="0" w:space="0" w:color="auto"/>
        <w:right w:val="none" w:sz="0" w:space="0" w:color="auto"/>
      </w:divBdr>
    </w:div>
    <w:div w:id="930240045">
      <w:bodyDiv w:val="1"/>
      <w:marLeft w:val="0"/>
      <w:marRight w:val="0"/>
      <w:marTop w:val="0"/>
      <w:marBottom w:val="0"/>
      <w:divBdr>
        <w:top w:val="none" w:sz="0" w:space="0" w:color="auto"/>
        <w:left w:val="none" w:sz="0" w:space="0" w:color="auto"/>
        <w:bottom w:val="none" w:sz="0" w:space="0" w:color="auto"/>
        <w:right w:val="none" w:sz="0" w:space="0" w:color="auto"/>
      </w:divBdr>
    </w:div>
    <w:div w:id="931469835">
      <w:bodyDiv w:val="1"/>
      <w:marLeft w:val="0"/>
      <w:marRight w:val="0"/>
      <w:marTop w:val="0"/>
      <w:marBottom w:val="0"/>
      <w:divBdr>
        <w:top w:val="none" w:sz="0" w:space="0" w:color="auto"/>
        <w:left w:val="none" w:sz="0" w:space="0" w:color="auto"/>
        <w:bottom w:val="none" w:sz="0" w:space="0" w:color="auto"/>
        <w:right w:val="none" w:sz="0" w:space="0" w:color="auto"/>
      </w:divBdr>
    </w:div>
    <w:div w:id="931670706">
      <w:bodyDiv w:val="1"/>
      <w:marLeft w:val="0"/>
      <w:marRight w:val="0"/>
      <w:marTop w:val="0"/>
      <w:marBottom w:val="0"/>
      <w:divBdr>
        <w:top w:val="none" w:sz="0" w:space="0" w:color="auto"/>
        <w:left w:val="none" w:sz="0" w:space="0" w:color="auto"/>
        <w:bottom w:val="none" w:sz="0" w:space="0" w:color="auto"/>
        <w:right w:val="none" w:sz="0" w:space="0" w:color="auto"/>
      </w:divBdr>
    </w:div>
    <w:div w:id="942616856">
      <w:bodyDiv w:val="1"/>
      <w:marLeft w:val="0"/>
      <w:marRight w:val="0"/>
      <w:marTop w:val="0"/>
      <w:marBottom w:val="0"/>
      <w:divBdr>
        <w:top w:val="none" w:sz="0" w:space="0" w:color="auto"/>
        <w:left w:val="none" w:sz="0" w:space="0" w:color="auto"/>
        <w:bottom w:val="none" w:sz="0" w:space="0" w:color="auto"/>
        <w:right w:val="none" w:sz="0" w:space="0" w:color="auto"/>
      </w:divBdr>
    </w:div>
    <w:div w:id="948388455">
      <w:bodyDiv w:val="1"/>
      <w:marLeft w:val="0"/>
      <w:marRight w:val="0"/>
      <w:marTop w:val="0"/>
      <w:marBottom w:val="0"/>
      <w:divBdr>
        <w:top w:val="none" w:sz="0" w:space="0" w:color="auto"/>
        <w:left w:val="none" w:sz="0" w:space="0" w:color="auto"/>
        <w:bottom w:val="none" w:sz="0" w:space="0" w:color="auto"/>
        <w:right w:val="none" w:sz="0" w:space="0" w:color="auto"/>
      </w:divBdr>
    </w:div>
    <w:div w:id="965701987">
      <w:bodyDiv w:val="1"/>
      <w:marLeft w:val="0"/>
      <w:marRight w:val="0"/>
      <w:marTop w:val="0"/>
      <w:marBottom w:val="0"/>
      <w:divBdr>
        <w:top w:val="none" w:sz="0" w:space="0" w:color="auto"/>
        <w:left w:val="none" w:sz="0" w:space="0" w:color="auto"/>
        <w:bottom w:val="none" w:sz="0" w:space="0" w:color="auto"/>
        <w:right w:val="none" w:sz="0" w:space="0" w:color="auto"/>
      </w:divBdr>
    </w:div>
    <w:div w:id="969672360">
      <w:bodyDiv w:val="1"/>
      <w:marLeft w:val="0"/>
      <w:marRight w:val="0"/>
      <w:marTop w:val="0"/>
      <w:marBottom w:val="0"/>
      <w:divBdr>
        <w:top w:val="none" w:sz="0" w:space="0" w:color="auto"/>
        <w:left w:val="none" w:sz="0" w:space="0" w:color="auto"/>
        <w:bottom w:val="none" w:sz="0" w:space="0" w:color="auto"/>
        <w:right w:val="none" w:sz="0" w:space="0" w:color="auto"/>
      </w:divBdr>
    </w:div>
    <w:div w:id="970554287">
      <w:bodyDiv w:val="1"/>
      <w:marLeft w:val="0"/>
      <w:marRight w:val="0"/>
      <w:marTop w:val="0"/>
      <w:marBottom w:val="0"/>
      <w:divBdr>
        <w:top w:val="none" w:sz="0" w:space="0" w:color="auto"/>
        <w:left w:val="none" w:sz="0" w:space="0" w:color="auto"/>
        <w:bottom w:val="none" w:sz="0" w:space="0" w:color="auto"/>
        <w:right w:val="none" w:sz="0" w:space="0" w:color="auto"/>
      </w:divBdr>
    </w:div>
    <w:div w:id="983045320">
      <w:bodyDiv w:val="1"/>
      <w:marLeft w:val="0"/>
      <w:marRight w:val="0"/>
      <w:marTop w:val="0"/>
      <w:marBottom w:val="0"/>
      <w:divBdr>
        <w:top w:val="none" w:sz="0" w:space="0" w:color="auto"/>
        <w:left w:val="none" w:sz="0" w:space="0" w:color="auto"/>
        <w:bottom w:val="none" w:sz="0" w:space="0" w:color="auto"/>
        <w:right w:val="none" w:sz="0" w:space="0" w:color="auto"/>
      </w:divBdr>
    </w:div>
    <w:div w:id="995841654">
      <w:bodyDiv w:val="1"/>
      <w:marLeft w:val="0"/>
      <w:marRight w:val="0"/>
      <w:marTop w:val="0"/>
      <w:marBottom w:val="0"/>
      <w:divBdr>
        <w:top w:val="none" w:sz="0" w:space="0" w:color="auto"/>
        <w:left w:val="none" w:sz="0" w:space="0" w:color="auto"/>
        <w:bottom w:val="none" w:sz="0" w:space="0" w:color="auto"/>
        <w:right w:val="none" w:sz="0" w:space="0" w:color="auto"/>
      </w:divBdr>
    </w:div>
    <w:div w:id="996571876">
      <w:bodyDiv w:val="1"/>
      <w:marLeft w:val="0"/>
      <w:marRight w:val="0"/>
      <w:marTop w:val="0"/>
      <w:marBottom w:val="0"/>
      <w:divBdr>
        <w:top w:val="none" w:sz="0" w:space="0" w:color="auto"/>
        <w:left w:val="none" w:sz="0" w:space="0" w:color="auto"/>
        <w:bottom w:val="none" w:sz="0" w:space="0" w:color="auto"/>
        <w:right w:val="none" w:sz="0" w:space="0" w:color="auto"/>
      </w:divBdr>
    </w:div>
    <w:div w:id="1011764222">
      <w:bodyDiv w:val="1"/>
      <w:marLeft w:val="0"/>
      <w:marRight w:val="0"/>
      <w:marTop w:val="0"/>
      <w:marBottom w:val="0"/>
      <w:divBdr>
        <w:top w:val="none" w:sz="0" w:space="0" w:color="auto"/>
        <w:left w:val="none" w:sz="0" w:space="0" w:color="auto"/>
        <w:bottom w:val="none" w:sz="0" w:space="0" w:color="auto"/>
        <w:right w:val="none" w:sz="0" w:space="0" w:color="auto"/>
      </w:divBdr>
    </w:div>
    <w:div w:id="1019896572">
      <w:bodyDiv w:val="1"/>
      <w:marLeft w:val="0"/>
      <w:marRight w:val="0"/>
      <w:marTop w:val="0"/>
      <w:marBottom w:val="0"/>
      <w:divBdr>
        <w:top w:val="none" w:sz="0" w:space="0" w:color="auto"/>
        <w:left w:val="none" w:sz="0" w:space="0" w:color="auto"/>
        <w:bottom w:val="none" w:sz="0" w:space="0" w:color="auto"/>
        <w:right w:val="none" w:sz="0" w:space="0" w:color="auto"/>
      </w:divBdr>
    </w:div>
    <w:div w:id="1044602662">
      <w:bodyDiv w:val="1"/>
      <w:marLeft w:val="0"/>
      <w:marRight w:val="0"/>
      <w:marTop w:val="0"/>
      <w:marBottom w:val="0"/>
      <w:divBdr>
        <w:top w:val="none" w:sz="0" w:space="0" w:color="auto"/>
        <w:left w:val="none" w:sz="0" w:space="0" w:color="auto"/>
        <w:bottom w:val="none" w:sz="0" w:space="0" w:color="auto"/>
        <w:right w:val="none" w:sz="0" w:space="0" w:color="auto"/>
      </w:divBdr>
    </w:div>
    <w:div w:id="1060400504">
      <w:bodyDiv w:val="1"/>
      <w:marLeft w:val="0"/>
      <w:marRight w:val="0"/>
      <w:marTop w:val="0"/>
      <w:marBottom w:val="0"/>
      <w:divBdr>
        <w:top w:val="none" w:sz="0" w:space="0" w:color="auto"/>
        <w:left w:val="none" w:sz="0" w:space="0" w:color="auto"/>
        <w:bottom w:val="none" w:sz="0" w:space="0" w:color="auto"/>
        <w:right w:val="none" w:sz="0" w:space="0" w:color="auto"/>
      </w:divBdr>
    </w:div>
    <w:div w:id="1075514095">
      <w:bodyDiv w:val="1"/>
      <w:marLeft w:val="0"/>
      <w:marRight w:val="0"/>
      <w:marTop w:val="0"/>
      <w:marBottom w:val="0"/>
      <w:divBdr>
        <w:top w:val="none" w:sz="0" w:space="0" w:color="auto"/>
        <w:left w:val="none" w:sz="0" w:space="0" w:color="auto"/>
        <w:bottom w:val="none" w:sz="0" w:space="0" w:color="auto"/>
        <w:right w:val="none" w:sz="0" w:space="0" w:color="auto"/>
      </w:divBdr>
    </w:div>
    <w:div w:id="1075862065">
      <w:bodyDiv w:val="1"/>
      <w:marLeft w:val="0"/>
      <w:marRight w:val="0"/>
      <w:marTop w:val="0"/>
      <w:marBottom w:val="0"/>
      <w:divBdr>
        <w:top w:val="none" w:sz="0" w:space="0" w:color="auto"/>
        <w:left w:val="none" w:sz="0" w:space="0" w:color="auto"/>
        <w:bottom w:val="none" w:sz="0" w:space="0" w:color="auto"/>
        <w:right w:val="none" w:sz="0" w:space="0" w:color="auto"/>
      </w:divBdr>
    </w:div>
    <w:div w:id="1088771245">
      <w:bodyDiv w:val="1"/>
      <w:marLeft w:val="0"/>
      <w:marRight w:val="0"/>
      <w:marTop w:val="0"/>
      <w:marBottom w:val="0"/>
      <w:divBdr>
        <w:top w:val="none" w:sz="0" w:space="0" w:color="auto"/>
        <w:left w:val="none" w:sz="0" w:space="0" w:color="auto"/>
        <w:bottom w:val="none" w:sz="0" w:space="0" w:color="auto"/>
        <w:right w:val="none" w:sz="0" w:space="0" w:color="auto"/>
      </w:divBdr>
    </w:div>
    <w:div w:id="1098259253">
      <w:bodyDiv w:val="1"/>
      <w:marLeft w:val="0"/>
      <w:marRight w:val="0"/>
      <w:marTop w:val="0"/>
      <w:marBottom w:val="0"/>
      <w:divBdr>
        <w:top w:val="none" w:sz="0" w:space="0" w:color="auto"/>
        <w:left w:val="none" w:sz="0" w:space="0" w:color="auto"/>
        <w:bottom w:val="none" w:sz="0" w:space="0" w:color="auto"/>
        <w:right w:val="none" w:sz="0" w:space="0" w:color="auto"/>
      </w:divBdr>
    </w:div>
    <w:div w:id="1113591816">
      <w:bodyDiv w:val="1"/>
      <w:marLeft w:val="0"/>
      <w:marRight w:val="0"/>
      <w:marTop w:val="0"/>
      <w:marBottom w:val="0"/>
      <w:divBdr>
        <w:top w:val="none" w:sz="0" w:space="0" w:color="auto"/>
        <w:left w:val="none" w:sz="0" w:space="0" w:color="auto"/>
        <w:bottom w:val="none" w:sz="0" w:space="0" w:color="auto"/>
        <w:right w:val="none" w:sz="0" w:space="0" w:color="auto"/>
      </w:divBdr>
    </w:div>
    <w:div w:id="1117875718">
      <w:bodyDiv w:val="1"/>
      <w:marLeft w:val="0"/>
      <w:marRight w:val="0"/>
      <w:marTop w:val="0"/>
      <w:marBottom w:val="0"/>
      <w:divBdr>
        <w:top w:val="none" w:sz="0" w:space="0" w:color="auto"/>
        <w:left w:val="none" w:sz="0" w:space="0" w:color="auto"/>
        <w:bottom w:val="none" w:sz="0" w:space="0" w:color="auto"/>
        <w:right w:val="none" w:sz="0" w:space="0" w:color="auto"/>
      </w:divBdr>
    </w:div>
    <w:div w:id="1128402183">
      <w:bodyDiv w:val="1"/>
      <w:marLeft w:val="0"/>
      <w:marRight w:val="0"/>
      <w:marTop w:val="0"/>
      <w:marBottom w:val="0"/>
      <w:divBdr>
        <w:top w:val="none" w:sz="0" w:space="0" w:color="auto"/>
        <w:left w:val="none" w:sz="0" w:space="0" w:color="auto"/>
        <w:bottom w:val="none" w:sz="0" w:space="0" w:color="auto"/>
        <w:right w:val="none" w:sz="0" w:space="0" w:color="auto"/>
      </w:divBdr>
    </w:div>
    <w:div w:id="1141271030">
      <w:bodyDiv w:val="1"/>
      <w:marLeft w:val="0"/>
      <w:marRight w:val="0"/>
      <w:marTop w:val="0"/>
      <w:marBottom w:val="0"/>
      <w:divBdr>
        <w:top w:val="none" w:sz="0" w:space="0" w:color="auto"/>
        <w:left w:val="none" w:sz="0" w:space="0" w:color="auto"/>
        <w:bottom w:val="none" w:sz="0" w:space="0" w:color="auto"/>
        <w:right w:val="none" w:sz="0" w:space="0" w:color="auto"/>
      </w:divBdr>
    </w:div>
    <w:div w:id="1145243287">
      <w:bodyDiv w:val="1"/>
      <w:marLeft w:val="0"/>
      <w:marRight w:val="0"/>
      <w:marTop w:val="0"/>
      <w:marBottom w:val="0"/>
      <w:divBdr>
        <w:top w:val="none" w:sz="0" w:space="0" w:color="auto"/>
        <w:left w:val="none" w:sz="0" w:space="0" w:color="auto"/>
        <w:bottom w:val="none" w:sz="0" w:space="0" w:color="auto"/>
        <w:right w:val="none" w:sz="0" w:space="0" w:color="auto"/>
      </w:divBdr>
    </w:div>
    <w:div w:id="1150709349">
      <w:bodyDiv w:val="1"/>
      <w:marLeft w:val="0"/>
      <w:marRight w:val="0"/>
      <w:marTop w:val="0"/>
      <w:marBottom w:val="0"/>
      <w:divBdr>
        <w:top w:val="none" w:sz="0" w:space="0" w:color="auto"/>
        <w:left w:val="none" w:sz="0" w:space="0" w:color="auto"/>
        <w:bottom w:val="none" w:sz="0" w:space="0" w:color="auto"/>
        <w:right w:val="none" w:sz="0" w:space="0" w:color="auto"/>
      </w:divBdr>
    </w:div>
    <w:div w:id="1157922792">
      <w:bodyDiv w:val="1"/>
      <w:marLeft w:val="0"/>
      <w:marRight w:val="0"/>
      <w:marTop w:val="0"/>
      <w:marBottom w:val="0"/>
      <w:divBdr>
        <w:top w:val="none" w:sz="0" w:space="0" w:color="auto"/>
        <w:left w:val="none" w:sz="0" w:space="0" w:color="auto"/>
        <w:bottom w:val="none" w:sz="0" w:space="0" w:color="auto"/>
        <w:right w:val="none" w:sz="0" w:space="0" w:color="auto"/>
      </w:divBdr>
    </w:div>
    <w:div w:id="1170364815">
      <w:bodyDiv w:val="1"/>
      <w:marLeft w:val="0"/>
      <w:marRight w:val="0"/>
      <w:marTop w:val="0"/>
      <w:marBottom w:val="0"/>
      <w:divBdr>
        <w:top w:val="none" w:sz="0" w:space="0" w:color="auto"/>
        <w:left w:val="none" w:sz="0" w:space="0" w:color="auto"/>
        <w:bottom w:val="none" w:sz="0" w:space="0" w:color="auto"/>
        <w:right w:val="none" w:sz="0" w:space="0" w:color="auto"/>
      </w:divBdr>
    </w:div>
    <w:div w:id="1171218717">
      <w:bodyDiv w:val="1"/>
      <w:marLeft w:val="0"/>
      <w:marRight w:val="0"/>
      <w:marTop w:val="0"/>
      <w:marBottom w:val="0"/>
      <w:divBdr>
        <w:top w:val="none" w:sz="0" w:space="0" w:color="auto"/>
        <w:left w:val="none" w:sz="0" w:space="0" w:color="auto"/>
        <w:bottom w:val="none" w:sz="0" w:space="0" w:color="auto"/>
        <w:right w:val="none" w:sz="0" w:space="0" w:color="auto"/>
      </w:divBdr>
    </w:div>
    <w:div w:id="1177618479">
      <w:bodyDiv w:val="1"/>
      <w:marLeft w:val="0"/>
      <w:marRight w:val="0"/>
      <w:marTop w:val="0"/>
      <w:marBottom w:val="0"/>
      <w:divBdr>
        <w:top w:val="none" w:sz="0" w:space="0" w:color="auto"/>
        <w:left w:val="none" w:sz="0" w:space="0" w:color="auto"/>
        <w:bottom w:val="none" w:sz="0" w:space="0" w:color="auto"/>
        <w:right w:val="none" w:sz="0" w:space="0" w:color="auto"/>
      </w:divBdr>
    </w:div>
    <w:div w:id="1195535345">
      <w:bodyDiv w:val="1"/>
      <w:marLeft w:val="0"/>
      <w:marRight w:val="0"/>
      <w:marTop w:val="0"/>
      <w:marBottom w:val="0"/>
      <w:divBdr>
        <w:top w:val="none" w:sz="0" w:space="0" w:color="auto"/>
        <w:left w:val="none" w:sz="0" w:space="0" w:color="auto"/>
        <w:bottom w:val="none" w:sz="0" w:space="0" w:color="auto"/>
        <w:right w:val="none" w:sz="0" w:space="0" w:color="auto"/>
      </w:divBdr>
    </w:div>
    <w:div w:id="1200164147">
      <w:bodyDiv w:val="1"/>
      <w:marLeft w:val="0"/>
      <w:marRight w:val="0"/>
      <w:marTop w:val="0"/>
      <w:marBottom w:val="0"/>
      <w:divBdr>
        <w:top w:val="none" w:sz="0" w:space="0" w:color="auto"/>
        <w:left w:val="none" w:sz="0" w:space="0" w:color="auto"/>
        <w:bottom w:val="none" w:sz="0" w:space="0" w:color="auto"/>
        <w:right w:val="none" w:sz="0" w:space="0" w:color="auto"/>
      </w:divBdr>
    </w:div>
    <w:div w:id="1204362815">
      <w:bodyDiv w:val="1"/>
      <w:marLeft w:val="0"/>
      <w:marRight w:val="0"/>
      <w:marTop w:val="0"/>
      <w:marBottom w:val="0"/>
      <w:divBdr>
        <w:top w:val="none" w:sz="0" w:space="0" w:color="auto"/>
        <w:left w:val="none" w:sz="0" w:space="0" w:color="auto"/>
        <w:bottom w:val="none" w:sz="0" w:space="0" w:color="auto"/>
        <w:right w:val="none" w:sz="0" w:space="0" w:color="auto"/>
      </w:divBdr>
    </w:div>
    <w:div w:id="1208644536">
      <w:bodyDiv w:val="1"/>
      <w:marLeft w:val="0"/>
      <w:marRight w:val="0"/>
      <w:marTop w:val="0"/>
      <w:marBottom w:val="0"/>
      <w:divBdr>
        <w:top w:val="none" w:sz="0" w:space="0" w:color="auto"/>
        <w:left w:val="none" w:sz="0" w:space="0" w:color="auto"/>
        <w:bottom w:val="none" w:sz="0" w:space="0" w:color="auto"/>
        <w:right w:val="none" w:sz="0" w:space="0" w:color="auto"/>
      </w:divBdr>
    </w:div>
    <w:div w:id="1224220977">
      <w:bodyDiv w:val="1"/>
      <w:marLeft w:val="0"/>
      <w:marRight w:val="0"/>
      <w:marTop w:val="0"/>
      <w:marBottom w:val="0"/>
      <w:divBdr>
        <w:top w:val="none" w:sz="0" w:space="0" w:color="auto"/>
        <w:left w:val="none" w:sz="0" w:space="0" w:color="auto"/>
        <w:bottom w:val="none" w:sz="0" w:space="0" w:color="auto"/>
        <w:right w:val="none" w:sz="0" w:space="0" w:color="auto"/>
      </w:divBdr>
    </w:div>
    <w:div w:id="1225293574">
      <w:bodyDiv w:val="1"/>
      <w:marLeft w:val="0"/>
      <w:marRight w:val="0"/>
      <w:marTop w:val="0"/>
      <w:marBottom w:val="0"/>
      <w:divBdr>
        <w:top w:val="none" w:sz="0" w:space="0" w:color="auto"/>
        <w:left w:val="none" w:sz="0" w:space="0" w:color="auto"/>
        <w:bottom w:val="none" w:sz="0" w:space="0" w:color="auto"/>
        <w:right w:val="none" w:sz="0" w:space="0" w:color="auto"/>
      </w:divBdr>
    </w:div>
    <w:div w:id="1229150610">
      <w:bodyDiv w:val="1"/>
      <w:marLeft w:val="0"/>
      <w:marRight w:val="0"/>
      <w:marTop w:val="0"/>
      <w:marBottom w:val="0"/>
      <w:divBdr>
        <w:top w:val="none" w:sz="0" w:space="0" w:color="auto"/>
        <w:left w:val="none" w:sz="0" w:space="0" w:color="auto"/>
        <w:bottom w:val="none" w:sz="0" w:space="0" w:color="auto"/>
        <w:right w:val="none" w:sz="0" w:space="0" w:color="auto"/>
      </w:divBdr>
    </w:div>
    <w:div w:id="1230383951">
      <w:bodyDiv w:val="1"/>
      <w:marLeft w:val="0"/>
      <w:marRight w:val="0"/>
      <w:marTop w:val="0"/>
      <w:marBottom w:val="0"/>
      <w:divBdr>
        <w:top w:val="none" w:sz="0" w:space="0" w:color="auto"/>
        <w:left w:val="none" w:sz="0" w:space="0" w:color="auto"/>
        <w:bottom w:val="none" w:sz="0" w:space="0" w:color="auto"/>
        <w:right w:val="none" w:sz="0" w:space="0" w:color="auto"/>
      </w:divBdr>
    </w:div>
    <w:div w:id="1230455292">
      <w:bodyDiv w:val="1"/>
      <w:marLeft w:val="0"/>
      <w:marRight w:val="0"/>
      <w:marTop w:val="0"/>
      <w:marBottom w:val="0"/>
      <w:divBdr>
        <w:top w:val="none" w:sz="0" w:space="0" w:color="auto"/>
        <w:left w:val="none" w:sz="0" w:space="0" w:color="auto"/>
        <w:bottom w:val="none" w:sz="0" w:space="0" w:color="auto"/>
        <w:right w:val="none" w:sz="0" w:space="0" w:color="auto"/>
      </w:divBdr>
    </w:div>
    <w:div w:id="1235818507">
      <w:bodyDiv w:val="1"/>
      <w:marLeft w:val="0"/>
      <w:marRight w:val="0"/>
      <w:marTop w:val="0"/>
      <w:marBottom w:val="0"/>
      <w:divBdr>
        <w:top w:val="none" w:sz="0" w:space="0" w:color="auto"/>
        <w:left w:val="none" w:sz="0" w:space="0" w:color="auto"/>
        <w:bottom w:val="none" w:sz="0" w:space="0" w:color="auto"/>
        <w:right w:val="none" w:sz="0" w:space="0" w:color="auto"/>
      </w:divBdr>
    </w:div>
    <w:div w:id="1246380113">
      <w:bodyDiv w:val="1"/>
      <w:marLeft w:val="0"/>
      <w:marRight w:val="0"/>
      <w:marTop w:val="0"/>
      <w:marBottom w:val="0"/>
      <w:divBdr>
        <w:top w:val="none" w:sz="0" w:space="0" w:color="auto"/>
        <w:left w:val="none" w:sz="0" w:space="0" w:color="auto"/>
        <w:bottom w:val="none" w:sz="0" w:space="0" w:color="auto"/>
        <w:right w:val="none" w:sz="0" w:space="0" w:color="auto"/>
      </w:divBdr>
    </w:div>
    <w:div w:id="1248420311">
      <w:bodyDiv w:val="1"/>
      <w:marLeft w:val="0"/>
      <w:marRight w:val="0"/>
      <w:marTop w:val="0"/>
      <w:marBottom w:val="0"/>
      <w:divBdr>
        <w:top w:val="none" w:sz="0" w:space="0" w:color="auto"/>
        <w:left w:val="none" w:sz="0" w:space="0" w:color="auto"/>
        <w:bottom w:val="none" w:sz="0" w:space="0" w:color="auto"/>
        <w:right w:val="none" w:sz="0" w:space="0" w:color="auto"/>
      </w:divBdr>
    </w:div>
    <w:div w:id="1257715863">
      <w:bodyDiv w:val="1"/>
      <w:marLeft w:val="0"/>
      <w:marRight w:val="0"/>
      <w:marTop w:val="0"/>
      <w:marBottom w:val="0"/>
      <w:divBdr>
        <w:top w:val="none" w:sz="0" w:space="0" w:color="auto"/>
        <w:left w:val="none" w:sz="0" w:space="0" w:color="auto"/>
        <w:bottom w:val="none" w:sz="0" w:space="0" w:color="auto"/>
        <w:right w:val="none" w:sz="0" w:space="0" w:color="auto"/>
      </w:divBdr>
    </w:div>
    <w:div w:id="1259681225">
      <w:bodyDiv w:val="1"/>
      <w:marLeft w:val="0"/>
      <w:marRight w:val="0"/>
      <w:marTop w:val="0"/>
      <w:marBottom w:val="0"/>
      <w:divBdr>
        <w:top w:val="none" w:sz="0" w:space="0" w:color="auto"/>
        <w:left w:val="none" w:sz="0" w:space="0" w:color="auto"/>
        <w:bottom w:val="none" w:sz="0" w:space="0" w:color="auto"/>
        <w:right w:val="none" w:sz="0" w:space="0" w:color="auto"/>
      </w:divBdr>
    </w:div>
    <w:div w:id="1281112014">
      <w:bodyDiv w:val="1"/>
      <w:marLeft w:val="0"/>
      <w:marRight w:val="0"/>
      <w:marTop w:val="0"/>
      <w:marBottom w:val="0"/>
      <w:divBdr>
        <w:top w:val="none" w:sz="0" w:space="0" w:color="auto"/>
        <w:left w:val="none" w:sz="0" w:space="0" w:color="auto"/>
        <w:bottom w:val="none" w:sz="0" w:space="0" w:color="auto"/>
        <w:right w:val="none" w:sz="0" w:space="0" w:color="auto"/>
      </w:divBdr>
    </w:div>
    <w:div w:id="1284507151">
      <w:bodyDiv w:val="1"/>
      <w:marLeft w:val="0"/>
      <w:marRight w:val="0"/>
      <w:marTop w:val="0"/>
      <w:marBottom w:val="0"/>
      <w:divBdr>
        <w:top w:val="none" w:sz="0" w:space="0" w:color="auto"/>
        <w:left w:val="none" w:sz="0" w:space="0" w:color="auto"/>
        <w:bottom w:val="none" w:sz="0" w:space="0" w:color="auto"/>
        <w:right w:val="none" w:sz="0" w:space="0" w:color="auto"/>
      </w:divBdr>
    </w:div>
    <w:div w:id="1288664844">
      <w:bodyDiv w:val="1"/>
      <w:marLeft w:val="0"/>
      <w:marRight w:val="0"/>
      <w:marTop w:val="0"/>
      <w:marBottom w:val="0"/>
      <w:divBdr>
        <w:top w:val="none" w:sz="0" w:space="0" w:color="auto"/>
        <w:left w:val="none" w:sz="0" w:space="0" w:color="auto"/>
        <w:bottom w:val="none" w:sz="0" w:space="0" w:color="auto"/>
        <w:right w:val="none" w:sz="0" w:space="0" w:color="auto"/>
      </w:divBdr>
    </w:div>
    <w:div w:id="1301694908">
      <w:bodyDiv w:val="1"/>
      <w:marLeft w:val="0"/>
      <w:marRight w:val="0"/>
      <w:marTop w:val="0"/>
      <w:marBottom w:val="0"/>
      <w:divBdr>
        <w:top w:val="none" w:sz="0" w:space="0" w:color="auto"/>
        <w:left w:val="none" w:sz="0" w:space="0" w:color="auto"/>
        <w:bottom w:val="none" w:sz="0" w:space="0" w:color="auto"/>
        <w:right w:val="none" w:sz="0" w:space="0" w:color="auto"/>
      </w:divBdr>
    </w:div>
    <w:div w:id="1302611882">
      <w:bodyDiv w:val="1"/>
      <w:marLeft w:val="0"/>
      <w:marRight w:val="0"/>
      <w:marTop w:val="0"/>
      <w:marBottom w:val="0"/>
      <w:divBdr>
        <w:top w:val="none" w:sz="0" w:space="0" w:color="auto"/>
        <w:left w:val="none" w:sz="0" w:space="0" w:color="auto"/>
        <w:bottom w:val="none" w:sz="0" w:space="0" w:color="auto"/>
        <w:right w:val="none" w:sz="0" w:space="0" w:color="auto"/>
      </w:divBdr>
      <w:divsChild>
        <w:div w:id="1383596415">
          <w:marLeft w:val="0"/>
          <w:marRight w:val="0"/>
          <w:marTop w:val="0"/>
          <w:marBottom w:val="0"/>
          <w:divBdr>
            <w:top w:val="none" w:sz="0" w:space="0" w:color="auto"/>
            <w:left w:val="none" w:sz="0" w:space="0" w:color="auto"/>
            <w:bottom w:val="none" w:sz="0" w:space="0" w:color="auto"/>
            <w:right w:val="none" w:sz="0" w:space="0" w:color="auto"/>
          </w:divBdr>
        </w:div>
        <w:div w:id="1460369638">
          <w:marLeft w:val="0"/>
          <w:marRight w:val="0"/>
          <w:marTop w:val="0"/>
          <w:marBottom w:val="0"/>
          <w:divBdr>
            <w:top w:val="none" w:sz="0" w:space="0" w:color="auto"/>
            <w:left w:val="none" w:sz="0" w:space="0" w:color="auto"/>
            <w:bottom w:val="none" w:sz="0" w:space="0" w:color="auto"/>
            <w:right w:val="none" w:sz="0" w:space="0" w:color="auto"/>
          </w:divBdr>
        </w:div>
        <w:div w:id="1680502570">
          <w:marLeft w:val="0"/>
          <w:marRight w:val="0"/>
          <w:marTop w:val="0"/>
          <w:marBottom w:val="0"/>
          <w:divBdr>
            <w:top w:val="none" w:sz="0" w:space="0" w:color="auto"/>
            <w:left w:val="none" w:sz="0" w:space="0" w:color="auto"/>
            <w:bottom w:val="none" w:sz="0" w:space="0" w:color="auto"/>
            <w:right w:val="none" w:sz="0" w:space="0" w:color="auto"/>
          </w:divBdr>
        </w:div>
        <w:div w:id="1753240827">
          <w:marLeft w:val="0"/>
          <w:marRight w:val="0"/>
          <w:marTop w:val="0"/>
          <w:marBottom w:val="0"/>
          <w:divBdr>
            <w:top w:val="none" w:sz="0" w:space="0" w:color="auto"/>
            <w:left w:val="none" w:sz="0" w:space="0" w:color="auto"/>
            <w:bottom w:val="none" w:sz="0" w:space="0" w:color="auto"/>
            <w:right w:val="none" w:sz="0" w:space="0" w:color="auto"/>
          </w:divBdr>
        </w:div>
        <w:div w:id="2107533722">
          <w:marLeft w:val="0"/>
          <w:marRight w:val="0"/>
          <w:marTop w:val="0"/>
          <w:marBottom w:val="0"/>
          <w:divBdr>
            <w:top w:val="none" w:sz="0" w:space="0" w:color="auto"/>
            <w:left w:val="none" w:sz="0" w:space="0" w:color="auto"/>
            <w:bottom w:val="none" w:sz="0" w:space="0" w:color="auto"/>
            <w:right w:val="none" w:sz="0" w:space="0" w:color="auto"/>
          </w:divBdr>
        </w:div>
      </w:divsChild>
    </w:div>
    <w:div w:id="1314675872">
      <w:bodyDiv w:val="1"/>
      <w:marLeft w:val="0"/>
      <w:marRight w:val="0"/>
      <w:marTop w:val="0"/>
      <w:marBottom w:val="0"/>
      <w:divBdr>
        <w:top w:val="none" w:sz="0" w:space="0" w:color="auto"/>
        <w:left w:val="none" w:sz="0" w:space="0" w:color="auto"/>
        <w:bottom w:val="none" w:sz="0" w:space="0" w:color="auto"/>
        <w:right w:val="none" w:sz="0" w:space="0" w:color="auto"/>
      </w:divBdr>
    </w:div>
    <w:div w:id="1334914795">
      <w:bodyDiv w:val="1"/>
      <w:marLeft w:val="0"/>
      <w:marRight w:val="0"/>
      <w:marTop w:val="0"/>
      <w:marBottom w:val="0"/>
      <w:divBdr>
        <w:top w:val="none" w:sz="0" w:space="0" w:color="auto"/>
        <w:left w:val="none" w:sz="0" w:space="0" w:color="auto"/>
        <w:bottom w:val="none" w:sz="0" w:space="0" w:color="auto"/>
        <w:right w:val="none" w:sz="0" w:space="0" w:color="auto"/>
      </w:divBdr>
    </w:div>
    <w:div w:id="1338189648">
      <w:bodyDiv w:val="1"/>
      <w:marLeft w:val="0"/>
      <w:marRight w:val="0"/>
      <w:marTop w:val="0"/>
      <w:marBottom w:val="0"/>
      <w:divBdr>
        <w:top w:val="none" w:sz="0" w:space="0" w:color="auto"/>
        <w:left w:val="none" w:sz="0" w:space="0" w:color="auto"/>
        <w:bottom w:val="none" w:sz="0" w:space="0" w:color="auto"/>
        <w:right w:val="none" w:sz="0" w:space="0" w:color="auto"/>
      </w:divBdr>
    </w:div>
    <w:div w:id="1347900510">
      <w:bodyDiv w:val="1"/>
      <w:marLeft w:val="0"/>
      <w:marRight w:val="0"/>
      <w:marTop w:val="0"/>
      <w:marBottom w:val="0"/>
      <w:divBdr>
        <w:top w:val="none" w:sz="0" w:space="0" w:color="auto"/>
        <w:left w:val="none" w:sz="0" w:space="0" w:color="auto"/>
        <w:bottom w:val="none" w:sz="0" w:space="0" w:color="auto"/>
        <w:right w:val="none" w:sz="0" w:space="0" w:color="auto"/>
      </w:divBdr>
    </w:div>
    <w:div w:id="1366559629">
      <w:bodyDiv w:val="1"/>
      <w:marLeft w:val="0"/>
      <w:marRight w:val="0"/>
      <w:marTop w:val="0"/>
      <w:marBottom w:val="0"/>
      <w:divBdr>
        <w:top w:val="none" w:sz="0" w:space="0" w:color="auto"/>
        <w:left w:val="none" w:sz="0" w:space="0" w:color="auto"/>
        <w:bottom w:val="none" w:sz="0" w:space="0" w:color="auto"/>
        <w:right w:val="none" w:sz="0" w:space="0" w:color="auto"/>
      </w:divBdr>
    </w:div>
    <w:div w:id="1367868087">
      <w:bodyDiv w:val="1"/>
      <w:marLeft w:val="0"/>
      <w:marRight w:val="0"/>
      <w:marTop w:val="0"/>
      <w:marBottom w:val="0"/>
      <w:divBdr>
        <w:top w:val="none" w:sz="0" w:space="0" w:color="auto"/>
        <w:left w:val="none" w:sz="0" w:space="0" w:color="auto"/>
        <w:bottom w:val="none" w:sz="0" w:space="0" w:color="auto"/>
        <w:right w:val="none" w:sz="0" w:space="0" w:color="auto"/>
      </w:divBdr>
    </w:div>
    <w:div w:id="1372995140">
      <w:bodyDiv w:val="1"/>
      <w:marLeft w:val="0"/>
      <w:marRight w:val="0"/>
      <w:marTop w:val="0"/>
      <w:marBottom w:val="0"/>
      <w:divBdr>
        <w:top w:val="none" w:sz="0" w:space="0" w:color="auto"/>
        <w:left w:val="none" w:sz="0" w:space="0" w:color="auto"/>
        <w:bottom w:val="none" w:sz="0" w:space="0" w:color="auto"/>
        <w:right w:val="none" w:sz="0" w:space="0" w:color="auto"/>
      </w:divBdr>
    </w:div>
    <w:div w:id="1374190724">
      <w:bodyDiv w:val="1"/>
      <w:marLeft w:val="0"/>
      <w:marRight w:val="0"/>
      <w:marTop w:val="0"/>
      <w:marBottom w:val="0"/>
      <w:divBdr>
        <w:top w:val="none" w:sz="0" w:space="0" w:color="auto"/>
        <w:left w:val="none" w:sz="0" w:space="0" w:color="auto"/>
        <w:bottom w:val="none" w:sz="0" w:space="0" w:color="auto"/>
        <w:right w:val="none" w:sz="0" w:space="0" w:color="auto"/>
      </w:divBdr>
    </w:div>
    <w:div w:id="1381128932">
      <w:bodyDiv w:val="1"/>
      <w:marLeft w:val="0"/>
      <w:marRight w:val="0"/>
      <w:marTop w:val="0"/>
      <w:marBottom w:val="0"/>
      <w:divBdr>
        <w:top w:val="none" w:sz="0" w:space="0" w:color="auto"/>
        <w:left w:val="none" w:sz="0" w:space="0" w:color="auto"/>
        <w:bottom w:val="none" w:sz="0" w:space="0" w:color="auto"/>
        <w:right w:val="none" w:sz="0" w:space="0" w:color="auto"/>
      </w:divBdr>
    </w:div>
    <w:div w:id="1384938217">
      <w:bodyDiv w:val="1"/>
      <w:marLeft w:val="0"/>
      <w:marRight w:val="0"/>
      <w:marTop w:val="0"/>
      <w:marBottom w:val="0"/>
      <w:divBdr>
        <w:top w:val="none" w:sz="0" w:space="0" w:color="auto"/>
        <w:left w:val="none" w:sz="0" w:space="0" w:color="auto"/>
        <w:bottom w:val="none" w:sz="0" w:space="0" w:color="auto"/>
        <w:right w:val="none" w:sz="0" w:space="0" w:color="auto"/>
      </w:divBdr>
    </w:div>
    <w:div w:id="1385984858">
      <w:bodyDiv w:val="1"/>
      <w:marLeft w:val="0"/>
      <w:marRight w:val="0"/>
      <w:marTop w:val="0"/>
      <w:marBottom w:val="0"/>
      <w:divBdr>
        <w:top w:val="none" w:sz="0" w:space="0" w:color="auto"/>
        <w:left w:val="none" w:sz="0" w:space="0" w:color="auto"/>
        <w:bottom w:val="none" w:sz="0" w:space="0" w:color="auto"/>
        <w:right w:val="none" w:sz="0" w:space="0" w:color="auto"/>
      </w:divBdr>
    </w:div>
    <w:div w:id="1386417108">
      <w:bodyDiv w:val="1"/>
      <w:marLeft w:val="0"/>
      <w:marRight w:val="0"/>
      <w:marTop w:val="0"/>
      <w:marBottom w:val="0"/>
      <w:divBdr>
        <w:top w:val="none" w:sz="0" w:space="0" w:color="auto"/>
        <w:left w:val="none" w:sz="0" w:space="0" w:color="auto"/>
        <w:bottom w:val="none" w:sz="0" w:space="0" w:color="auto"/>
        <w:right w:val="none" w:sz="0" w:space="0" w:color="auto"/>
      </w:divBdr>
    </w:div>
    <w:div w:id="1395275450">
      <w:bodyDiv w:val="1"/>
      <w:marLeft w:val="0"/>
      <w:marRight w:val="0"/>
      <w:marTop w:val="0"/>
      <w:marBottom w:val="0"/>
      <w:divBdr>
        <w:top w:val="none" w:sz="0" w:space="0" w:color="auto"/>
        <w:left w:val="none" w:sz="0" w:space="0" w:color="auto"/>
        <w:bottom w:val="none" w:sz="0" w:space="0" w:color="auto"/>
        <w:right w:val="none" w:sz="0" w:space="0" w:color="auto"/>
      </w:divBdr>
    </w:div>
    <w:div w:id="1397317311">
      <w:bodyDiv w:val="1"/>
      <w:marLeft w:val="0"/>
      <w:marRight w:val="0"/>
      <w:marTop w:val="0"/>
      <w:marBottom w:val="0"/>
      <w:divBdr>
        <w:top w:val="none" w:sz="0" w:space="0" w:color="auto"/>
        <w:left w:val="none" w:sz="0" w:space="0" w:color="auto"/>
        <w:bottom w:val="none" w:sz="0" w:space="0" w:color="auto"/>
        <w:right w:val="none" w:sz="0" w:space="0" w:color="auto"/>
      </w:divBdr>
    </w:div>
    <w:div w:id="1397704674">
      <w:bodyDiv w:val="1"/>
      <w:marLeft w:val="0"/>
      <w:marRight w:val="0"/>
      <w:marTop w:val="0"/>
      <w:marBottom w:val="0"/>
      <w:divBdr>
        <w:top w:val="none" w:sz="0" w:space="0" w:color="auto"/>
        <w:left w:val="none" w:sz="0" w:space="0" w:color="auto"/>
        <w:bottom w:val="none" w:sz="0" w:space="0" w:color="auto"/>
        <w:right w:val="none" w:sz="0" w:space="0" w:color="auto"/>
      </w:divBdr>
    </w:div>
    <w:div w:id="1398743150">
      <w:bodyDiv w:val="1"/>
      <w:marLeft w:val="0"/>
      <w:marRight w:val="0"/>
      <w:marTop w:val="0"/>
      <w:marBottom w:val="0"/>
      <w:divBdr>
        <w:top w:val="none" w:sz="0" w:space="0" w:color="auto"/>
        <w:left w:val="none" w:sz="0" w:space="0" w:color="auto"/>
        <w:bottom w:val="none" w:sz="0" w:space="0" w:color="auto"/>
        <w:right w:val="none" w:sz="0" w:space="0" w:color="auto"/>
      </w:divBdr>
    </w:div>
    <w:div w:id="1401176988">
      <w:bodyDiv w:val="1"/>
      <w:marLeft w:val="0"/>
      <w:marRight w:val="0"/>
      <w:marTop w:val="0"/>
      <w:marBottom w:val="0"/>
      <w:divBdr>
        <w:top w:val="none" w:sz="0" w:space="0" w:color="auto"/>
        <w:left w:val="none" w:sz="0" w:space="0" w:color="auto"/>
        <w:bottom w:val="none" w:sz="0" w:space="0" w:color="auto"/>
        <w:right w:val="none" w:sz="0" w:space="0" w:color="auto"/>
      </w:divBdr>
    </w:div>
    <w:div w:id="1401752150">
      <w:bodyDiv w:val="1"/>
      <w:marLeft w:val="0"/>
      <w:marRight w:val="0"/>
      <w:marTop w:val="0"/>
      <w:marBottom w:val="0"/>
      <w:divBdr>
        <w:top w:val="none" w:sz="0" w:space="0" w:color="auto"/>
        <w:left w:val="none" w:sz="0" w:space="0" w:color="auto"/>
        <w:bottom w:val="none" w:sz="0" w:space="0" w:color="auto"/>
        <w:right w:val="none" w:sz="0" w:space="0" w:color="auto"/>
      </w:divBdr>
    </w:div>
    <w:div w:id="1403142271">
      <w:bodyDiv w:val="1"/>
      <w:marLeft w:val="0"/>
      <w:marRight w:val="0"/>
      <w:marTop w:val="0"/>
      <w:marBottom w:val="0"/>
      <w:divBdr>
        <w:top w:val="none" w:sz="0" w:space="0" w:color="auto"/>
        <w:left w:val="none" w:sz="0" w:space="0" w:color="auto"/>
        <w:bottom w:val="none" w:sz="0" w:space="0" w:color="auto"/>
        <w:right w:val="none" w:sz="0" w:space="0" w:color="auto"/>
      </w:divBdr>
    </w:div>
    <w:div w:id="1415009113">
      <w:bodyDiv w:val="1"/>
      <w:marLeft w:val="0"/>
      <w:marRight w:val="0"/>
      <w:marTop w:val="0"/>
      <w:marBottom w:val="0"/>
      <w:divBdr>
        <w:top w:val="none" w:sz="0" w:space="0" w:color="auto"/>
        <w:left w:val="none" w:sz="0" w:space="0" w:color="auto"/>
        <w:bottom w:val="none" w:sz="0" w:space="0" w:color="auto"/>
        <w:right w:val="none" w:sz="0" w:space="0" w:color="auto"/>
      </w:divBdr>
    </w:div>
    <w:div w:id="1418404636">
      <w:bodyDiv w:val="1"/>
      <w:marLeft w:val="0"/>
      <w:marRight w:val="0"/>
      <w:marTop w:val="0"/>
      <w:marBottom w:val="0"/>
      <w:divBdr>
        <w:top w:val="none" w:sz="0" w:space="0" w:color="auto"/>
        <w:left w:val="none" w:sz="0" w:space="0" w:color="auto"/>
        <w:bottom w:val="none" w:sz="0" w:space="0" w:color="auto"/>
        <w:right w:val="none" w:sz="0" w:space="0" w:color="auto"/>
      </w:divBdr>
    </w:div>
    <w:div w:id="1425492620">
      <w:bodyDiv w:val="1"/>
      <w:marLeft w:val="0"/>
      <w:marRight w:val="0"/>
      <w:marTop w:val="0"/>
      <w:marBottom w:val="0"/>
      <w:divBdr>
        <w:top w:val="none" w:sz="0" w:space="0" w:color="auto"/>
        <w:left w:val="none" w:sz="0" w:space="0" w:color="auto"/>
        <w:bottom w:val="none" w:sz="0" w:space="0" w:color="auto"/>
        <w:right w:val="none" w:sz="0" w:space="0" w:color="auto"/>
      </w:divBdr>
    </w:div>
    <w:div w:id="1433354628">
      <w:bodyDiv w:val="1"/>
      <w:marLeft w:val="0"/>
      <w:marRight w:val="0"/>
      <w:marTop w:val="0"/>
      <w:marBottom w:val="0"/>
      <w:divBdr>
        <w:top w:val="none" w:sz="0" w:space="0" w:color="auto"/>
        <w:left w:val="none" w:sz="0" w:space="0" w:color="auto"/>
        <w:bottom w:val="none" w:sz="0" w:space="0" w:color="auto"/>
        <w:right w:val="none" w:sz="0" w:space="0" w:color="auto"/>
      </w:divBdr>
    </w:div>
    <w:div w:id="1435051911">
      <w:bodyDiv w:val="1"/>
      <w:marLeft w:val="0"/>
      <w:marRight w:val="0"/>
      <w:marTop w:val="0"/>
      <w:marBottom w:val="0"/>
      <w:divBdr>
        <w:top w:val="none" w:sz="0" w:space="0" w:color="auto"/>
        <w:left w:val="none" w:sz="0" w:space="0" w:color="auto"/>
        <w:bottom w:val="none" w:sz="0" w:space="0" w:color="auto"/>
        <w:right w:val="none" w:sz="0" w:space="0" w:color="auto"/>
      </w:divBdr>
    </w:div>
    <w:div w:id="1443264789">
      <w:bodyDiv w:val="1"/>
      <w:marLeft w:val="0"/>
      <w:marRight w:val="0"/>
      <w:marTop w:val="0"/>
      <w:marBottom w:val="0"/>
      <w:divBdr>
        <w:top w:val="none" w:sz="0" w:space="0" w:color="auto"/>
        <w:left w:val="none" w:sz="0" w:space="0" w:color="auto"/>
        <w:bottom w:val="none" w:sz="0" w:space="0" w:color="auto"/>
        <w:right w:val="none" w:sz="0" w:space="0" w:color="auto"/>
      </w:divBdr>
    </w:div>
    <w:div w:id="1459226862">
      <w:bodyDiv w:val="1"/>
      <w:marLeft w:val="0"/>
      <w:marRight w:val="0"/>
      <w:marTop w:val="0"/>
      <w:marBottom w:val="0"/>
      <w:divBdr>
        <w:top w:val="none" w:sz="0" w:space="0" w:color="auto"/>
        <w:left w:val="none" w:sz="0" w:space="0" w:color="auto"/>
        <w:bottom w:val="none" w:sz="0" w:space="0" w:color="auto"/>
        <w:right w:val="none" w:sz="0" w:space="0" w:color="auto"/>
      </w:divBdr>
    </w:div>
    <w:div w:id="1470979022">
      <w:bodyDiv w:val="1"/>
      <w:marLeft w:val="0"/>
      <w:marRight w:val="0"/>
      <w:marTop w:val="0"/>
      <w:marBottom w:val="0"/>
      <w:divBdr>
        <w:top w:val="none" w:sz="0" w:space="0" w:color="auto"/>
        <w:left w:val="none" w:sz="0" w:space="0" w:color="auto"/>
        <w:bottom w:val="none" w:sz="0" w:space="0" w:color="auto"/>
        <w:right w:val="none" w:sz="0" w:space="0" w:color="auto"/>
      </w:divBdr>
    </w:div>
    <w:div w:id="1499929167">
      <w:bodyDiv w:val="1"/>
      <w:marLeft w:val="0"/>
      <w:marRight w:val="0"/>
      <w:marTop w:val="0"/>
      <w:marBottom w:val="0"/>
      <w:divBdr>
        <w:top w:val="none" w:sz="0" w:space="0" w:color="auto"/>
        <w:left w:val="none" w:sz="0" w:space="0" w:color="auto"/>
        <w:bottom w:val="none" w:sz="0" w:space="0" w:color="auto"/>
        <w:right w:val="none" w:sz="0" w:space="0" w:color="auto"/>
      </w:divBdr>
    </w:div>
    <w:div w:id="1515998495">
      <w:bodyDiv w:val="1"/>
      <w:marLeft w:val="0"/>
      <w:marRight w:val="0"/>
      <w:marTop w:val="0"/>
      <w:marBottom w:val="0"/>
      <w:divBdr>
        <w:top w:val="none" w:sz="0" w:space="0" w:color="auto"/>
        <w:left w:val="none" w:sz="0" w:space="0" w:color="auto"/>
        <w:bottom w:val="none" w:sz="0" w:space="0" w:color="auto"/>
        <w:right w:val="none" w:sz="0" w:space="0" w:color="auto"/>
      </w:divBdr>
    </w:div>
    <w:div w:id="1536961448">
      <w:bodyDiv w:val="1"/>
      <w:marLeft w:val="0"/>
      <w:marRight w:val="0"/>
      <w:marTop w:val="0"/>
      <w:marBottom w:val="0"/>
      <w:divBdr>
        <w:top w:val="none" w:sz="0" w:space="0" w:color="auto"/>
        <w:left w:val="none" w:sz="0" w:space="0" w:color="auto"/>
        <w:bottom w:val="none" w:sz="0" w:space="0" w:color="auto"/>
        <w:right w:val="none" w:sz="0" w:space="0" w:color="auto"/>
      </w:divBdr>
    </w:div>
    <w:div w:id="1545407521">
      <w:bodyDiv w:val="1"/>
      <w:marLeft w:val="0"/>
      <w:marRight w:val="0"/>
      <w:marTop w:val="0"/>
      <w:marBottom w:val="0"/>
      <w:divBdr>
        <w:top w:val="none" w:sz="0" w:space="0" w:color="auto"/>
        <w:left w:val="none" w:sz="0" w:space="0" w:color="auto"/>
        <w:bottom w:val="none" w:sz="0" w:space="0" w:color="auto"/>
        <w:right w:val="none" w:sz="0" w:space="0" w:color="auto"/>
      </w:divBdr>
    </w:div>
    <w:div w:id="1549221655">
      <w:bodyDiv w:val="1"/>
      <w:marLeft w:val="0"/>
      <w:marRight w:val="0"/>
      <w:marTop w:val="0"/>
      <w:marBottom w:val="0"/>
      <w:divBdr>
        <w:top w:val="none" w:sz="0" w:space="0" w:color="auto"/>
        <w:left w:val="none" w:sz="0" w:space="0" w:color="auto"/>
        <w:bottom w:val="none" w:sz="0" w:space="0" w:color="auto"/>
        <w:right w:val="none" w:sz="0" w:space="0" w:color="auto"/>
      </w:divBdr>
    </w:div>
    <w:div w:id="1569002285">
      <w:bodyDiv w:val="1"/>
      <w:marLeft w:val="0"/>
      <w:marRight w:val="0"/>
      <w:marTop w:val="0"/>
      <w:marBottom w:val="0"/>
      <w:divBdr>
        <w:top w:val="none" w:sz="0" w:space="0" w:color="auto"/>
        <w:left w:val="none" w:sz="0" w:space="0" w:color="auto"/>
        <w:bottom w:val="none" w:sz="0" w:space="0" w:color="auto"/>
        <w:right w:val="none" w:sz="0" w:space="0" w:color="auto"/>
      </w:divBdr>
    </w:div>
    <w:div w:id="1583685051">
      <w:bodyDiv w:val="1"/>
      <w:marLeft w:val="0"/>
      <w:marRight w:val="0"/>
      <w:marTop w:val="0"/>
      <w:marBottom w:val="0"/>
      <w:divBdr>
        <w:top w:val="none" w:sz="0" w:space="0" w:color="auto"/>
        <w:left w:val="none" w:sz="0" w:space="0" w:color="auto"/>
        <w:bottom w:val="none" w:sz="0" w:space="0" w:color="auto"/>
        <w:right w:val="none" w:sz="0" w:space="0" w:color="auto"/>
      </w:divBdr>
    </w:div>
    <w:div w:id="1598127229">
      <w:bodyDiv w:val="1"/>
      <w:marLeft w:val="0"/>
      <w:marRight w:val="0"/>
      <w:marTop w:val="0"/>
      <w:marBottom w:val="0"/>
      <w:divBdr>
        <w:top w:val="none" w:sz="0" w:space="0" w:color="auto"/>
        <w:left w:val="none" w:sz="0" w:space="0" w:color="auto"/>
        <w:bottom w:val="none" w:sz="0" w:space="0" w:color="auto"/>
        <w:right w:val="none" w:sz="0" w:space="0" w:color="auto"/>
      </w:divBdr>
    </w:div>
    <w:div w:id="1602837111">
      <w:bodyDiv w:val="1"/>
      <w:marLeft w:val="0"/>
      <w:marRight w:val="0"/>
      <w:marTop w:val="0"/>
      <w:marBottom w:val="0"/>
      <w:divBdr>
        <w:top w:val="none" w:sz="0" w:space="0" w:color="auto"/>
        <w:left w:val="none" w:sz="0" w:space="0" w:color="auto"/>
        <w:bottom w:val="none" w:sz="0" w:space="0" w:color="auto"/>
        <w:right w:val="none" w:sz="0" w:space="0" w:color="auto"/>
      </w:divBdr>
    </w:div>
    <w:div w:id="1616600035">
      <w:bodyDiv w:val="1"/>
      <w:marLeft w:val="0"/>
      <w:marRight w:val="0"/>
      <w:marTop w:val="0"/>
      <w:marBottom w:val="0"/>
      <w:divBdr>
        <w:top w:val="none" w:sz="0" w:space="0" w:color="auto"/>
        <w:left w:val="none" w:sz="0" w:space="0" w:color="auto"/>
        <w:bottom w:val="none" w:sz="0" w:space="0" w:color="auto"/>
        <w:right w:val="none" w:sz="0" w:space="0" w:color="auto"/>
      </w:divBdr>
    </w:div>
    <w:div w:id="1625961485">
      <w:bodyDiv w:val="1"/>
      <w:marLeft w:val="0"/>
      <w:marRight w:val="0"/>
      <w:marTop w:val="0"/>
      <w:marBottom w:val="0"/>
      <w:divBdr>
        <w:top w:val="none" w:sz="0" w:space="0" w:color="auto"/>
        <w:left w:val="none" w:sz="0" w:space="0" w:color="auto"/>
        <w:bottom w:val="none" w:sz="0" w:space="0" w:color="auto"/>
        <w:right w:val="none" w:sz="0" w:space="0" w:color="auto"/>
      </w:divBdr>
    </w:div>
    <w:div w:id="1628773180">
      <w:bodyDiv w:val="1"/>
      <w:marLeft w:val="0"/>
      <w:marRight w:val="0"/>
      <w:marTop w:val="0"/>
      <w:marBottom w:val="0"/>
      <w:divBdr>
        <w:top w:val="none" w:sz="0" w:space="0" w:color="auto"/>
        <w:left w:val="none" w:sz="0" w:space="0" w:color="auto"/>
        <w:bottom w:val="none" w:sz="0" w:space="0" w:color="auto"/>
        <w:right w:val="none" w:sz="0" w:space="0" w:color="auto"/>
      </w:divBdr>
    </w:div>
    <w:div w:id="1635983617">
      <w:bodyDiv w:val="1"/>
      <w:marLeft w:val="0"/>
      <w:marRight w:val="0"/>
      <w:marTop w:val="0"/>
      <w:marBottom w:val="0"/>
      <w:divBdr>
        <w:top w:val="none" w:sz="0" w:space="0" w:color="auto"/>
        <w:left w:val="none" w:sz="0" w:space="0" w:color="auto"/>
        <w:bottom w:val="none" w:sz="0" w:space="0" w:color="auto"/>
        <w:right w:val="none" w:sz="0" w:space="0" w:color="auto"/>
      </w:divBdr>
    </w:div>
    <w:div w:id="1640181585">
      <w:bodyDiv w:val="1"/>
      <w:marLeft w:val="0"/>
      <w:marRight w:val="0"/>
      <w:marTop w:val="0"/>
      <w:marBottom w:val="0"/>
      <w:divBdr>
        <w:top w:val="none" w:sz="0" w:space="0" w:color="auto"/>
        <w:left w:val="none" w:sz="0" w:space="0" w:color="auto"/>
        <w:bottom w:val="none" w:sz="0" w:space="0" w:color="auto"/>
        <w:right w:val="none" w:sz="0" w:space="0" w:color="auto"/>
      </w:divBdr>
    </w:div>
    <w:div w:id="1649704934">
      <w:bodyDiv w:val="1"/>
      <w:marLeft w:val="0"/>
      <w:marRight w:val="0"/>
      <w:marTop w:val="0"/>
      <w:marBottom w:val="0"/>
      <w:divBdr>
        <w:top w:val="none" w:sz="0" w:space="0" w:color="auto"/>
        <w:left w:val="none" w:sz="0" w:space="0" w:color="auto"/>
        <w:bottom w:val="none" w:sz="0" w:space="0" w:color="auto"/>
        <w:right w:val="none" w:sz="0" w:space="0" w:color="auto"/>
      </w:divBdr>
    </w:div>
    <w:div w:id="1655184900">
      <w:bodyDiv w:val="1"/>
      <w:marLeft w:val="0"/>
      <w:marRight w:val="0"/>
      <w:marTop w:val="0"/>
      <w:marBottom w:val="0"/>
      <w:divBdr>
        <w:top w:val="none" w:sz="0" w:space="0" w:color="auto"/>
        <w:left w:val="none" w:sz="0" w:space="0" w:color="auto"/>
        <w:bottom w:val="none" w:sz="0" w:space="0" w:color="auto"/>
        <w:right w:val="none" w:sz="0" w:space="0" w:color="auto"/>
      </w:divBdr>
    </w:div>
    <w:div w:id="1656489694">
      <w:bodyDiv w:val="1"/>
      <w:marLeft w:val="0"/>
      <w:marRight w:val="0"/>
      <w:marTop w:val="0"/>
      <w:marBottom w:val="0"/>
      <w:divBdr>
        <w:top w:val="none" w:sz="0" w:space="0" w:color="auto"/>
        <w:left w:val="none" w:sz="0" w:space="0" w:color="auto"/>
        <w:bottom w:val="none" w:sz="0" w:space="0" w:color="auto"/>
        <w:right w:val="none" w:sz="0" w:space="0" w:color="auto"/>
      </w:divBdr>
    </w:div>
    <w:div w:id="1661272425">
      <w:bodyDiv w:val="1"/>
      <w:marLeft w:val="0"/>
      <w:marRight w:val="0"/>
      <w:marTop w:val="0"/>
      <w:marBottom w:val="0"/>
      <w:divBdr>
        <w:top w:val="none" w:sz="0" w:space="0" w:color="auto"/>
        <w:left w:val="none" w:sz="0" w:space="0" w:color="auto"/>
        <w:bottom w:val="none" w:sz="0" w:space="0" w:color="auto"/>
        <w:right w:val="none" w:sz="0" w:space="0" w:color="auto"/>
      </w:divBdr>
    </w:div>
    <w:div w:id="1662348325">
      <w:bodyDiv w:val="1"/>
      <w:marLeft w:val="0"/>
      <w:marRight w:val="0"/>
      <w:marTop w:val="0"/>
      <w:marBottom w:val="0"/>
      <w:divBdr>
        <w:top w:val="none" w:sz="0" w:space="0" w:color="auto"/>
        <w:left w:val="none" w:sz="0" w:space="0" w:color="auto"/>
        <w:bottom w:val="none" w:sz="0" w:space="0" w:color="auto"/>
        <w:right w:val="none" w:sz="0" w:space="0" w:color="auto"/>
      </w:divBdr>
    </w:div>
    <w:div w:id="1669794871">
      <w:bodyDiv w:val="1"/>
      <w:marLeft w:val="0"/>
      <w:marRight w:val="0"/>
      <w:marTop w:val="0"/>
      <w:marBottom w:val="0"/>
      <w:divBdr>
        <w:top w:val="none" w:sz="0" w:space="0" w:color="auto"/>
        <w:left w:val="none" w:sz="0" w:space="0" w:color="auto"/>
        <w:bottom w:val="none" w:sz="0" w:space="0" w:color="auto"/>
        <w:right w:val="none" w:sz="0" w:space="0" w:color="auto"/>
      </w:divBdr>
    </w:div>
    <w:div w:id="1670328215">
      <w:bodyDiv w:val="1"/>
      <w:marLeft w:val="0"/>
      <w:marRight w:val="0"/>
      <w:marTop w:val="0"/>
      <w:marBottom w:val="0"/>
      <w:divBdr>
        <w:top w:val="none" w:sz="0" w:space="0" w:color="auto"/>
        <w:left w:val="none" w:sz="0" w:space="0" w:color="auto"/>
        <w:bottom w:val="none" w:sz="0" w:space="0" w:color="auto"/>
        <w:right w:val="none" w:sz="0" w:space="0" w:color="auto"/>
      </w:divBdr>
    </w:div>
    <w:div w:id="1675449318">
      <w:bodyDiv w:val="1"/>
      <w:marLeft w:val="0"/>
      <w:marRight w:val="0"/>
      <w:marTop w:val="0"/>
      <w:marBottom w:val="0"/>
      <w:divBdr>
        <w:top w:val="none" w:sz="0" w:space="0" w:color="auto"/>
        <w:left w:val="none" w:sz="0" w:space="0" w:color="auto"/>
        <w:bottom w:val="none" w:sz="0" w:space="0" w:color="auto"/>
        <w:right w:val="none" w:sz="0" w:space="0" w:color="auto"/>
      </w:divBdr>
    </w:div>
    <w:div w:id="1678381006">
      <w:bodyDiv w:val="1"/>
      <w:marLeft w:val="0"/>
      <w:marRight w:val="0"/>
      <w:marTop w:val="0"/>
      <w:marBottom w:val="0"/>
      <w:divBdr>
        <w:top w:val="none" w:sz="0" w:space="0" w:color="auto"/>
        <w:left w:val="none" w:sz="0" w:space="0" w:color="auto"/>
        <w:bottom w:val="none" w:sz="0" w:space="0" w:color="auto"/>
        <w:right w:val="none" w:sz="0" w:space="0" w:color="auto"/>
      </w:divBdr>
    </w:div>
    <w:div w:id="1704666442">
      <w:bodyDiv w:val="1"/>
      <w:marLeft w:val="0"/>
      <w:marRight w:val="0"/>
      <w:marTop w:val="0"/>
      <w:marBottom w:val="0"/>
      <w:divBdr>
        <w:top w:val="none" w:sz="0" w:space="0" w:color="auto"/>
        <w:left w:val="none" w:sz="0" w:space="0" w:color="auto"/>
        <w:bottom w:val="none" w:sz="0" w:space="0" w:color="auto"/>
        <w:right w:val="none" w:sz="0" w:space="0" w:color="auto"/>
      </w:divBdr>
    </w:div>
    <w:div w:id="1708289097">
      <w:bodyDiv w:val="1"/>
      <w:marLeft w:val="0"/>
      <w:marRight w:val="0"/>
      <w:marTop w:val="0"/>
      <w:marBottom w:val="0"/>
      <w:divBdr>
        <w:top w:val="none" w:sz="0" w:space="0" w:color="auto"/>
        <w:left w:val="none" w:sz="0" w:space="0" w:color="auto"/>
        <w:bottom w:val="none" w:sz="0" w:space="0" w:color="auto"/>
        <w:right w:val="none" w:sz="0" w:space="0" w:color="auto"/>
      </w:divBdr>
    </w:div>
    <w:div w:id="1731881059">
      <w:bodyDiv w:val="1"/>
      <w:marLeft w:val="0"/>
      <w:marRight w:val="0"/>
      <w:marTop w:val="0"/>
      <w:marBottom w:val="0"/>
      <w:divBdr>
        <w:top w:val="none" w:sz="0" w:space="0" w:color="auto"/>
        <w:left w:val="none" w:sz="0" w:space="0" w:color="auto"/>
        <w:bottom w:val="none" w:sz="0" w:space="0" w:color="auto"/>
        <w:right w:val="none" w:sz="0" w:space="0" w:color="auto"/>
      </w:divBdr>
    </w:div>
    <w:div w:id="1734307871">
      <w:bodyDiv w:val="1"/>
      <w:marLeft w:val="0"/>
      <w:marRight w:val="0"/>
      <w:marTop w:val="0"/>
      <w:marBottom w:val="0"/>
      <w:divBdr>
        <w:top w:val="none" w:sz="0" w:space="0" w:color="auto"/>
        <w:left w:val="none" w:sz="0" w:space="0" w:color="auto"/>
        <w:bottom w:val="none" w:sz="0" w:space="0" w:color="auto"/>
        <w:right w:val="none" w:sz="0" w:space="0" w:color="auto"/>
      </w:divBdr>
    </w:div>
    <w:div w:id="1739404628">
      <w:bodyDiv w:val="1"/>
      <w:marLeft w:val="0"/>
      <w:marRight w:val="0"/>
      <w:marTop w:val="0"/>
      <w:marBottom w:val="0"/>
      <w:divBdr>
        <w:top w:val="none" w:sz="0" w:space="0" w:color="auto"/>
        <w:left w:val="none" w:sz="0" w:space="0" w:color="auto"/>
        <w:bottom w:val="none" w:sz="0" w:space="0" w:color="auto"/>
        <w:right w:val="none" w:sz="0" w:space="0" w:color="auto"/>
      </w:divBdr>
    </w:div>
    <w:div w:id="1749037357">
      <w:bodyDiv w:val="1"/>
      <w:marLeft w:val="0"/>
      <w:marRight w:val="0"/>
      <w:marTop w:val="0"/>
      <w:marBottom w:val="0"/>
      <w:divBdr>
        <w:top w:val="none" w:sz="0" w:space="0" w:color="auto"/>
        <w:left w:val="none" w:sz="0" w:space="0" w:color="auto"/>
        <w:bottom w:val="none" w:sz="0" w:space="0" w:color="auto"/>
        <w:right w:val="none" w:sz="0" w:space="0" w:color="auto"/>
      </w:divBdr>
    </w:div>
    <w:div w:id="1762220269">
      <w:bodyDiv w:val="1"/>
      <w:marLeft w:val="0"/>
      <w:marRight w:val="0"/>
      <w:marTop w:val="0"/>
      <w:marBottom w:val="0"/>
      <w:divBdr>
        <w:top w:val="none" w:sz="0" w:space="0" w:color="auto"/>
        <w:left w:val="none" w:sz="0" w:space="0" w:color="auto"/>
        <w:bottom w:val="none" w:sz="0" w:space="0" w:color="auto"/>
        <w:right w:val="none" w:sz="0" w:space="0" w:color="auto"/>
      </w:divBdr>
    </w:div>
    <w:div w:id="1772967989">
      <w:bodyDiv w:val="1"/>
      <w:marLeft w:val="0"/>
      <w:marRight w:val="0"/>
      <w:marTop w:val="0"/>
      <w:marBottom w:val="0"/>
      <w:divBdr>
        <w:top w:val="none" w:sz="0" w:space="0" w:color="auto"/>
        <w:left w:val="none" w:sz="0" w:space="0" w:color="auto"/>
        <w:bottom w:val="none" w:sz="0" w:space="0" w:color="auto"/>
        <w:right w:val="none" w:sz="0" w:space="0" w:color="auto"/>
      </w:divBdr>
    </w:div>
    <w:div w:id="1774739120">
      <w:bodyDiv w:val="1"/>
      <w:marLeft w:val="0"/>
      <w:marRight w:val="0"/>
      <w:marTop w:val="0"/>
      <w:marBottom w:val="0"/>
      <w:divBdr>
        <w:top w:val="none" w:sz="0" w:space="0" w:color="auto"/>
        <w:left w:val="none" w:sz="0" w:space="0" w:color="auto"/>
        <w:bottom w:val="none" w:sz="0" w:space="0" w:color="auto"/>
        <w:right w:val="none" w:sz="0" w:space="0" w:color="auto"/>
      </w:divBdr>
    </w:div>
    <w:div w:id="1784418953">
      <w:bodyDiv w:val="1"/>
      <w:marLeft w:val="0"/>
      <w:marRight w:val="0"/>
      <w:marTop w:val="0"/>
      <w:marBottom w:val="0"/>
      <w:divBdr>
        <w:top w:val="none" w:sz="0" w:space="0" w:color="auto"/>
        <w:left w:val="none" w:sz="0" w:space="0" w:color="auto"/>
        <w:bottom w:val="none" w:sz="0" w:space="0" w:color="auto"/>
        <w:right w:val="none" w:sz="0" w:space="0" w:color="auto"/>
      </w:divBdr>
    </w:div>
    <w:div w:id="1790512252">
      <w:bodyDiv w:val="1"/>
      <w:marLeft w:val="0"/>
      <w:marRight w:val="0"/>
      <w:marTop w:val="0"/>
      <w:marBottom w:val="0"/>
      <w:divBdr>
        <w:top w:val="none" w:sz="0" w:space="0" w:color="auto"/>
        <w:left w:val="none" w:sz="0" w:space="0" w:color="auto"/>
        <w:bottom w:val="none" w:sz="0" w:space="0" w:color="auto"/>
        <w:right w:val="none" w:sz="0" w:space="0" w:color="auto"/>
      </w:divBdr>
    </w:div>
    <w:div w:id="1823232322">
      <w:bodyDiv w:val="1"/>
      <w:marLeft w:val="0"/>
      <w:marRight w:val="0"/>
      <w:marTop w:val="0"/>
      <w:marBottom w:val="0"/>
      <w:divBdr>
        <w:top w:val="none" w:sz="0" w:space="0" w:color="auto"/>
        <w:left w:val="none" w:sz="0" w:space="0" w:color="auto"/>
        <w:bottom w:val="none" w:sz="0" w:space="0" w:color="auto"/>
        <w:right w:val="none" w:sz="0" w:space="0" w:color="auto"/>
      </w:divBdr>
    </w:div>
    <w:div w:id="1849981759">
      <w:bodyDiv w:val="1"/>
      <w:marLeft w:val="0"/>
      <w:marRight w:val="0"/>
      <w:marTop w:val="0"/>
      <w:marBottom w:val="0"/>
      <w:divBdr>
        <w:top w:val="none" w:sz="0" w:space="0" w:color="auto"/>
        <w:left w:val="none" w:sz="0" w:space="0" w:color="auto"/>
        <w:bottom w:val="none" w:sz="0" w:space="0" w:color="auto"/>
        <w:right w:val="none" w:sz="0" w:space="0" w:color="auto"/>
      </w:divBdr>
    </w:div>
    <w:div w:id="1851330341">
      <w:bodyDiv w:val="1"/>
      <w:marLeft w:val="0"/>
      <w:marRight w:val="0"/>
      <w:marTop w:val="0"/>
      <w:marBottom w:val="0"/>
      <w:divBdr>
        <w:top w:val="none" w:sz="0" w:space="0" w:color="auto"/>
        <w:left w:val="none" w:sz="0" w:space="0" w:color="auto"/>
        <w:bottom w:val="none" w:sz="0" w:space="0" w:color="auto"/>
        <w:right w:val="none" w:sz="0" w:space="0" w:color="auto"/>
      </w:divBdr>
    </w:div>
    <w:div w:id="1852522191">
      <w:bodyDiv w:val="1"/>
      <w:marLeft w:val="0"/>
      <w:marRight w:val="0"/>
      <w:marTop w:val="0"/>
      <w:marBottom w:val="0"/>
      <w:divBdr>
        <w:top w:val="none" w:sz="0" w:space="0" w:color="auto"/>
        <w:left w:val="none" w:sz="0" w:space="0" w:color="auto"/>
        <w:bottom w:val="none" w:sz="0" w:space="0" w:color="auto"/>
        <w:right w:val="none" w:sz="0" w:space="0" w:color="auto"/>
      </w:divBdr>
    </w:div>
    <w:div w:id="1857577286">
      <w:bodyDiv w:val="1"/>
      <w:marLeft w:val="0"/>
      <w:marRight w:val="0"/>
      <w:marTop w:val="0"/>
      <w:marBottom w:val="0"/>
      <w:divBdr>
        <w:top w:val="none" w:sz="0" w:space="0" w:color="auto"/>
        <w:left w:val="none" w:sz="0" w:space="0" w:color="auto"/>
        <w:bottom w:val="none" w:sz="0" w:space="0" w:color="auto"/>
        <w:right w:val="none" w:sz="0" w:space="0" w:color="auto"/>
      </w:divBdr>
    </w:div>
    <w:div w:id="1869756048">
      <w:bodyDiv w:val="1"/>
      <w:marLeft w:val="0"/>
      <w:marRight w:val="0"/>
      <w:marTop w:val="0"/>
      <w:marBottom w:val="0"/>
      <w:divBdr>
        <w:top w:val="none" w:sz="0" w:space="0" w:color="auto"/>
        <w:left w:val="none" w:sz="0" w:space="0" w:color="auto"/>
        <w:bottom w:val="none" w:sz="0" w:space="0" w:color="auto"/>
        <w:right w:val="none" w:sz="0" w:space="0" w:color="auto"/>
      </w:divBdr>
    </w:div>
    <w:div w:id="1872457508">
      <w:bodyDiv w:val="1"/>
      <w:marLeft w:val="0"/>
      <w:marRight w:val="0"/>
      <w:marTop w:val="0"/>
      <w:marBottom w:val="0"/>
      <w:divBdr>
        <w:top w:val="none" w:sz="0" w:space="0" w:color="auto"/>
        <w:left w:val="none" w:sz="0" w:space="0" w:color="auto"/>
        <w:bottom w:val="none" w:sz="0" w:space="0" w:color="auto"/>
        <w:right w:val="none" w:sz="0" w:space="0" w:color="auto"/>
      </w:divBdr>
    </w:div>
    <w:div w:id="1892575963">
      <w:bodyDiv w:val="1"/>
      <w:marLeft w:val="0"/>
      <w:marRight w:val="0"/>
      <w:marTop w:val="0"/>
      <w:marBottom w:val="0"/>
      <w:divBdr>
        <w:top w:val="none" w:sz="0" w:space="0" w:color="auto"/>
        <w:left w:val="none" w:sz="0" w:space="0" w:color="auto"/>
        <w:bottom w:val="none" w:sz="0" w:space="0" w:color="auto"/>
        <w:right w:val="none" w:sz="0" w:space="0" w:color="auto"/>
      </w:divBdr>
    </w:div>
    <w:div w:id="1904677581">
      <w:bodyDiv w:val="1"/>
      <w:marLeft w:val="0"/>
      <w:marRight w:val="0"/>
      <w:marTop w:val="0"/>
      <w:marBottom w:val="0"/>
      <w:divBdr>
        <w:top w:val="none" w:sz="0" w:space="0" w:color="auto"/>
        <w:left w:val="none" w:sz="0" w:space="0" w:color="auto"/>
        <w:bottom w:val="none" w:sz="0" w:space="0" w:color="auto"/>
        <w:right w:val="none" w:sz="0" w:space="0" w:color="auto"/>
      </w:divBdr>
    </w:div>
    <w:div w:id="1912230926">
      <w:bodyDiv w:val="1"/>
      <w:marLeft w:val="0"/>
      <w:marRight w:val="0"/>
      <w:marTop w:val="0"/>
      <w:marBottom w:val="0"/>
      <w:divBdr>
        <w:top w:val="none" w:sz="0" w:space="0" w:color="auto"/>
        <w:left w:val="none" w:sz="0" w:space="0" w:color="auto"/>
        <w:bottom w:val="none" w:sz="0" w:space="0" w:color="auto"/>
        <w:right w:val="none" w:sz="0" w:space="0" w:color="auto"/>
      </w:divBdr>
    </w:div>
    <w:div w:id="1921792322">
      <w:bodyDiv w:val="1"/>
      <w:marLeft w:val="0"/>
      <w:marRight w:val="0"/>
      <w:marTop w:val="0"/>
      <w:marBottom w:val="0"/>
      <w:divBdr>
        <w:top w:val="none" w:sz="0" w:space="0" w:color="auto"/>
        <w:left w:val="none" w:sz="0" w:space="0" w:color="auto"/>
        <w:bottom w:val="none" w:sz="0" w:space="0" w:color="auto"/>
        <w:right w:val="none" w:sz="0" w:space="0" w:color="auto"/>
      </w:divBdr>
    </w:div>
    <w:div w:id="1949463525">
      <w:bodyDiv w:val="1"/>
      <w:marLeft w:val="0"/>
      <w:marRight w:val="0"/>
      <w:marTop w:val="0"/>
      <w:marBottom w:val="0"/>
      <w:divBdr>
        <w:top w:val="none" w:sz="0" w:space="0" w:color="auto"/>
        <w:left w:val="none" w:sz="0" w:space="0" w:color="auto"/>
        <w:bottom w:val="none" w:sz="0" w:space="0" w:color="auto"/>
        <w:right w:val="none" w:sz="0" w:space="0" w:color="auto"/>
      </w:divBdr>
    </w:div>
    <w:div w:id="1954708809">
      <w:bodyDiv w:val="1"/>
      <w:marLeft w:val="0"/>
      <w:marRight w:val="0"/>
      <w:marTop w:val="0"/>
      <w:marBottom w:val="0"/>
      <w:divBdr>
        <w:top w:val="none" w:sz="0" w:space="0" w:color="auto"/>
        <w:left w:val="none" w:sz="0" w:space="0" w:color="auto"/>
        <w:bottom w:val="none" w:sz="0" w:space="0" w:color="auto"/>
        <w:right w:val="none" w:sz="0" w:space="0" w:color="auto"/>
      </w:divBdr>
    </w:div>
    <w:div w:id="1968311618">
      <w:bodyDiv w:val="1"/>
      <w:marLeft w:val="0"/>
      <w:marRight w:val="0"/>
      <w:marTop w:val="0"/>
      <w:marBottom w:val="0"/>
      <w:divBdr>
        <w:top w:val="none" w:sz="0" w:space="0" w:color="auto"/>
        <w:left w:val="none" w:sz="0" w:space="0" w:color="auto"/>
        <w:bottom w:val="none" w:sz="0" w:space="0" w:color="auto"/>
        <w:right w:val="none" w:sz="0" w:space="0" w:color="auto"/>
      </w:divBdr>
    </w:div>
    <w:div w:id="1981111862">
      <w:bodyDiv w:val="1"/>
      <w:marLeft w:val="0"/>
      <w:marRight w:val="0"/>
      <w:marTop w:val="0"/>
      <w:marBottom w:val="0"/>
      <w:divBdr>
        <w:top w:val="none" w:sz="0" w:space="0" w:color="auto"/>
        <w:left w:val="none" w:sz="0" w:space="0" w:color="auto"/>
        <w:bottom w:val="none" w:sz="0" w:space="0" w:color="auto"/>
        <w:right w:val="none" w:sz="0" w:space="0" w:color="auto"/>
      </w:divBdr>
    </w:div>
    <w:div w:id="1982226928">
      <w:bodyDiv w:val="1"/>
      <w:marLeft w:val="0"/>
      <w:marRight w:val="0"/>
      <w:marTop w:val="0"/>
      <w:marBottom w:val="0"/>
      <w:divBdr>
        <w:top w:val="none" w:sz="0" w:space="0" w:color="auto"/>
        <w:left w:val="none" w:sz="0" w:space="0" w:color="auto"/>
        <w:bottom w:val="none" w:sz="0" w:space="0" w:color="auto"/>
        <w:right w:val="none" w:sz="0" w:space="0" w:color="auto"/>
      </w:divBdr>
    </w:div>
    <w:div w:id="2001998101">
      <w:bodyDiv w:val="1"/>
      <w:marLeft w:val="0"/>
      <w:marRight w:val="0"/>
      <w:marTop w:val="0"/>
      <w:marBottom w:val="0"/>
      <w:divBdr>
        <w:top w:val="none" w:sz="0" w:space="0" w:color="auto"/>
        <w:left w:val="none" w:sz="0" w:space="0" w:color="auto"/>
        <w:bottom w:val="none" w:sz="0" w:space="0" w:color="auto"/>
        <w:right w:val="none" w:sz="0" w:space="0" w:color="auto"/>
      </w:divBdr>
    </w:div>
    <w:div w:id="2002806384">
      <w:bodyDiv w:val="1"/>
      <w:marLeft w:val="0"/>
      <w:marRight w:val="0"/>
      <w:marTop w:val="0"/>
      <w:marBottom w:val="0"/>
      <w:divBdr>
        <w:top w:val="none" w:sz="0" w:space="0" w:color="auto"/>
        <w:left w:val="none" w:sz="0" w:space="0" w:color="auto"/>
        <w:bottom w:val="none" w:sz="0" w:space="0" w:color="auto"/>
        <w:right w:val="none" w:sz="0" w:space="0" w:color="auto"/>
      </w:divBdr>
    </w:div>
    <w:div w:id="2007592810">
      <w:bodyDiv w:val="1"/>
      <w:marLeft w:val="0"/>
      <w:marRight w:val="0"/>
      <w:marTop w:val="0"/>
      <w:marBottom w:val="0"/>
      <w:divBdr>
        <w:top w:val="none" w:sz="0" w:space="0" w:color="auto"/>
        <w:left w:val="none" w:sz="0" w:space="0" w:color="auto"/>
        <w:bottom w:val="none" w:sz="0" w:space="0" w:color="auto"/>
        <w:right w:val="none" w:sz="0" w:space="0" w:color="auto"/>
      </w:divBdr>
    </w:div>
    <w:div w:id="2010670305">
      <w:bodyDiv w:val="1"/>
      <w:marLeft w:val="0"/>
      <w:marRight w:val="0"/>
      <w:marTop w:val="0"/>
      <w:marBottom w:val="0"/>
      <w:divBdr>
        <w:top w:val="none" w:sz="0" w:space="0" w:color="auto"/>
        <w:left w:val="none" w:sz="0" w:space="0" w:color="auto"/>
        <w:bottom w:val="none" w:sz="0" w:space="0" w:color="auto"/>
        <w:right w:val="none" w:sz="0" w:space="0" w:color="auto"/>
      </w:divBdr>
    </w:div>
    <w:div w:id="2040399039">
      <w:bodyDiv w:val="1"/>
      <w:marLeft w:val="0"/>
      <w:marRight w:val="0"/>
      <w:marTop w:val="0"/>
      <w:marBottom w:val="0"/>
      <w:divBdr>
        <w:top w:val="none" w:sz="0" w:space="0" w:color="auto"/>
        <w:left w:val="none" w:sz="0" w:space="0" w:color="auto"/>
        <w:bottom w:val="none" w:sz="0" w:space="0" w:color="auto"/>
        <w:right w:val="none" w:sz="0" w:space="0" w:color="auto"/>
      </w:divBdr>
    </w:div>
    <w:div w:id="2040624442">
      <w:bodyDiv w:val="1"/>
      <w:marLeft w:val="0"/>
      <w:marRight w:val="0"/>
      <w:marTop w:val="0"/>
      <w:marBottom w:val="0"/>
      <w:divBdr>
        <w:top w:val="none" w:sz="0" w:space="0" w:color="auto"/>
        <w:left w:val="none" w:sz="0" w:space="0" w:color="auto"/>
        <w:bottom w:val="none" w:sz="0" w:space="0" w:color="auto"/>
        <w:right w:val="none" w:sz="0" w:space="0" w:color="auto"/>
      </w:divBdr>
    </w:div>
    <w:div w:id="2049329469">
      <w:bodyDiv w:val="1"/>
      <w:marLeft w:val="0"/>
      <w:marRight w:val="0"/>
      <w:marTop w:val="0"/>
      <w:marBottom w:val="0"/>
      <w:divBdr>
        <w:top w:val="none" w:sz="0" w:space="0" w:color="auto"/>
        <w:left w:val="none" w:sz="0" w:space="0" w:color="auto"/>
        <w:bottom w:val="none" w:sz="0" w:space="0" w:color="auto"/>
        <w:right w:val="none" w:sz="0" w:space="0" w:color="auto"/>
      </w:divBdr>
    </w:div>
    <w:div w:id="2053264228">
      <w:bodyDiv w:val="1"/>
      <w:marLeft w:val="0"/>
      <w:marRight w:val="0"/>
      <w:marTop w:val="0"/>
      <w:marBottom w:val="0"/>
      <w:divBdr>
        <w:top w:val="none" w:sz="0" w:space="0" w:color="auto"/>
        <w:left w:val="none" w:sz="0" w:space="0" w:color="auto"/>
        <w:bottom w:val="none" w:sz="0" w:space="0" w:color="auto"/>
        <w:right w:val="none" w:sz="0" w:space="0" w:color="auto"/>
      </w:divBdr>
    </w:div>
    <w:div w:id="2056732801">
      <w:bodyDiv w:val="1"/>
      <w:marLeft w:val="0"/>
      <w:marRight w:val="0"/>
      <w:marTop w:val="0"/>
      <w:marBottom w:val="0"/>
      <w:divBdr>
        <w:top w:val="none" w:sz="0" w:space="0" w:color="auto"/>
        <w:left w:val="none" w:sz="0" w:space="0" w:color="auto"/>
        <w:bottom w:val="none" w:sz="0" w:space="0" w:color="auto"/>
        <w:right w:val="none" w:sz="0" w:space="0" w:color="auto"/>
      </w:divBdr>
    </w:div>
    <w:div w:id="2078163478">
      <w:bodyDiv w:val="1"/>
      <w:marLeft w:val="0"/>
      <w:marRight w:val="0"/>
      <w:marTop w:val="0"/>
      <w:marBottom w:val="0"/>
      <w:divBdr>
        <w:top w:val="none" w:sz="0" w:space="0" w:color="auto"/>
        <w:left w:val="none" w:sz="0" w:space="0" w:color="auto"/>
        <w:bottom w:val="none" w:sz="0" w:space="0" w:color="auto"/>
        <w:right w:val="none" w:sz="0" w:space="0" w:color="auto"/>
      </w:divBdr>
    </w:div>
    <w:div w:id="2091197079">
      <w:bodyDiv w:val="1"/>
      <w:marLeft w:val="0"/>
      <w:marRight w:val="0"/>
      <w:marTop w:val="0"/>
      <w:marBottom w:val="0"/>
      <w:divBdr>
        <w:top w:val="none" w:sz="0" w:space="0" w:color="auto"/>
        <w:left w:val="none" w:sz="0" w:space="0" w:color="auto"/>
        <w:bottom w:val="none" w:sz="0" w:space="0" w:color="auto"/>
        <w:right w:val="none" w:sz="0" w:space="0" w:color="auto"/>
      </w:divBdr>
    </w:div>
    <w:div w:id="210915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gyll-bute.gov.uk/my-council/app-support/ris-member-briefing-notes-2025"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492BDC-6520-41E8-B41C-64ED44A24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1419</Words>
  <Characters>8094</Characters>
  <Application>Microsoft Office Word</Application>
  <DocSecurity>4</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Argyll and Bute Council</Company>
  <LinksUpToDate>false</LinksUpToDate>
  <CharactersWithSpaces>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 Mark</dc:creator>
  <cp:keywords/>
  <dc:description/>
  <cp:lastModifiedBy>Alderson, Anna</cp:lastModifiedBy>
  <cp:revision>2</cp:revision>
  <cp:lastPrinted>2023-02-10T11:47:00Z</cp:lastPrinted>
  <dcterms:created xsi:type="dcterms:W3CDTF">2026-08-17T06:52:00Z</dcterms:created>
  <dcterms:modified xsi:type="dcterms:W3CDTF">2026-08-17T06:52:00Z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356e74d5,39104981,1f918f14</vt:lpwstr>
  </property>
  <property fmtid="{D5CDD505-2E9C-101B-9397-08002B2CF9AE}" pid="3" name="ClassificationContentMarkingHeaderFontProps">
    <vt:lpwstr>#0000ff,11,Calibri</vt:lpwstr>
  </property>
  <property fmtid="{D5CDD505-2E9C-101B-9397-08002B2CF9AE}" pid="4" name="ClassificationContentMarkingHeaderText">
    <vt:lpwstr>Classification: OFFICIAL</vt:lpwstr>
  </property>
  <property fmtid="{D5CDD505-2E9C-101B-9397-08002B2CF9AE}" pid="5" name="MSIP_Label_173be490-3b68-4c2d-a5fc-d62b22a31ada_Enabled">
    <vt:lpwstr>true</vt:lpwstr>
  </property>
  <property fmtid="{D5CDD505-2E9C-101B-9397-08002B2CF9AE}" pid="6" name="MSIP_Label_173be490-3b68-4c2d-a5fc-d62b22a31ada_SetDate">
    <vt:lpwstr>2025-02-07T13:49:25Z</vt:lpwstr>
  </property>
  <property fmtid="{D5CDD505-2E9C-101B-9397-08002B2CF9AE}" pid="7" name="MSIP_Label_173be490-3b68-4c2d-a5fc-d62b22a31ada_Method">
    <vt:lpwstr>Standard</vt:lpwstr>
  </property>
  <property fmtid="{D5CDD505-2E9C-101B-9397-08002B2CF9AE}" pid="8" name="MSIP_Label_173be490-3b68-4c2d-a5fc-d62b22a31ada_Name">
    <vt:lpwstr>Email Classification - OFFICIAL</vt:lpwstr>
  </property>
  <property fmtid="{D5CDD505-2E9C-101B-9397-08002B2CF9AE}" pid="9" name="MSIP_Label_173be490-3b68-4c2d-a5fc-d62b22a31ada_SiteId">
    <vt:lpwstr>8a444059-4d8c-4970-b42c-299f9c3910e0</vt:lpwstr>
  </property>
  <property fmtid="{D5CDD505-2E9C-101B-9397-08002B2CF9AE}" pid="10" name="MSIP_Label_173be490-3b68-4c2d-a5fc-d62b22a31ada_ActionId">
    <vt:lpwstr>9cc0e0bc-fc86-405f-bb46-1fc529bbbfa4</vt:lpwstr>
  </property>
  <property fmtid="{D5CDD505-2E9C-101B-9397-08002B2CF9AE}" pid="11" name="MSIP_Label_173be490-3b68-4c2d-a5fc-d62b22a31ada_ContentBits">
    <vt:lpwstr>1</vt:lpwstr>
  </property>
  <property fmtid="{D5CDD505-2E9C-101B-9397-08002B2CF9AE}" pid="12" name="MSIP_Label_173be490-3b68-4c2d-a5fc-d62b22a31ada_Tag">
    <vt:lpwstr>10, 3, 0, 1</vt:lpwstr>
  </property>
</Properties>
</file>