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7B5D6" w14:textId="389E7E2D" w:rsidR="004452E6" w:rsidRDefault="004452E6" w:rsidP="00240683">
      <w:pPr>
        <w:spacing w:line="240" w:lineRule="auto"/>
      </w:pPr>
      <w:r w:rsidRPr="00F741B8">
        <w:rPr>
          <w:rStyle w:val="Heading1Char"/>
        </w:rPr>
        <w:t>Tarbert Heritage Scheme</w:t>
      </w:r>
      <w:r w:rsidR="00240683">
        <w:rPr>
          <w:rStyle w:val="Heading1Char"/>
        </w:rPr>
        <w:t xml:space="preserve"> (THS)</w:t>
      </w:r>
    </w:p>
    <w:p w14:paraId="1A5CEFA6" w14:textId="6531137D" w:rsidR="004452E6" w:rsidRDefault="004452E6" w:rsidP="00BD37F1">
      <w:pPr>
        <w:pStyle w:val="Heading1"/>
      </w:pPr>
      <w:r w:rsidRPr="004452E6">
        <w:t>Expression of Interest</w:t>
      </w:r>
      <w:r w:rsidR="007A1D18">
        <w:t xml:space="preserve"> – </w:t>
      </w:r>
      <w:r w:rsidR="00240683" w:rsidRPr="00240683">
        <w:rPr>
          <w:b/>
          <w:bCs/>
        </w:rPr>
        <w:t>Shopfront</w:t>
      </w:r>
      <w:r w:rsidR="00240683">
        <w:t xml:space="preserve"> </w:t>
      </w:r>
      <w:r w:rsidR="007A1D18">
        <w:t>Fabric Repair Grants</w:t>
      </w:r>
      <w:r w:rsidR="00454D14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741B8" w14:paraId="64B97AA5" w14:textId="77777777" w:rsidTr="00F741B8">
        <w:tc>
          <w:tcPr>
            <w:tcW w:w="4508" w:type="dxa"/>
          </w:tcPr>
          <w:p w14:paraId="3188F754" w14:textId="77777777" w:rsidR="00F741B8" w:rsidRDefault="00F741B8" w:rsidP="00F741B8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  <w:p w14:paraId="2458AFB2" w14:textId="3DEA637E" w:rsidR="00F741B8" w:rsidRPr="00F741B8" w:rsidRDefault="00F741B8" w:rsidP="00F741B8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7958F4EF" w14:textId="77777777" w:rsidR="00F741B8" w:rsidRDefault="00F741B8"/>
        </w:tc>
      </w:tr>
      <w:tr w:rsidR="00F741B8" w14:paraId="5BBAEE3E" w14:textId="77777777" w:rsidTr="00F741B8">
        <w:tc>
          <w:tcPr>
            <w:tcW w:w="4508" w:type="dxa"/>
          </w:tcPr>
          <w:p w14:paraId="402A08BF" w14:textId="77777777" w:rsidR="00F741B8" w:rsidRPr="00F741B8" w:rsidRDefault="00F741B8" w:rsidP="00F741B8">
            <w:pPr>
              <w:rPr>
                <w:b/>
                <w:bCs/>
              </w:rPr>
            </w:pPr>
            <w:r w:rsidRPr="00F741B8">
              <w:rPr>
                <w:b/>
                <w:bCs/>
              </w:rPr>
              <w:t>Property Address and Postcode</w:t>
            </w:r>
          </w:p>
          <w:p w14:paraId="503F41D6" w14:textId="77777777" w:rsidR="00F741B8" w:rsidRDefault="00F741B8"/>
        </w:tc>
        <w:tc>
          <w:tcPr>
            <w:tcW w:w="4508" w:type="dxa"/>
          </w:tcPr>
          <w:p w14:paraId="65A23857" w14:textId="77777777" w:rsidR="00F741B8" w:rsidRDefault="00F741B8"/>
          <w:p w14:paraId="25A4F6CA" w14:textId="77777777" w:rsidR="00566736" w:rsidRDefault="00566736"/>
          <w:p w14:paraId="25CD9ADE" w14:textId="06FB37F5" w:rsidR="00566736" w:rsidRDefault="00566736"/>
        </w:tc>
      </w:tr>
      <w:tr w:rsidR="00F741B8" w14:paraId="55820960" w14:textId="77777777" w:rsidTr="00F741B8">
        <w:tc>
          <w:tcPr>
            <w:tcW w:w="4508" w:type="dxa"/>
          </w:tcPr>
          <w:p w14:paraId="0E38B286" w14:textId="77777777" w:rsidR="00F741B8" w:rsidRPr="00F741B8" w:rsidRDefault="00F741B8" w:rsidP="00F741B8">
            <w:pPr>
              <w:rPr>
                <w:b/>
                <w:bCs/>
              </w:rPr>
            </w:pPr>
            <w:r w:rsidRPr="00F741B8">
              <w:rPr>
                <w:b/>
                <w:bCs/>
              </w:rPr>
              <w:t>Contact telephone number</w:t>
            </w:r>
          </w:p>
          <w:p w14:paraId="2D52B82F" w14:textId="77777777" w:rsidR="00F741B8" w:rsidRDefault="00F741B8"/>
        </w:tc>
        <w:tc>
          <w:tcPr>
            <w:tcW w:w="4508" w:type="dxa"/>
          </w:tcPr>
          <w:p w14:paraId="5970BFFC" w14:textId="77777777" w:rsidR="00F741B8" w:rsidRDefault="00F741B8"/>
        </w:tc>
      </w:tr>
      <w:tr w:rsidR="00F741B8" w14:paraId="13632DF2" w14:textId="77777777" w:rsidTr="00F741B8">
        <w:tc>
          <w:tcPr>
            <w:tcW w:w="4508" w:type="dxa"/>
          </w:tcPr>
          <w:p w14:paraId="69F376B9" w14:textId="77777777" w:rsidR="00F741B8" w:rsidRPr="00F741B8" w:rsidRDefault="00F741B8" w:rsidP="00F741B8">
            <w:pPr>
              <w:rPr>
                <w:b/>
                <w:bCs/>
              </w:rPr>
            </w:pPr>
            <w:r w:rsidRPr="00F741B8">
              <w:rPr>
                <w:b/>
                <w:bCs/>
              </w:rPr>
              <w:t>Email address</w:t>
            </w:r>
          </w:p>
          <w:p w14:paraId="78AE981D" w14:textId="77777777" w:rsidR="00F741B8" w:rsidRDefault="00F741B8"/>
        </w:tc>
        <w:tc>
          <w:tcPr>
            <w:tcW w:w="4508" w:type="dxa"/>
          </w:tcPr>
          <w:p w14:paraId="5D0E947C" w14:textId="77777777" w:rsidR="00F741B8" w:rsidRDefault="00F741B8"/>
        </w:tc>
      </w:tr>
      <w:tr w:rsidR="00F741B8" w14:paraId="724AE4A6" w14:textId="77777777" w:rsidTr="009555A6">
        <w:tc>
          <w:tcPr>
            <w:tcW w:w="9016" w:type="dxa"/>
            <w:gridSpan w:val="2"/>
          </w:tcPr>
          <w:p w14:paraId="0469C5F2" w14:textId="77777777" w:rsidR="00F741B8" w:rsidRPr="006867C2" w:rsidRDefault="00F741B8" w:rsidP="00F741B8">
            <w:pPr>
              <w:rPr>
                <w:b/>
                <w:bCs/>
              </w:rPr>
            </w:pPr>
            <w:r w:rsidRPr="006867C2">
              <w:rPr>
                <w:b/>
                <w:bCs/>
              </w:rPr>
              <w:t xml:space="preserve">Description of works </w:t>
            </w:r>
          </w:p>
          <w:p w14:paraId="192E41F7" w14:textId="77777777" w:rsidR="006867C2" w:rsidRDefault="00F741B8">
            <w:r>
              <w:t xml:space="preserve">(Please note projects will be scored against the following criteria: </w:t>
            </w:r>
          </w:p>
          <w:p w14:paraId="46211AAB" w14:textId="3AA2D44F" w:rsidR="00F741B8" w:rsidRDefault="00F741B8">
            <w:r>
              <w:t xml:space="preserve">prominence, </w:t>
            </w:r>
            <w:r w:rsidR="00240683">
              <w:t>viability and impact (priority will be given to commercial units linked to other THS grant-funded works)</w:t>
            </w:r>
            <w:r>
              <w:t>, heritage/conservation (priority will be given to</w:t>
            </w:r>
            <w:r w:rsidR="00240683">
              <w:t xml:space="preserve"> the reinstatement of classical proportions</w:t>
            </w:r>
            <w:r>
              <w:t xml:space="preserve">), and </w:t>
            </w:r>
            <w:r w:rsidR="00240683">
              <w:t>significance (i.e. rarity, surviving historic fabric, social value etc.)</w:t>
            </w:r>
            <w:r>
              <w:t>.</w:t>
            </w:r>
          </w:p>
          <w:p w14:paraId="437ECB52" w14:textId="453B1CE9" w:rsidR="006867C2" w:rsidRDefault="006867C2"/>
        </w:tc>
      </w:tr>
      <w:tr w:rsidR="00F741B8" w14:paraId="4273C617" w14:textId="77777777" w:rsidTr="00CE7CCF">
        <w:tc>
          <w:tcPr>
            <w:tcW w:w="9016" w:type="dxa"/>
            <w:gridSpan w:val="2"/>
          </w:tcPr>
          <w:p w14:paraId="7589D802" w14:textId="77777777" w:rsidR="00F741B8" w:rsidRDefault="00F741B8"/>
          <w:p w14:paraId="1E5BAC12" w14:textId="77777777" w:rsidR="006867C2" w:rsidRDefault="006867C2"/>
          <w:p w14:paraId="14F574A1" w14:textId="77777777" w:rsidR="006867C2" w:rsidRDefault="006867C2"/>
          <w:p w14:paraId="2A4E41B8" w14:textId="77777777" w:rsidR="006867C2" w:rsidRDefault="006867C2"/>
          <w:p w14:paraId="70C0249F" w14:textId="77777777" w:rsidR="006867C2" w:rsidRDefault="006867C2"/>
          <w:p w14:paraId="296C41E6" w14:textId="77777777" w:rsidR="006867C2" w:rsidRDefault="006867C2"/>
          <w:p w14:paraId="713796E8" w14:textId="77777777" w:rsidR="006867C2" w:rsidRDefault="006867C2"/>
          <w:p w14:paraId="678D67E7" w14:textId="77777777" w:rsidR="006867C2" w:rsidRDefault="006867C2"/>
          <w:p w14:paraId="163C5A75" w14:textId="77777777" w:rsidR="006867C2" w:rsidRDefault="006867C2"/>
          <w:p w14:paraId="1DDB7CC9" w14:textId="77777777" w:rsidR="006867C2" w:rsidRDefault="006867C2"/>
          <w:p w14:paraId="4EF9B09D" w14:textId="77777777" w:rsidR="006867C2" w:rsidRDefault="006867C2"/>
          <w:p w14:paraId="387D8568" w14:textId="77777777" w:rsidR="006867C2" w:rsidRDefault="006867C2"/>
        </w:tc>
      </w:tr>
      <w:tr w:rsidR="00F741B8" w14:paraId="17410BF9" w14:textId="77777777" w:rsidTr="00F741B8">
        <w:tc>
          <w:tcPr>
            <w:tcW w:w="4508" w:type="dxa"/>
          </w:tcPr>
          <w:p w14:paraId="48629E01" w14:textId="77777777" w:rsidR="006867C2" w:rsidRPr="006867C2" w:rsidRDefault="00F741B8" w:rsidP="00F741B8">
            <w:pPr>
              <w:rPr>
                <w:b/>
                <w:bCs/>
              </w:rPr>
            </w:pPr>
            <w:r w:rsidRPr="006867C2">
              <w:rPr>
                <w:b/>
                <w:bCs/>
              </w:rPr>
              <w:t xml:space="preserve">Estimated value of works </w:t>
            </w:r>
          </w:p>
          <w:p w14:paraId="243460C5" w14:textId="0A3453BC" w:rsidR="00F741B8" w:rsidRDefault="00F741B8" w:rsidP="00F741B8">
            <w:r>
              <w:t xml:space="preserve">(If you have an idea of the anticipated value and/or how much you </w:t>
            </w:r>
            <w:proofErr w:type="gramStart"/>
            <w:r>
              <w:t>are able to</w:t>
            </w:r>
            <w:proofErr w:type="gramEnd"/>
            <w:r>
              <w:t xml:space="preserve"> contribute to the project please include this here</w:t>
            </w:r>
            <w:r w:rsidR="006867C2">
              <w:t>.</w:t>
            </w:r>
            <w:r>
              <w:t>)</w:t>
            </w:r>
          </w:p>
          <w:p w14:paraId="64322D6D" w14:textId="77777777" w:rsidR="00F741B8" w:rsidRDefault="00F741B8"/>
        </w:tc>
        <w:tc>
          <w:tcPr>
            <w:tcW w:w="4508" w:type="dxa"/>
          </w:tcPr>
          <w:p w14:paraId="7405A2BC" w14:textId="77777777" w:rsidR="00F741B8" w:rsidRDefault="00F741B8"/>
        </w:tc>
      </w:tr>
    </w:tbl>
    <w:p w14:paraId="0A1B8AF6" w14:textId="77777777" w:rsidR="006867C2" w:rsidRDefault="006867C2"/>
    <w:p w14:paraId="76CD6BEC" w14:textId="1CD7073C" w:rsidR="00F741B8" w:rsidRDefault="00F741B8">
      <w:r>
        <w:lastRenderedPageBreak/>
        <w:t xml:space="preserve">If your project is deemed eligible, you will be invited to apply for grant. A call for applications will made in </w:t>
      </w:r>
      <w:r w:rsidR="00ED75A4">
        <w:t xml:space="preserve">November </w:t>
      </w:r>
      <w:r>
        <w:t>2026.</w:t>
      </w:r>
    </w:p>
    <w:sectPr w:rsidR="00F741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7FA4" w14:textId="77777777" w:rsidR="009D5217" w:rsidRDefault="009D5217" w:rsidP="004452E6">
      <w:pPr>
        <w:spacing w:after="0" w:line="240" w:lineRule="auto"/>
      </w:pPr>
      <w:r>
        <w:separator/>
      </w:r>
    </w:p>
  </w:endnote>
  <w:endnote w:type="continuationSeparator" w:id="0">
    <w:p w14:paraId="7F338AED" w14:textId="77777777" w:rsidR="009D5217" w:rsidRDefault="009D5217" w:rsidP="00445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CEDE" w14:textId="77777777" w:rsidR="0089149C" w:rsidRDefault="008914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24BE" w14:textId="77777777" w:rsidR="0089149C" w:rsidRDefault="008914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2766" w14:textId="77777777" w:rsidR="0089149C" w:rsidRDefault="008914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EEB1E" w14:textId="77777777" w:rsidR="009D5217" w:rsidRDefault="009D5217" w:rsidP="004452E6">
      <w:pPr>
        <w:spacing w:after="0" w:line="240" w:lineRule="auto"/>
      </w:pPr>
      <w:r>
        <w:separator/>
      </w:r>
    </w:p>
  </w:footnote>
  <w:footnote w:type="continuationSeparator" w:id="0">
    <w:p w14:paraId="07286CD9" w14:textId="77777777" w:rsidR="009D5217" w:rsidRDefault="009D5217" w:rsidP="00445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9E7B" w14:textId="54D6DF17" w:rsidR="006867C2" w:rsidRDefault="006867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39661F" wp14:editId="6D1224A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1485" cy="387985"/>
              <wp:effectExtent l="0" t="0" r="12065" b="12065"/>
              <wp:wrapNone/>
              <wp:docPr id="1874827691" name="Text Box 6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14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98B5B3" w14:textId="6B7F634D" w:rsidR="006867C2" w:rsidRPr="006867C2" w:rsidRDefault="006867C2" w:rsidP="006867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6867C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9661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Classification: OFFICIAL" style="position:absolute;margin-left:0;margin-top:0;width:135.55pt;height:30.5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" filled="f" stroked="f">
              <v:textbox style="mso-fit-shape-to-text:t" inset="20pt,15pt,0,0">
                <w:txbxContent>
                  <w:p w14:paraId="4698B5B3" w14:textId="6B7F634D" w:rsidR="006867C2" w:rsidRPr="006867C2" w:rsidRDefault="006867C2" w:rsidP="006867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6867C2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1A72" w14:textId="16AF850F" w:rsidR="004452E6" w:rsidRDefault="00F741B8" w:rsidP="00F741B8">
    <w:pPr>
      <w:pStyle w:val="Header"/>
      <w:jc w:val="right"/>
    </w:pPr>
    <w:r>
      <w:rPr>
        <w:noProof/>
      </w:rPr>
      <w:drawing>
        <wp:inline distT="0" distB="0" distL="0" distR="0" wp14:anchorId="499BF55D" wp14:editId="7DAC5DA7">
          <wp:extent cx="1825498" cy="1290955"/>
          <wp:effectExtent l="0" t="0" r="0" b="0"/>
          <wp:docPr id="417253963" name="Picture 4" descr="Tarbert Heritage Schem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253963" name="Picture 4" descr="Tarbert Heritage Scheme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423" cy="1306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</w:t>
    </w:r>
    <w:r w:rsidR="004452E6">
      <w:rPr>
        <w:noProof/>
      </w:rPr>
      <w:drawing>
        <wp:inline distT="0" distB="0" distL="0" distR="0" wp14:anchorId="5ED2AD5F" wp14:editId="7A407F1E">
          <wp:extent cx="730250" cy="730250"/>
          <wp:effectExtent l="0" t="0" r="0" b="0"/>
          <wp:docPr id="1818288046" name="Picture 1" descr="Heritage F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288046" name="Picture 1" descr="Heritage Fund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86" cy="730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452E6">
      <w:t xml:space="preserve">  </w:t>
    </w:r>
    <w:r w:rsidR="004452E6">
      <w:rPr>
        <w:noProof/>
      </w:rPr>
      <w:drawing>
        <wp:inline distT="0" distB="0" distL="0" distR="0" wp14:anchorId="25853A22" wp14:editId="60A167E4">
          <wp:extent cx="1314450" cy="685768"/>
          <wp:effectExtent l="0" t="0" r="0" b="635"/>
          <wp:docPr id="498081786" name="Picture 2" descr="Historic Environment Scot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081786" name="Picture 2" descr="Historic Environment Scotland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583" cy="697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452E6">
      <w:t xml:space="preserve">  </w:t>
    </w:r>
    <w:r w:rsidR="004452E6">
      <w:rPr>
        <w:noProof/>
      </w:rPr>
      <w:drawing>
        <wp:inline distT="0" distB="0" distL="0" distR="0" wp14:anchorId="6BF86B21" wp14:editId="04D9DA81">
          <wp:extent cx="801580" cy="692150"/>
          <wp:effectExtent l="0" t="0" r="0" b="0"/>
          <wp:docPr id="1472141990" name="Picture 3" descr="Argyll and Bute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41990" name="Picture 3" descr="Argyll and Bute Council logo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529" cy="69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C750AD" w14:textId="77777777" w:rsidR="004452E6" w:rsidRDefault="004452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0AF5" w14:textId="75CF525A" w:rsidR="006867C2" w:rsidRDefault="006867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97366A" wp14:editId="195BC07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1485" cy="387985"/>
              <wp:effectExtent l="0" t="0" r="12065" b="12065"/>
              <wp:wrapNone/>
              <wp:docPr id="289075387" name="Text Box 5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14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8CB60" w14:textId="672EF591" w:rsidR="006867C2" w:rsidRPr="006867C2" w:rsidRDefault="006867C2" w:rsidP="006867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6867C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97366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Classification: OFFICIAL" style="position:absolute;margin-left:0;margin-top:0;width:135.55pt;height:30.5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" filled="f" stroked="f">
              <v:textbox style="mso-fit-shape-to-text:t" inset="20pt,15pt,0,0">
                <w:txbxContent>
                  <w:p w14:paraId="39C8CB60" w14:textId="672EF591" w:rsidR="006867C2" w:rsidRPr="006867C2" w:rsidRDefault="006867C2" w:rsidP="006867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6867C2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E6"/>
    <w:rsid w:val="00055204"/>
    <w:rsid w:val="0007552C"/>
    <w:rsid w:val="00163E93"/>
    <w:rsid w:val="00240683"/>
    <w:rsid w:val="003301DD"/>
    <w:rsid w:val="0039334B"/>
    <w:rsid w:val="004452E6"/>
    <w:rsid w:val="00454D14"/>
    <w:rsid w:val="00566736"/>
    <w:rsid w:val="00606221"/>
    <w:rsid w:val="00671A40"/>
    <w:rsid w:val="006867C2"/>
    <w:rsid w:val="00702C0A"/>
    <w:rsid w:val="007A1D18"/>
    <w:rsid w:val="007B3E9D"/>
    <w:rsid w:val="0089149C"/>
    <w:rsid w:val="009D5217"/>
    <w:rsid w:val="009E3006"/>
    <w:rsid w:val="00A6202A"/>
    <w:rsid w:val="00BD37F1"/>
    <w:rsid w:val="00C51B90"/>
    <w:rsid w:val="00D57F4C"/>
    <w:rsid w:val="00DB3D43"/>
    <w:rsid w:val="00ED75A4"/>
    <w:rsid w:val="00F414D1"/>
    <w:rsid w:val="00F51C75"/>
    <w:rsid w:val="00F7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97144"/>
  <w15:chartTrackingRefBased/>
  <w15:docId w15:val="{80304ACE-C275-4104-8274-62B85DDC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7F1"/>
    <w:pPr>
      <w:keepNext/>
      <w:keepLines/>
      <w:spacing w:before="360" w:after="80"/>
      <w:outlineLvl w:val="0"/>
    </w:pPr>
    <w:rPr>
      <w:rFonts w:ascii="Arial" w:eastAsiaTheme="majorEastAsia" w:hAnsi="Arial" w:cstheme="majorBidi"/>
      <w:color w:val="0F4761" w:themeColor="accent1" w:themeShade="BF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7F1"/>
    <w:rPr>
      <w:rFonts w:ascii="Arial" w:eastAsiaTheme="majorEastAsia" w:hAnsi="Arial" w:cstheme="majorBidi"/>
      <w:color w:val="0F4761" w:themeColor="accent1" w:themeShade="BF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5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2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5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2E6"/>
  </w:style>
  <w:style w:type="paragraph" w:styleId="Footer">
    <w:name w:val="footer"/>
    <w:basedOn w:val="Normal"/>
    <w:link w:val="FooterChar"/>
    <w:uiPriority w:val="99"/>
    <w:unhideWhenUsed/>
    <w:rsid w:val="00445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2E6"/>
  </w:style>
  <w:style w:type="table" w:styleId="TableGrid">
    <w:name w:val="Table Grid"/>
    <w:basedOn w:val="TableNormal"/>
    <w:uiPriority w:val="39"/>
    <w:rsid w:val="00F74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Pearce, Lorna</dc:creator>
  <cp:keywords/>
  <dc:description/>
  <cp:lastModifiedBy>McConnell, Eileen</cp:lastModifiedBy>
  <cp:revision>2</cp:revision>
  <cp:lastPrinted>2026-08-06T10:24:00Z</cp:lastPrinted>
  <dcterms:created xsi:type="dcterms:W3CDTF">2026-09-25T12:48:00Z</dcterms:created>
  <dcterms:modified xsi:type="dcterms:W3CDTF">2026-09-25T12:48:00Z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113af0bb,6fbf99ab,214ad6b1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2026-08-06T09:49:14Z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6aef3c4d-ae70-45de-beb5-06e5580e1a70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</Properties>
</file>