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4126A24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5471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7A73DD" w:rsidRPr="007A73D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4126A24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5471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7A73DD" w:rsidRPr="007A73D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41652806" w14:textId="77777777" w:rsidR="00537C57" w:rsidRDefault="00537C57" w:rsidP="00537C57">
            <w:pPr>
              <w:rPr>
                <w:rFonts w:eastAsia="Times New Roman"/>
                <w:b/>
                <w:bCs/>
                <w:sz w:val="24"/>
                <w:szCs w:val="24"/>
                <w:lang w:eastAsia="en-GB"/>
              </w:rPr>
            </w:pPr>
          </w:p>
          <w:p w14:paraId="2CF7AF28" w14:textId="5CCD0C7E" w:rsidR="00537C57" w:rsidRDefault="00537C57" w:rsidP="00537C57">
            <w:pPr>
              <w:rPr>
                <w:rFonts w:eastAsia="Times New Roman"/>
                <w:b/>
                <w:bCs/>
                <w:sz w:val="24"/>
                <w:szCs w:val="24"/>
                <w:lang w:eastAsia="en-GB"/>
              </w:rPr>
            </w:pPr>
            <w:r>
              <w:rPr>
                <w:rFonts w:eastAsia="Times New Roman"/>
                <w:b/>
                <w:bCs/>
                <w:sz w:val="24"/>
                <w:szCs w:val="24"/>
                <w:lang w:eastAsia="en-GB"/>
              </w:rPr>
              <w:t>Roads updates</w:t>
            </w:r>
          </w:p>
          <w:p w14:paraId="35074B4D" w14:textId="77777777" w:rsidR="00537C57" w:rsidRDefault="00537C57" w:rsidP="00537C57">
            <w:pPr>
              <w:rPr>
                <w:rFonts w:eastAsia="Times New Roman"/>
                <w:b/>
                <w:bCs/>
                <w:sz w:val="24"/>
                <w:szCs w:val="24"/>
                <w:lang w:eastAsia="en-GB"/>
              </w:rPr>
            </w:pPr>
          </w:p>
          <w:p w14:paraId="73E0A488" w14:textId="79D041EE" w:rsidR="00537C57" w:rsidRDefault="00537C57" w:rsidP="00537C57">
            <w:pPr>
              <w:rPr>
                <w:rFonts w:eastAsia="Times New Roman"/>
                <w:sz w:val="24"/>
                <w:szCs w:val="24"/>
                <w:lang w:eastAsia="en-GB"/>
              </w:rPr>
            </w:pPr>
            <w:r>
              <w:rPr>
                <w:rFonts w:eastAsia="Times New Roman"/>
                <w:sz w:val="24"/>
                <w:szCs w:val="24"/>
                <w:lang w:eastAsia="en-GB"/>
              </w:rPr>
              <w:t xml:space="preserve">Improvement works have </w:t>
            </w:r>
            <w:r w:rsidRPr="00CD6E4C">
              <w:rPr>
                <w:rFonts w:eastAsia="Times New Roman"/>
                <w:sz w:val="24"/>
                <w:szCs w:val="24"/>
                <w:lang w:eastAsia="en-GB"/>
              </w:rPr>
              <w:t>commence</w:t>
            </w:r>
            <w:r>
              <w:rPr>
                <w:rFonts w:eastAsia="Times New Roman"/>
                <w:sz w:val="24"/>
                <w:szCs w:val="24"/>
                <w:lang w:eastAsia="en-GB"/>
              </w:rPr>
              <w:t>d</w:t>
            </w:r>
            <w:r w:rsidRPr="00CD6E4C">
              <w:rPr>
                <w:rFonts w:eastAsia="Times New Roman"/>
                <w:sz w:val="24"/>
                <w:szCs w:val="24"/>
                <w:lang w:eastAsia="en-GB"/>
              </w:rPr>
              <w:t xml:space="preserve"> on the A884 at </w:t>
            </w:r>
            <w:proofErr w:type="spellStart"/>
            <w:r w:rsidRPr="00CD6E4C">
              <w:rPr>
                <w:rFonts w:eastAsia="Times New Roman"/>
                <w:sz w:val="24"/>
                <w:szCs w:val="24"/>
                <w:lang w:eastAsia="en-GB"/>
              </w:rPr>
              <w:t>Fishnish</w:t>
            </w:r>
            <w:proofErr w:type="spellEnd"/>
            <w:r w:rsidRPr="00CD6E4C">
              <w:rPr>
                <w:rFonts w:eastAsia="Times New Roman"/>
                <w:sz w:val="24"/>
                <w:szCs w:val="24"/>
                <w:lang w:eastAsia="en-GB"/>
              </w:rPr>
              <w:t>, widening the road to improve traffic flow. These improvements will help manage ferry-related traffic, which can often cause congestion.</w:t>
            </w:r>
            <w:r>
              <w:rPr>
                <w:rFonts w:eastAsia="Times New Roman"/>
                <w:sz w:val="24"/>
                <w:szCs w:val="24"/>
                <w:lang w:eastAsia="en-GB"/>
              </w:rPr>
              <w:t xml:space="preserve"> </w:t>
            </w:r>
          </w:p>
          <w:p w14:paraId="1AEB75C0" w14:textId="77777777" w:rsidR="00537C57" w:rsidRDefault="00537C57" w:rsidP="00537C57">
            <w:pPr>
              <w:rPr>
                <w:rFonts w:eastAsia="Times New Roman"/>
                <w:sz w:val="24"/>
                <w:szCs w:val="24"/>
                <w:lang w:eastAsia="en-GB"/>
              </w:rPr>
            </w:pPr>
          </w:p>
          <w:p w14:paraId="2CB0E08B" w14:textId="1A6E50D4" w:rsidR="00537C57" w:rsidRDefault="00537C57" w:rsidP="00537C57">
            <w:pPr>
              <w:rPr>
                <w:rFonts w:eastAsia="Times New Roman"/>
                <w:sz w:val="24"/>
                <w:szCs w:val="24"/>
                <w:lang w:eastAsia="en-GB"/>
              </w:rPr>
            </w:pPr>
            <w:r>
              <w:rPr>
                <w:rFonts w:eastAsia="Times New Roman"/>
                <w:sz w:val="24"/>
                <w:szCs w:val="24"/>
                <w:lang w:eastAsia="en-GB"/>
              </w:rPr>
              <w:t>General revenue works across the network such as pothole repairs, ditching a</w:t>
            </w:r>
            <w:r w:rsidR="001A3463">
              <w:rPr>
                <w:rFonts w:eastAsia="Times New Roman"/>
                <w:sz w:val="24"/>
                <w:szCs w:val="24"/>
                <w:lang w:eastAsia="en-GB"/>
              </w:rPr>
              <w:t>nd</w:t>
            </w:r>
            <w:r>
              <w:rPr>
                <w:rFonts w:eastAsia="Times New Roman"/>
                <w:sz w:val="24"/>
                <w:szCs w:val="24"/>
                <w:lang w:eastAsia="en-GB"/>
              </w:rPr>
              <w:t xml:space="preserve"> scrub cutting.</w:t>
            </w:r>
          </w:p>
          <w:p w14:paraId="5610FE32" w14:textId="77777777" w:rsidR="00537C57" w:rsidRDefault="00537C57" w:rsidP="00537C57">
            <w:pPr>
              <w:rPr>
                <w:rFonts w:eastAsia="Times New Roman"/>
                <w:sz w:val="24"/>
                <w:szCs w:val="24"/>
                <w:lang w:eastAsia="en-GB"/>
              </w:rPr>
            </w:pPr>
          </w:p>
          <w:p w14:paraId="2F3E2353" w14:textId="790AD9A5" w:rsidR="00654713" w:rsidRPr="001A3463" w:rsidRDefault="00654713" w:rsidP="00654713">
            <w:pPr>
              <w:rPr>
                <w:rFonts w:eastAsia="Times New Roman"/>
                <w:sz w:val="24"/>
                <w:szCs w:val="24"/>
                <w:lang w:eastAsia="en-GB"/>
              </w:rPr>
            </w:pPr>
            <w:r w:rsidRPr="001A3463">
              <w:rPr>
                <w:rFonts w:eastAsia="Times New Roman"/>
                <w:sz w:val="24"/>
                <w:szCs w:val="24"/>
                <w:lang w:eastAsia="en-GB"/>
              </w:rPr>
              <w:lastRenderedPageBreak/>
              <w:t xml:space="preserve">The B8074 at Bridge of Orchy </w:t>
            </w:r>
            <w:r w:rsidR="001A3463" w:rsidRPr="001A3463">
              <w:rPr>
                <w:rFonts w:eastAsia="Times New Roman"/>
                <w:sz w:val="24"/>
                <w:szCs w:val="24"/>
                <w:lang w:eastAsia="en-GB"/>
              </w:rPr>
              <w:t xml:space="preserve">remains </w:t>
            </w:r>
            <w:r w:rsidRPr="001A3463">
              <w:rPr>
                <w:rFonts w:eastAsia="Times New Roman"/>
                <w:sz w:val="24"/>
                <w:szCs w:val="24"/>
                <w:lang w:eastAsia="en-GB"/>
              </w:rPr>
              <w:t>closed to allow emergency repairs to be carried out.</w:t>
            </w:r>
          </w:p>
          <w:p w14:paraId="7DDDFD8B" w14:textId="77777777" w:rsidR="00654713" w:rsidRPr="001A3463" w:rsidRDefault="00654713" w:rsidP="00654713">
            <w:pPr>
              <w:rPr>
                <w:rFonts w:eastAsia="Times New Roman"/>
                <w:sz w:val="24"/>
                <w:szCs w:val="24"/>
                <w:lang w:eastAsia="en-GB"/>
              </w:rPr>
            </w:pPr>
          </w:p>
          <w:p w14:paraId="19EF953E" w14:textId="7EB45886" w:rsidR="00654713" w:rsidRPr="001A3463" w:rsidRDefault="00654713" w:rsidP="00654713">
            <w:pPr>
              <w:rPr>
                <w:rFonts w:eastAsia="Times New Roman"/>
                <w:sz w:val="24"/>
                <w:szCs w:val="24"/>
                <w:lang w:eastAsia="en-GB"/>
              </w:rPr>
            </w:pPr>
            <w:r w:rsidRPr="001A3463">
              <w:rPr>
                <w:rFonts w:eastAsia="Times New Roman"/>
                <w:sz w:val="24"/>
                <w:szCs w:val="24"/>
                <w:lang w:eastAsia="en-GB"/>
              </w:rPr>
              <w:t>Approximately three miles south of Bridge of Orchy, a section of the verge was washed away, undermining the road surface.</w:t>
            </w:r>
          </w:p>
          <w:p w14:paraId="29207BD0" w14:textId="77777777" w:rsidR="00654713" w:rsidRPr="00654713" w:rsidRDefault="00654713" w:rsidP="00654713">
            <w:pPr>
              <w:rPr>
                <w:rFonts w:eastAsia="Times New Roman"/>
                <w:sz w:val="24"/>
                <w:szCs w:val="24"/>
                <w:highlight w:val="yellow"/>
                <w:lang w:eastAsia="en-GB"/>
              </w:rPr>
            </w:pPr>
          </w:p>
          <w:p w14:paraId="6CE42FB8" w14:textId="0907A719" w:rsidR="001A3463" w:rsidRDefault="001A3463" w:rsidP="00654713">
            <w:pPr>
              <w:rPr>
                <w:rFonts w:eastAsia="Times New Roman"/>
                <w:sz w:val="24"/>
                <w:szCs w:val="24"/>
                <w:lang w:eastAsia="en-GB"/>
              </w:rPr>
            </w:pPr>
            <w:r>
              <w:rPr>
                <w:rFonts w:eastAsia="Times New Roman"/>
                <w:sz w:val="24"/>
                <w:szCs w:val="24"/>
                <w:lang w:eastAsia="en-GB"/>
              </w:rPr>
              <w:t xml:space="preserve">Plant and machinery </w:t>
            </w:r>
            <w:proofErr w:type="gramStart"/>
            <w:r>
              <w:rPr>
                <w:rFonts w:eastAsia="Times New Roman"/>
                <w:sz w:val="24"/>
                <w:szCs w:val="24"/>
                <w:lang w:eastAsia="en-GB"/>
              </w:rPr>
              <w:t>is</w:t>
            </w:r>
            <w:proofErr w:type="gramEnd"/>
            <w:r>
              <w:rPr>
                <w:rFonts w:eastAsia="Times New Roman"/>
                <w:sz w:val="24"/>
                <w:szCs w:val="24"/>
                <w:lang w:eastAsia="en-GB"/>
              </w:rPr>
              <w:t xml:space="preserve"> on site today but the necessary works </w:t>
            </w:r>
            <w:proofErr w:type="gramStart"/>
            <w:r>
              <w:rPr>
                <w:rFonts w:eastAsia="Times New Roman"/>
                <w:sz w:val="24"/>
                <w:szCs w:val="24"/>
                <w:lang w:eastAsia="en-GB"/>
              </w:rPr>
              <w:t>wont</w:t>
            </w:r>
            <w:proofErr w:type="gramEnd"/>
            <w:r>
              <w:rPr>
                <w:rFonts w:eastAsia="Times New Roman"/>
                <w:sz w:val="24"/>
                <w:szCs w:val="24"/>
                <w:lang w:eastAsia="en-GB"/>
              </w:rPr>
              <w:t xml:space="preserve"> be completed until next week. </w:t>
            </w:r>
          </w:p>
          <w:p w14:paraId="5AF9C9DD" w14:textId="39DA5FCD" w:rsidR="001A3463" w:rsidRDefault="001A3463" w:rsidP="00654713">
            <w:pPr>
              <w:rPr>
                <w:rFonts w:eastAsia="Times New Roman"/>
                <w:sz w:val="24"/>
                <w:szCs w:val="24"/>
                <w:lang w:eastAsia="en-GB"/>
              </w:rPr>
            </w:pPr>
          </w:p>
          <w:p w14:paraId="74B005B9" w14:textId="77777777" w:rsidR="00654713" w:rsidRDefault="00654713" w:rsidP="00537C57">
            <w:pPr>
              <w:rPr>
                <w:rFonts w:eastAsia="Times New Roman"/>
                <w:b/>
                <w:bCs/>
                <w:sz w:val="24"/>
                <w:szCs w:val="24"/>
                <w:lang w:eastAsia="en-GB"/>
              </w:rPr>
            </w:pPr>
          </w:p>
          <w:p w14:paraId="64F4ADE3" w14:textId="1FD87A87" w:rsidR="00537C57" w:rsidRDefault="00537C57" w:rsidP="00537C57">
            <w:pPr>
              <w:rPr>
                <w:rFonts w:eastAsia="Times New Roman"/>
                <w:b/>
                <w:bCs/>
                <w:sz w:val="24"/>
                <w:szCs w:val="24"/>
                <w:lang w:eastAsia="en-GB"/>
              </w:rPr>
            </w:pPr>
            <w:r w:rsidRPr="00CD6E4C">
              <w:rPr>
                <w:rFonts w:eastAsia="Times New Roman"/>
                <w:b/>
                <w:bCs/>
                <w:sz w:val="24"/>
                <w:szCs w:val="24"/>
                <w:lang w:eastAsia="en-GB"/>
              </w:rPr>
              <w:t xml:space="preserve">Oban pontoons </w:t>
            </w:r>
          </w:p>
          <w:p w14:paraId="19BFC29F" w14:textId="77777777" w:rsidR="00537C57" w:rsidRDefault="00537C57" w:rsidP="00537C57">
            <w:pPr>
              <w:rPr>
                <w:rFonts w:eastAsia="Times New Roman"/>
                <w:b/>
                <w:bCs/>
                <w:sz w:val="24"/>
                <w:szCs w:val="24"/>
                <w:lang w:eastAsia="en-GB"/>
              </w:rPr>
            </w:pPr>
          </w:p>
          <w:p w14:paraId="2DCE7A61" w14:textId="77777777" w:rsidR="003A72B6" w:rsidRPr="003A72B6" w:rsidRDefault="003A72B6" w:rsidP="003A72B6">
            <w:pPr>
              <w:rPr>
                <w:rFonts w:eastAsia="Times New Roman"/>
                <w:sz w:val="24"/>
                <w:szCs w:val="24"/>
                <w:lang w:eastAsia="en-GB"/>
              </w:rPr>
            </w:pPr>
            <w:r w:rsidRPr="003A72B6">
              <w:rPr>
                <w:rFonts w:eastAsia="Times New Roman"/>
                <w:sz w:val="24"/>
                <w:szCs w:val="24"/>
                <w:lang w:eastAsia="en-GB"/>
              </w:rPr>
              <w:t>Shearwater Marine Services Ltd commenced work on site on Monday to begin carrying out the temporary repairs.</w:t>
            </w:r>
          </w:p>
          <w:p w14:paraId="6539A6B0" w14:textId="77777777" w:rsidR="003A72B6" w:rsidRPr="003A72B6" w:rsidRDefault="003A72B6" w:rsidP="003A72B6">
            <w:pPr>
              <w:rPr>
                <w:rFonts w:eastAsia="Times New Roman"/>
                <w:sz w:val="24"/>
                <w:szCs w:val="24"/>
                <w:lang w:eastAsia="en-GB"/>
              </w:rPr>
            </w:pPr>
          </w:p>
          <w:p w14:paraId="1DEB17C1" w14:textId="6FBCAAC4" w:rsidR="00BC723C" w:rsidRDefault="003A72B6" w:rsidP="003A72B6">
            <w:pPr>
              <w:rPr>
                <w:rFonts w:eastAsia="Times New Roman"/>
                <w:sz w:val="24"/>
                <w:szCs w:val="24"/>
                <w:lang w:eastAsia="en-GB"/>
              </w:rPr>
            </w:pPr>
            <w:r w:rsidRPr="003A72B6">
              <w:rPr>
                <w:rFonts w:eastAsia="Times New Roman"/>
                <w:sz w:val="24"/>
                <w:szCs w:val="24"/>
                <w:lang w:eastAsia="en-GB"/>
              </w:rPr>
              <w:t xml:space="preserve">This work will include relocating the damaged sections in the facility to maximise the usable berthing area, building on </w:t>
            </w:r>
            <w:r w:rsidRPr="003A72B6">
              <w:rPr>
                <w:rFonts w:eastAsia="Times New Roman"/>
                <w:sz w:val="24"/>
                <w:szCs w:val="24"/>
                <w:lang w:eastAsia="en-GB"/>
              </w:rPr>
              <w:lastRenderedPageBreak/>
              <w:t>the limited opening in 2025. In parallel, design work for permanent replacement units is underway.</w:t>
            </w:r>
          </w:p>
          <w:p w14:paraId="7EF5D272" w14:textId="77777777" w:rsidR="003A72B6" w:rsidRDefault="003A72B6" w:rsidP="003A72B6">
            <w:pPr>
              <w:rPr>
                <w:rFonts w:eastAsia="Times New Roman"/>
                <w:sz w:val="24"/>
                <w:szCs w:val="24"/>
                <w:lang w:eastAsia="en-GB"/>
              </w:rPr>
            </w:pPr>
          </w:p>
          <w:p w14:paraId="5D2D1E60" w14:textId="10682B24" w:rsidR="00654713" w:rsidRDefault="003A72B6" w:rsidP="00D92526">
            <w:pPr>
              <w:rPr>
                <w:rFonts w:eastAsia="Times New Roman"/>
                <w:sz w:val="24"/>
                <w:szCs w:val="24"/>
                <w:lang w:eastAsia="en-GB"/>
              </w:rPr>
            </w:pPr>
            <w:r w:rsidRPr="003A72B6">
              <w:rPr>
                <w:rFonts w:eastAsia="Times New Roman"/>
                <w:sz w:val="24"/>
                <w:szCs w:val="24"/>
                <w:lang w:eastAsia="en-GB"/>
              </w:rPr>
              <w:t>Working from their support vessel, the Grace Lamont, Shearwater’s dive team has started by inspecting the underwater condition of the breakwater units and their mooring chains before beginning the careful process of detaching and repositioning them. Further updates will be provided as the work continues over the coming weeks.</w:t>
            </w:r>
          </w:p>
          <w:p w14:paraId="4245244A" w14:textId="77777777" w:rsidR="003A72B6" w:rsidRDefault="003A72B6" w:rsidP="00D92526">
            <w:pPr>
              <w:rPr>
                <w:rFonts w:eastAsia="Times New Roman"/>
                <w:sz w:val="24"/>
                <w:szCs w:val="24"/>
                <w:lang w:eastAsia="en-GB"/>
              </w:rPr>
            </w:pPr>
          </w:p>
          <w:p w14:paraId="6DA33E0B" w14:textId="3CD81AD4" w:rsidR="003A72B6" w:rsidRDefault="003A72B6" w:rsidP="00D92526">
            <w:pPr>
              <w:rPr>
                <w:rFonts w:eastAsia="Times New Roman"/>
                <w:sz w:val="24"/>
                <w:szCs w:val="24"/>
                <w:lang w:eastAsia="en-GB"/>
              </w:rPr>
            </w:pPr>
            <w:r>
              <w:rPr>
                <w:rFonts w:eastAsia="Times New Roman"/>
                <w:sz w:val="24"/>
                <w:szCs w:val="24"/>
                <w:lang w:eastAsia="en-GB"/>
              </w:rPr>
              <w:t>There is a</w:t>
            </w:r>
            <w:hyperlink r:id="rId10" w:history="1">
              <w:r w:rsidRPr="003A72B6">
                <w:rPr>
                  <w:rStyle w:val="Hyperlink"/>
                  <w:rFonts w:eastAsia="Times New Roman"/>
                  <w:sz w:val="24"/>
                  <w:szCs w:val="24"/>
                  <w:lang w:eastAsia="en-GB"/>
                </w:rPr>
                <w:t xml:space="preserve"> webpage</w:t>
              </w:r>
            </w:hyperlink>
            <w:r>
              <w:rPr>
                <w:rFonts w:eastAsia="Times New Roman"/>
                <w:sz w:val="24"/>
                <w:szCs w:val="24"/>
                <w:lang w:eastAsia="en-GB"/>
              </w:rPr>
              <w:t xml:space="preserve"> where regular updates will be provided. </w:t>
            </w:r>
          </w:p>
          <w:p w14:paraId="369293A1" w14:textId="6CFA59CE" w:rsidR="00654713" w:rsidRPr="00BC723C" w:rsidRDefault="00654713" w:rsidP="00D92526">
            <w:pPr>
              <w:rPr>
                <w:rFonts w:eastAsia="Times New Roman"/>
                <w:sz w:val="24"/>
                <w:szCs w:val="24"/>
                <w:lang w:eastAsia="en-GB"/>
              </w:rPr>
            </w:pPr>
          </w:p>
        </w:tc>
        <w:tc>
          <w:tcPr>
            <w:tcW w:w="2847" w:type="dxa"/>
          </w:tcPr>
          <w:p w14:paraId="6CA9B426" w14:textId="77777777" w:rsidR="00367286" w:rsidRDefault="00367286" w:rsidP="00ED67D3">
            <w:pPr>
              <w:rPr>
                <w:sz w:val="24"/>
                <w:szCs w:val="24"/>
              </w:rPr>
            </w:pPr>
          </w:p>
          <w:p w14:paraId="60BD3762" w14:textId="77777777" w:rsidR="00537C57" w:rsidRDefault="00537C57" w:rsidP="00537C57">
            <w:pPr>
              <w:rPr>
                <w:b/>
                <w:bCs/>
                <w:sz w:val="24"/>
                <w:szCs w:val="24"/>
              </w:rPr>
            </w:pPr>
            <w:r>
              <w:rPr>
                <w:b/>
                <w:bCs/>
                <w:sz w:val="24"/>
                <w:szCs w:val="24"/>
              </w:rPr>
              <w:t>Roads updates</w:t>
            </w:r>
          </w:p>
          <w:p w14:paraId="56029633" w14:textId="77777777" w:rsidR="00537C57" w:rsidRDefault="00537C57" w:rsidP="00537C57">
            <w:pPr>
              <w:rPr>
                <w:b/>
                <w:bCs/>
                <w:sz w:val="24"/>
                <w:szCs w:val="24"/>
              </w:rPr>
            </w:pPr>
          </w:p>
          <w:p w14:paraId="69B9A68B" w14:textId="77777777" w:rsidR="0070572A" w:rsidRPr="0070572A" w:rsidRDefault="0070572A" w:rsidP="0070572A">
            <w:pPr>
              <w:rPr>
                <w:sz w:val="24"/>
                <w:szCs w:val="24"/>
              </w:rPr>
            </w:pPr>
            <w:r w:rsidRPr="0070572A">
              <w:rPr>
                <w:sz w:val="24"/>
                <w:szCs w:val="24"/>
              </w:rPr>
              <w:t>Investigation works have been carried out to assess the ongoing culvert flooding issues on Shore Road, Shandon.</w:t>
            </w:r>
          </w:p>
          <w:p w14:paraId="12370495" w14:textId="77777777" w:rsidR="0070572A" w:rsidRPr="0070572A" w:rsidRDefault="0070572A" w:rsidP="0070572A">
            <w:pPr>
              <w:rPr>
                <w:sz w:val="24"/>
                <w:szCs w:val="24"/>
              </w:rPr>
            </w:pPr>
          </w:p>
          <w:p w14:paraId="63B772B0" w14:textId="77777777" w:rsidR="0070572A" w:rsidRPr="0070572A" w:rsidRDefault="0070572A" w:rsidP="0070572A">
            <w:pPr>
              <w:rPr>
                <w:sz w:val="24"/>
                <w:szCs w:val="24"/>
              </w:rPr>
            </w:pPr>
            <w:r w:rsidRPr="0070572A">
              <w:rPr>
                <w:sz w:val="24"/>
                <w:szCs w:val="24"/>
              </w:rPr>
              <w:t>The team has identified the location of the collapsed pipe and is planning to undertake repairs early next week.</w:t>
            </w:r>
          </w:p>
          <w:p w14:paraId="0FB7AA60" w14:textId="77777777" w:rsidR="0070572A" w:rsidRPr="0070572A" w:rsidRDefault="0070572A" w:rsidP="0070572A">
            <w:pPr>
              <w:rPr>
                <w:sz w:val="24"/>
                <w:szCs w:val="24"/>
              </w:rPr>
            </w:pPr>
          </w:p>
          <w:p w14:paraId="2734FD4B" w14:textId="2B927047" w:rsidR="0070572A" w:rsidRDefault="0070572A" w:rsidP="0070572A">
            <w:pPr>
              <w:rPr>
                <w:sz w:val="24"/>
                <w:szCs w:val="24"/>
              </w:rPr>
            </w:pPr>
            <w:r w:rsidRPr="0070572A">
              <w:rPr>
                <w:sz w:val="24"/>
                <w:szCs w:val="24"/>
              </w:rPr>
              <w:t xml:space="preserve">In addition, next week the team will be assisting the </w:t>
            </w:r>
            <w:r w:rsidR="003A72B6">
              <w:rPr>
                <w:sz w:val="24"/>
                <w:szCs w:val="24"/>
              </w:rPr>
              <w:lastRenderedPageBreak/>
              <w:t>s</w:t>
            </w:r>
            <w:r w:rsidRPr="0070572A">
              <w:rPr>
                <w:sz w:val="24"/>
                <w:szCs w:val="24"/>
              </w:rPr>
              <w:t xml:space="preserve">treetlighting </w:t>
            </w:r>
            <w:r w:rsidR="003A72B6">
              <w:rPr>
                <w:sz w:val="24"/>
                <w:szCs w:val="24"/>
              </w:rPr>
              <w:t>t</w:t>
            </w:r>
            <w:r w:rsidRPr="0070572A">
              <w:rPr>
                <w:sz w:val="24"/>
                <w:szCs w:val="24"/>
              </w:rPr>
              <w:t>eam with the installation of several columns across the area that have been damaged and require replacement.</w:t>
            </w:r>
          </w:p>
          <w:p w14:paraId="0FF77855" w14:textId="77777777" w:rsidR="0070572A" w:rsidRDefault="0070572A" w:rsidP="0070572A">
            <w:pPr>
              <w:rPr>
                <w:sz w:val="24"/>
                <w:szCs w:val="24"/>
              </w:rPr>
            </w:pPr>
          </w:p>
          <w:p w14:paraId="7F458B7A" w14:textId="77777777" w:rsidR="003A72B6" w:rsidRDefault="003A72B6" w:rsidP="007A73DD">
            <w:pPr>
              <w:rPr>
                <w:b/>
                <w:bCs/>
                <w:sz w:val="24"/>
                <w:szCs w:val="24"/>
              </w:rPr>
            </w:pPr>
            <w:r>
              <w:rPr>
                <w:b/>
                <w:bCs/>
                <w:sz w:val="24"/>
                <w:szCs w:val="24"/>
              </w:rPr>
              <w:t>Cardross Crematorium</w:t>
            </w:r>
          </w:p>
          <w:p w14:paraId="118A3255" w14:textId="77777777" w:rsidR="003A72B6" w:rsidRDefault="003A72B6" w:rsidP="007A73DD">
            <w:pPr>
              <w:rPr>
                <w:b/>
                <w:bCs/>
                <w:sz w:val="24"/>
                <w:szCs w:val="24"/>
              </w:rPr>
            </w:pPr>
          </w:p>
          <w:p w14:paraId="4C7F4C65" w14:textId="528999B9" w:rsidR="0070572A" w:rsidRPr="00BC723C" w:rsidRDefault="003A72B6" w:rsidP="007A73DD">
            <w:pPr>
              <w:rPr>
                <w:sz w:val="24"/>
                <w:szCs w:val="24"/>
              </w:rPr>
            </w:pPr>
            <w:r>
              <w:rPr>
                <w:sz w:val="24"/>
                <w:szCs w:val="24"/>
              </w:rPr>
              <w:t xml:space="preserve">The servicing of the cremator earlier this week went as planned and the Crematorium is open again and operating normally. </w:t>
            </w:r>
            <w:r w:rsidR="00654713">
              <w:rPr>
                <w:sz w:val="24"/>
                <w:szCs w:val="24"/>
              </w:rPr>
              <w:t xml:space="preserve"> </w:t>
            </w:r>
          </w:p>
        </w:tc>
        <w:tc>
          <w:tcPr>
            <w:tcW w:w="2848" w:type="dxa"/>
          </w:tcPr>
          <w:p w14:paraId="020DB802" w14:textId="77777777" w:rsidR="001966D4" w:rsidRDefault="001966D4" w:rsidP="001966D4">
            <w:pPr>
              <w:rPr>
                <w:sz w:val="24"/>
                <w:szCs w:val="24"/>
              </w:rPr>
            </w:pPr>
          </w:p>
          <w:p w14:paraId="47D29DF9" w14:textId="77777777" w:rsidR="0070572A" w:rsidRPr="00967739" w:rsidRDefault="0070572A" w:rsidP="001966D4">
            <w:pPr>
              <w:rPr>
                <w:b/>
                <w:bCs/>
                <w:sz w:val="24"/>
                <w:szCs w:val="24"/>
              </w:rPr>
            </w:pPr>
            <w:r w:rsidRPr="00967739">
              <w:rPr>
                <w:b/>
                <w:bCs/>
                <w:sz w:val="24"/>
                <w:szCs w:val="24"/>
              </w:rPr>
              <w:t xml:space="preserve">Roads updates </w:t>
            </w:r>
          </w:p>
          <w:p w14:paraId="721ECFF0" w14:textId="77777777" w:rsidR="0070572A" w:rsidRDefault="0070572A" w:rsidP="001966D4">
            <w:pPr>
              <w:rPr>
                <w:sz w:val="24"/>
                <w:szCs w:val="24"/>
              </w:rPr>
            </w:pPr>
          </w:p>
          <w:p w14:paraId="0CBB9F87" w14:textId="77777777" w:rsidR="0070572A" w:rsidRDefault="0070572A" w:rsidP="001966D4">
            <w:pPr>
              <w:rPr>
                <w:sz w:val="24"/>
                <w:szCs w:val="24"/>
              </w:rPr>
            </w:pPr>
            <w:r w:rsidRPr="00B60097">
              <w:rPr>
                <w:sz w:val="24"/>
                <w:szCs w:val="24"/>
              </w:rPr>
              <w:t xml:space="preserve">Edge-strengthening works </w:t>
            </w:r>
            <w:r>
              <w:rPr>
                <w:sz w:val="24"/>
                <w:szCs w:val="24"/>
              </w:rPr>
              <w:t>continue</w:t>
            </w:r>
            <w:r w:rsidRPr="00B60097">
              <w:rPr>
                <w:sz w:val="24"/>
                <w:szCs w:val="24"/>
              </w:rPr>
              <w:t xml:space="preserve"> along the A8</w:t>
            </w:r>
            <w:r>
              <w:rPr>
                <w:sz w:val="24"/>
                <w:szCs w:val="24"/>
              </w:rPr>
              <w:t>19,</w:t>
            </w:r>
            <w:r w:rsidRPr="00B60097">
              <w:rPr>
                <w:sz w:val="24"/>
                <w:szCs w:val="24"/>
              </w:rPr>
              <w:t xml:space="preserve"> to improve carriageway resilience and prevent further deterioration of the road edge</w:t>
            </w:r>
            <w:r>
              <w:rPr>
                <w:sz w:val="24"/>
                <w:szCs w:val="24"/>
              </w:rPr>
              <w:t>. The team have now moved on to the next section of the road and will continue until complete.</w:t>
            </w:r>
          </w:p>
          <w:p w14:paraId="7E3AD731" w14:textId="77777777" w:rsidR="0070572A" w:rsidRDefault="0070572A" w:rsidP="001966D4">
            <w:pPr>
              <w:rPr>
                <w:sz w:val="24"/>
                <w:szCs w:val="24"/>
              </w:rPr>
            </w:pPr>
          </w:p>
          <w:p w14:paraId="12F7B548" w14:textId="253B8102" w:rsidR="0070572A" w:rsidRPr="001966D4" w:rsidRDefault="0070572A" w:rsidP="001966D4">
            <w:pPr>
              <w:rPr>
                <w:sz w:val="24"/>
                <w:szCs w:val="24"/>
              </w:rPr>
            </w:pPr>
            <w:r>
              <w:rPr>
                <w:sz w:val="24"/>
                <w:szCs w:val="24"/>
              </w:rPr>
              <w:t xml:space="preserve">The team have also been assisting the streetlighting team with some required </w:t>
            </w:r>
            <w:r>
              <w:rPr>
                <w:sz w:val="24"/>
                <w:szCs w:val="24"/>
              </w:rPr>
              <w:lastRenderedPageBreak/>
              <w:t xml:space="preserve">tracking works on Union Street, Lochgilphead. Works are due to complete </w:t>
            </w:r>
            <w:r w:rsidR="00967739">
              <w:rPr>
                <w:sz w:val="24"/>
                <w:szCs w:val="24"/>
              </w:rPr>
              <w:t>next week.</w:t>
            </w:r>
          </w:p>
        </w:tc>
        <w:tc>
          <w:tcPr>
            <w:tcW w:w="2847" w:type="dxa"/>
          </w:tcPr>
          <w:p w14:paraId="611352A6" w14:textId="77777777" w:rsidR="00B10A07" w:rsidRDefault="00B10A07" w:rsidP="00B10A07">
            <w:pPr>
              <w:rPr>
                <w:sz w:val="24"/>
                <w:szCs w:val="24"/>
              </w:rPr>
            </w:pPr>
          </w:p>
          <w:p w14:paraId="4FECE43B" w14:textId="77777777" w:rsidR="001966D4" w:rsidRPr="00967739" w:rsidRDefault="00967739" w:rsidP="00B10A07">
            <w:pPr>
              <w:rPr>
                <w:b/>
                <w:bCs/>
                <w:sz w:val="24"/>
                <w:szCs w:val="24"/>
              </w:rPr>
            </w:pPr>
            <w:r w:rsidRPr="00967739">
              <w:rPr>
                <w:b/>
                <w:bCs/>
                <w:sz w:val="24"/>
                <w:szCs w:val="24"/>
              </w:rPr>
              <w:t xml:space="preserve">Roads updates </w:t>
            </w:r>
          </w:p>
          <w:p w14:paraId="6C6EF624" w14:textId="77777777" w:rsidR="00967739" w:rsidRDefault="00967739" w:rsidP="00B10A07">
            <w:pPr>
              <w:rPr>
                <w:sz w:val="24"/>
                <w:szCs w:val="24"/>
              </w:rPr>
            </w:pPr>
          </w:p>
          <w:p w14:paraId="77E5B86A" w14:textId="194CE849" w:rsidR="00967739" w:rsidRDefault="00967739" w:rsidP="00967739">
            <w:pPr>
              <w:rPr>
                <w:sz w:val="24"/>
                <w:szCs w:val="24"/>
              </w:rPr>
            </w:pPr>
            <w:r>
              <w:rPr>
                <w:sz w:val="24"/>
                <w:szCs w:val="24"/>
              </w:rPr>
              <w:t>S</w:t>
            </w:r>
            <w:r w:rsidRPr="00A74668">
              <w:rPr>
                <w:sz w:val="24"/>
                <w:szCs w:val="24"/>
              </w:rPr>
              <w:t xml:space="preserve">crub cutting </w:t>
            </w:r>
            <w:r>
              <w:rPr>
                <w:sz w:val="24"/>
                <w:szCs w:val="24"/>
              </w:rPr>
              <w:t xml:space="preserve">continues </w:t>
            </w:r>
            <w:r w:rsidRPr="00A74668">
              <w:rPr>
                <w:sz w:val="24"/>
                <w:szCs w:val="24"/>
              </w:rPr>
              <w:t>along the A886 at Glendaruel to improve visibility, along with machine ditching to clear roadside drainage and reduce the risk of flooding.</w:t>
            </w:r>
          </w:p>
          <w:p w14:paraId="42E0A5BB" w14:textId="77777777" w:rsidR="00967739" w:rsidRDefault="00967739" w:rsidP="00967739">
            <w:pPr>
              <w:rPr>
                <w:sz w:val="24"/>
                <w:szCs w:val="24"/>
              </w:rPr>
            </w:pPr>
          </w:p>
          <w:p w14:paraId="4C7A4A01" w14:textId="77777777" w:rsidR="009572E3" w:rsidRPr="009572E3" w:rsidRDefault="009572E3" w:rsidP="009572E3">
            <w:pPr>
              <w:rPr>
                <w:sz w:val="24"/>
                <w:szCs w:val="24"/>
              </w:rPr>
            </w:pPr>
            <w:r w:rsidRPr="009572E3">
              <w:rPr>
                <w:sz w:val="24"/>
                <w:szCs w:val="24"/>
              </w:rPr>
              <w:t>Gully cleaning is currently underway in Sandbank, Hunters Quay, and Kirn as part of the scheduled gully maintenance programme.</w:t>
            </w:r>
          </w:p>
          <w:p w14:paraId="0A75F2C4" w14:textId="77777777" w:rsidR="009572E3" w:rsidRPr="009572E3" w:rsidRDefault="009572E3" w:rsidP="009572E3">
            <w:pPr>
              <w:rPr>
                <w:sz w:val="24"/>
                <w:szCs w:val="24"/>
              </w:rPr>
            </w:pPr>
          </w:p>
          <w:p w14:paraId="2FF82D22" w14:textId="77777777" w:rsidR="00967739" w:rsidRDefault="009572E3" w:rsidP="009572E3">
            <w:pPr>
              <w:rPr>
                <w:sz w:val="24"/>
                <w:szCs w:val="24"/>
              </w:rPr>
            </w:pPr>
            <w:r w:rsidRPr="009572E3">
              <w:rPr>
                <w:sz w:val="24"/>
                <w:szCs w:val="24"/>
              </w:rPr>
              <w:lastRenderedPageBreak/>
              <w:t>General revenue works, including pothole repairs and ditch</w:t>
            </w:r>
            <w:r>
              <w:rPr>
                <w:sz w:val="24"/>
                <w:szCs w:val="24"/>
              </w:rPr>
              <w:t xml:space="preserve">ing </w:t>
            </w:r>
            <w:r w:rsidRPr="009572E3">
              <w:rPr>
                <w:sz w:val="24"/>
                <w:szCs w:val="24"/>
              </w:rPr>
              <w:t>are also being carried out across the road network.</w:t>
            </w:r>
          </w:p>
          <w:p w14:paraId="4E9C69B7" w14:textId="77777777" w:rsidR="009572E3" w:rsidRDefault="009572E3" w:rsidP="009572E3">
            <w:pPr>
              <w:rPr>
                <w:sz w:val="24"/>
                <w:szCs w:val="24"/>
              </w:rPr>
            </w:pPr>
          </w:p>
          <w:p w14:paraId="47D5979F" w14:textId="3F30525C" w:rsidR="009572E3" w:rsidRDefault="009572E3" w:rsidP="009572E3">
            <w:pPr>
              <w:rPr>
                <w:sz w:val="24"/>
                <w:szCs w:val="24"/>
              </w:rPr>
            </w:pPr>
            <w:r>
              <w:rPr>
                <w:sz w:val="24"/>
                <w:szCs w:val="24"/>
              </w:rPr>
              <w:t>On Bute r</w:t>
            </w:r>
            <w:r w:rsidRPr="00F65FB7">
              <w:rPr>
                <w:sz w:val="24"/>
                <w:szCs w:val="24"/>
              </w:rPr>
              <w:t xml:space="preserve">outine drainage improvements </w:t>
            </w:r>
            <w:proofErr w:type="gramStart"/>
            <w:r>
              <w:rPr>
                <w:sz w:val="24"/>
                <w:szCs w:val="24"/>
              </w:rPr>
              <w:t xml:space="preserve">continue </w:t>
            </w:r>
            <w:r w:rsidRPr="00F65FB7">
              <w:rPr>
                <w:sz w:val="24"/>
                <w:szCs w:val="24"/>
              </w:rPr>
              <w:t>on</w:t>
            </w:r>
            <w:proofErr w:type="gramEnd"/>
            <w:r w:rsidRPr="00F65FB7">
              <w:rPr>
                <w:sz w:val="24"/>
                <w:szCs w:val="24"/>
              </w:rPr>
              <w:t xml:space="preserve"> the A844</w:t>
            </w:r>
          </w:p>
          <w:p w14:paraId="5A267549" w14:textId="77777777" w:rsidR="003A72B6" w:rsidRDefault="003A72B6" w:rsidP="009572E3">
            <w:pPr>
              <w:rPr>
                <w:sz w:val="24"/>
                <w:szCs w:val="24"/>
              </w:rPr>
            </w:pPr>
          </w:p>
          <w:p w14:paraId="7686A977" w14:textId="478B132D" w:rsidR="003A72B6" w:rsidRPr="003A72B6" w:rsidRDefault="003A72B6" w:rsidP="009572E3">
            <w:pPr>
              <w:rPr>
                <w:b/>
                <w:bCs/>
                <w:sz w:val="24"/>
                <w:szCs w:val="24"/>
              </w:rPr>
            </w:pPr>
            <w:r>
              <w:rPr>
                <w:b/>
                <w:bCs/>
                <w:sz w:val="24"/>
                <w:szCs w:val="24"/>
              </w:rPr>
              <w:t xml:space="preserve">Ardbeg seawall </w:t>
            </w:r>
          </w:p>
          <w:p w14:paraId="6105C2C6" w14:textId="77777777" w:rsidR="009572E3" w:rsidRDefault="009572E3" w:rsidP="009572E3">
            <w:pPr>
              <w:rPr>
                <w:sz w:val="24"/>
                <w:szCs w:val="24"/>
              </w:rPr>
            </w:pPr>
          </w:p>
          <w:p w14:paraId="79F0E27F" w14:textId="41264934" w:rsidR="009572E3" w:rsidRDefault="009572E3" w:rsidP="009572E3">
            <w:pPr>
              <w:rPr>
                <w:sz w:val="24"/>
                <w:szCs w:val="24"/>
              </w:rPr>
            </w:pPr>
            <w:r>
              <w:rPr>
                <w:sz w:val="24"/>
                <w:szCs w:val="24"/>
              </w:rPr>
              <w:t>Work has been delayed on the Ardbeg seawall due to recent weather conditions and high tides. We are aiming to recommence next week</w:t>
            </w:r>
          </w:p>
          <w:p w14:paraId="65C387C8" w14:textId="77777777" w:rsidR="009572E3" w:rsidRDefault="009572E3" w:rsidP="009572E3">
            <w:pPr>
              <w:rPr>
                <w:sz w:val="24"/>
                <w:szCs w:val="24"/>
              </w:rPr>
            </w:pPr>
          </w:p>
          <w:p w14:paraId="0BEF2B44" w14:textId="05CBF7DC" w:rsidR="003A72B6" w:rsidRDefault="003A72B6" w:rsidP="009572E3">
            <w:pPr>
              <w:rPr>
                <w:b/>
                <w:bCs/>
                <w:sz w:val="24"/>
                <w:szCs w:val="24"/>
              </w:rPr>
            </w:pPr>
            <w:r>
              <w:rPr>
                <w:b/>
                <w:bCs/>
                <w:sz w:val="24"/>
                <w:szCs w:val="24"/>
              </w:rPr>
              <w:t>North Bute Cemetery</w:t>
            </w:r>
          </w:p>
          <w:p w14:paraId="2C58F6F4" w14:textId="77777777" w:rsidR="003A72B6" w:rsidRPr="003A72B6" w:rsidRDefault="003A72B6" w:rsidP="009572E3">
            <w:pPr>
              <w:rPr>
                <w:b/>
                <w:bCs/>
                <w:sz w:val="24"/>
                <w:szCs w:val="24"/>
              </w:rPr>
            </w:pPr>
          </w:p>
          <w:p w14:paraId="64D4406B" w14:textId="042780A0" w:rsidR="009572E3" w:rsidRPr="001966D4" w:rsidRDefault="00F25A38" w:rsidP="00F25A38">
            <w:pPr>
              <w:rPr>
                <w:sz w:val="24"/>
                <w:szCs w:val="24"/>
              </w:rPr>
            </w:pPr>
            <w:r w:rsidRPr="00F25A38">
              <w:rPr>
                <w:sz w:val="24"/>
                <w:szCs w:val="24"/>
              </w:rPr>
              <w:t>Work has commenced on the construction of an extension road to improve access to North Bute Cemetery.</w:t>
            </w:r>
          </w:p>
        </w:tc>
        <w:tc>
          <w:tcPr>
            <w:tcW w:w="2848" w:type="dxa"/>
          </w:tcPr>
          <w:p w14:paraId="7A37A161" w14:textId="77777777" w:rsidR="00367286" w:rsidRDefault="00367286" w:rsidP="00367286">
            <w:pPr>
              <w:rPr>
                <w:rFonts w:asciiTheme="minorHAnsi" w:hAnsiTheme="minorHAnsi" w:cstheme="minorHAnsi"/>
                <w:sz w:val="24"/>
                <w:szCs w:val="24"/>
              </w:rPr>
            </w:pPr>
          </w:p>
          <w:p w14:paraId="4E311DDD" w14:textId="77777777" w:rsidR="00BC723C" w:rsidRPr="004F770E" w:rsidRDefault="00BC723C" w:rsidP="00367286">
            <w:pPr>
              <w:rPr>
                <w:rFonts w:asciiTheme="minorHAnsi" w:hAnsiTheme="minorHAnsi" w:cstheme="minorHAnsi"/>
                <w:b/>
                <w:bCs/>
                <w:sz w:val="24"/>
                <w:szCs w:val="24"/>
              </w:rPr>
            </w:pPr>
            <w:r>
              <w:rPr>
                <w:rFonts w:asciiTheme="minorHAnsi" w:hAnsiTheme="minorHAnsi" w:cstheme="minorHAnsi"/>
                <w:sz w:val="24"/>
                <w:szCs w:val="24"/>
              </w:rPr>
              <w:t xml:space="preserve"> </w:t>
            </w:r>
            <w:r w:rsidR="00F25A38" w:rsidRPr="004F770E">
              <w:rPr>
                <w:rFonts w:asciiTheme="minorHAnsi" w:hAnsiTheme="minorHAnsi" w:cstheme="minorHAnsi"/>
                <w:b/>
                <w:bCs/>
                <w:sz w:val="24"/>
                <w:szCs w:val="24"/>
              </w:rPr>
              <w:t xml:space="preserve">EV charger replacements </w:t>
            </w:r>
          </w:p>
          <w:p w14:paraId="18F4CA22" w14:textId="77777777" w:rsidR="00F25A38" w:rsidRDefault="00F25A38" w:rsidP="00367286">
            <w:pPr>
              <w:rPr>
                <w:rFonts w:asciiTheme="minorHAnsi" w:hAnsiTheme="minorHAnsi" w:cstheme="minorHAnsi"/>
                <w:sz w:val="24"/>
                <w:szCs w:val="24"/>
              </w:rPr>
            </w:pPr>
          </w:p>
          <w:p w14:paraId="7AF5C5AF" w14:textId="38960111" w:rsidR="004F770E" w:rsidRDefault="001A3463" w:rsidP="004F770E">
            <w:pPr>
              <w:rPr>
                <w:rFonts w:asciiTheme="minorHAnsi" w:hAnsiTheme="minorHAnsi" w:cstheme="minorHAnsi"/>
                <w:sz w:val="24"/>
                <w:szCs w:val="24"/>
              </w:rPr>
            </w:pPr>
            <w:r>
              <w:rPr>
                <w:rFonts w:asciiTheme="minorHAnsi" w:hAnsiTheme="minorHAnsi" w:cstheme="minorHAnsi"/>
                <w:sz w:val="24"/>
                <w:szCs w:val="24"/>
              </w:rPr>
              <w:t xml:space="preserve">The detailed programme for EV charger replacements made possible through Contactless Compliance Grant funding has now been agreed and is below. </w:t>
            </w:r>
          </w:p>
          <w:p w14:paraId="213105F3" w14:textId="77777777" w:rsidR="001A3463" w:rsidRDefault="001A3463" w:rsidP="004F770E">
            <w:pPr>
              <w:rPr>
                <w:rFonts w:asciiTheme="minorHAnsi" w:hAnsiTheme="minorHAnsi" w:cstheme="minorHAnsi"/>
                <w:sz w:val="24"/>
                <w:szCs w:val="24"/>
              </w:rPr>
            </w:pPr>
          </w:p>
          <w:p w14:paraId="45C74262" w14:textId="1E22DFDF" w:rsidR="001A3463" w:rsidRPr="004F770E" w:rsidRDefault="001A3463" w:rsidP="004F770E">
            <w:pPr>
              <w:rPr>
                <w:rFonts w:asciiTheme="minorHAnsi" w:hAnsiTheme="minorHAnsi" w:cstheme="minorHAnsi"/>
                <w:sz w:val="24"/>
                <w:szCs w:val="24"/>
              </w:rPr>
            </w:pPr>
            <w:r>
              <w:rPr>
                <w:rFonts w:asciiTheme="minorHAnsi" w:hAnsiTheme="minorHAnsi" w:cstheme="minorHAnsi"/>
                <w:sz w:val="24"/>
                <w:szCs w:val="24"/>
              </w:rPr>
              <w:t xml:space="preserve">Our contractor will look to minimise any disruption during the replacements. </w:t>
            </w:r>
          </w:p>
          <w:p w14:paraId="32ACF6EE" w14:textId="77777777" w:rsidR="004F770E" w:rsidRDefault="004F770E" w:rsidP="00367286">
            <w:pPr>
              <w:rPr>
                <w:rFonts w:asciiTheme="minorHAnsi" w:hAnsiTheme="minorHAnsi" w:cstheme="minorHAnsi"/>
                <w:sz w:val="24"/>
                <w:szCs w:val="24"/>
              </w:rPr>
            </w:pPr>
          </w:p>
          <w:p w14:paraId="2B6406BB" w14:textId="4530B06A" w:rsidR="00A165EA" w:rsidRDefault="00A165EA" w:rsidP="00367286">
            <w:pPr>
              <w:rPr>
                <w:rFonts w:asciiTheme="minorHAnsi" w:hAnsiTheme="minorHAnsi" w:cstheme="minorHAnsi"/>
                <w:b/>
                <w:bCs/>
                <w:sz w:val="24"/>
                <w:szCs w:val="24"/>
              </w:rPr>
            </w:pPr>
            <w:r w:rsidRPr="00A165EA">
              <w:rPr>
                <w:rFonts w:asciiTheme="minorHAnsi" w:hAnsiTheme="minorHAnsi" w:cstheme="minorHAnsi"/>
                <w:b/>
                <w:bCs/>
                <w:sz w:val="24"/>
                <w:szCs w:val="24"/>
              </w:rPr>
              <w:t>w/c 16</w:t>
            </w:r>
            <w:r w:rsidRPr="00A165EA">
              <w:rPr>
                <w:rFonts w:asciiTheme="minorHAnsi" w:hAnsiTheme="minorHAnsi" w:cstheme="minorHAnsi"/>
                <w:b/>
                <w:bCs/>
                <w:sz w:val="24"/>
                <w:szCs w:val="24"/>
                <w:vertAlign w:val="superscript"/>
              </w:rPr>
              <w:t>th</w:t>
            </w:r>
            <w:r w:rsidRPr="00A165EA">
              <w:rPr>
                <w:rFonts w:asciiTheme="minorHAnsi" w:hAnsiTheme="minorHAnsi" w:cstheme="minorHAnsi"/>
                <w:b/>
                <w:bCs/>
                <w:sz w:val="24"/>
                <w:szCs w:val="24"/>
              </w:rPr>
              <w:t xml:space="preserve"> Feb</w:t>
            </w:r>
          </w:p>
          <w:p w14:paraId="4BEA9788" w14:textId="77777777" w:rsidR="00A165EA" w:rsidRPr="00A165EA" w:rsidRDefault="00A165EA" w:rsidP="00367286">
            <w:pPr>
              <w:rPr>
                <w:rFonts w:asciiTheme="minorHAnsi" w:hAnsiTheme="minorHAnsi" w:cstheme="minorHAnsi"/>
                <w:b/>
                <w:bCs/>
                <w:sz w:val="24"/>
                <w:szCs w:val="24"/>
              </w:rPr>
            </w:pPr>
          </w:p>
          <w:p w14:paraId="62A5FC96"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lastRenderedPageBreak/>
              <w:t>51130 Campbeltown Ferry Terminal</w:t>
            </w:r>
          </w:p>
          <w:p w14:paraId="14D7F05E"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51138 Alexandra Parade, Dunoon</w:t>
            </w:r>
          </w:p>
          <w:p w14:paraId="3B2D12E0"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51137 The Avenue, Inveraray</w:t>
            </w:r>
          </w:p>
          <w:p w14:paraId="4B39F537"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 xml:space="preserve">51140 Lorne </w:t>
            </w:r>
            <w:proofErr w:type="gramStart"/>
            <w:r w:rsidRPr="00A165EA">
              <w:rPr>
                <w:rFonts w:asciiTheme="minorHAnsi" w:hAnsiTheme="minorHAnsi" w:cstheme="minorHAnsi"/>
                <w:sz w:val="24"/>
                <w:szCs w:val="24"/>
              </w:rPr>
              <w:t>Street Car</w:t>
            </w:r>
            <w:proofErr w:type="gramEnd"/>
            <w:r w:rsidRPr="00A165EA">
              <w:rPr>
                <w:rFonts w:asciiTheme="minorHAnsi" w:hAnsiTheme="minorHAnsi" w:cstheme="minorHAnsi"/>
                <w:sz w:val="24"/>
                <w:szCs w:val="24"/>
              </w:rPr>
              <w:t xml:space="preserve"> Park, Lochgilphead</w:t>
            </w:r>
          </w:p>
          <w:p w14:paraId="0254A8F5" w14:textId="1A8227AA" w:rsidR="00F25A38" w:rsidRPr="00F25A38" w:rsidRDefault="00F25A38" w:rsidP="00A165EA">
            <w:pPr>
              <w:rPr>
                <w:rFonts w:asciiTheme="minorHAnsi" w:hAnsiTheme="minorHAnsi" w:cstheme="minorHAnsi"/>
                <w:sz w:val="24"/>
                <w:szCs w:val="24"/>
              </w:rPr>
            </w:pPr>
          </w:p>
          <w:p w14:paraId="0FEAD821" w14:textId="77777777" w:rsidR="00F25A38" w:rsidRDefault="00F25A38" w:rsidP="00F25A38">
            <w:pPr>
              <w:rPr>
                <w:rFonts w:asciiTheme="minorHAnsi" w:hAnsiTheme="minorHAnsi" w:cstheme="minorHAnsi"/>
                <w:sz w:val="24"/>
                <w:szCs w:val="24"/>
              </w:rPr>
            </w:pPr>
          </w:p>
          <w:p w14:paraId="46CA7D7C" w14:textId="2BA5395F" w:rsidR="00A165EA" w:rsidRDefault="00A165EA" w:rsidP="00A165EA">
            <w:pPr>
              <w:rPr>
                <w:rFonts w:asciiTheme="minorHAnsi" w:hAnsiTheme="minorHAnsi" w:cstheme="minorHAnsi"/>
                <w:b/>
                <w:bCs/>
                <w:sz w:val="24"/>
                <w:szCs w:val="24"/>
              </w:rPr>
            </w:pPr>
            <w:r>
              <w:rPr>
                <w:rFonts w:asciiTheme="minorHAnsi" w:hAnsiTheme="minorHAnsi" w:cstheme="minorHAnsi"/>
                <w:b/>
                <w:bCs/>
                <w:sz w:val="24"/>
                <w:szCs w:val="24"/>
              </w:rPr>
              <w:t>w/c</w:t>
            </w:r>
            <w:r w:rsidRPr="00A165EA">
              <w:rPr>
                <w:rFonts w:asciiTheme="minorHAnsi" w:hAnsiTheme="minorHAnsi" w:cstheme="minorHAnsi"/>
                <w:b/>
                <w:bCs/>
                <w:sz w:val="24"/>
                <w:szCs w:val="24"/>
              </w:rPr>
              <w:t xml:space="preserve"> 23rd Feb</w:t>
            </w:r>
          </w:p>
          <w:p w14:paraId="5F7A1DD6" w14:textId="77777777" w:rsidR="00A165EA" w:rsidRPr="00A165EA" w:rsidRDefault="00A165EA" w:rsidP="00A165EA">
            <w:pPr>
              <w:rPr>
                <w:rFonts w:asciiTheme="minorHAnsi" w:hAnsiTheme="minorHAnsi" w:cstheme="minorHAnsi"/>
                <w:sz w:val="24"/>
                <w:szCs w:val="24"/>
              </w:rPr>
            </w:pPr>
          </w:p>
          <w:p w14:paraId="613CE66C" w14:textId="7C96B77E" w:rsidR="00A165EA" w:rsidRP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 xml:space="preserve">51143 </w:t>
            </w:r>
            <w:proofErr w:type="spellStart"/>
            <w:r w:rsidRPr="00A165EA">
              <w:rPr>
                <w:rFonts w:asciiTheme="minorHAnsi" w:hAnsiTheme="minorHAnsi" w:cstheme="minorHAnsi"/>
                <w:sz w:val="24"/>
                <w:szCs w:val="24"/>
              </w:rPr>
              <w:t>Fionnphort</w:t>
            </w:r>
            <w:proofErr w:type="spellEnd"/>
            <w:r w:rsidRPr="00A165EA">
              <w:rPr>
                <w:rFonts w:asciiTheme="minorHAnsi" w:hAnsiTheme="minorHAnsi" w:cstheme="minorHAnsi"/>
                <w:sz w:val="24"/>
                <w:szCs w:val="24"/>
              </w:rPr>
              <w:t>, Mull</w:t>
            </w:r>
          </w:p>
          <w:p w14:paraId="7860980B" w14:textId="77777777" w:rsidR="00A165EA" w:rsidRP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51511 Craignure, Mull</w:t>
            </w:r>
          </w:p>
          <w:p w14:paraId="2CB5E3E5" w14:textId="77777777" w:rsid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51510 Tweeddale Street Carpark, Oban</w:t>
            </w:r>
          </w:p>
          <w:p w14:paraId="1A788E02" w14:textId="77777777" w:rsidR="00A165EA" w:rsidRDefault="00A165EA" w:rsidP="00A165EA">
            <w:pPr>
              <w:rPr>
                <w:rFonts w:asciiTheme="minorHAnsi" w:hAnsiTheme="minorHAnsi" w:cstheme="minorHAnsi"/>
                <w:sz w:val="24"/>
                <w:szCs w:val="24"/>
              </w:rPr>
            </w:pPr>
          </w:p>
          <w:p w14:paraId="6C03235F" w14:textId="77777777" w:rsidR="00A165EA" w:rsidRPr="00A165EA" w:rsidRDefault="00A165EA" w:rsidP="00A165EA">
            <w:pPr>
              <w:rPr>
                <w:rFonts w:asciiTheme="minorHAnsi" w:hAnsiTheme="minorHAnsi" w:cstheme="minorHAnsi"/>
                <w:sz w:val="24"/>
                <w:szCs w:val="24"/>
              </w:rPr>
            </w:pPr>
          </w:p>
          <w:p w14:paraId="58F49272" w14:textId="06AF9459" w:rsidR="00A165EA" w:rsidRDefault="00A165EA" w:rsidP="00A165EA">
            <w:pPr>
              <w:rPr>
                <w:rFonts w:asciiTheme="minorHAnsi" w:hAnsiTheme="minorHAnsi" w:cstheme="minorHAnsi"/>
                <w:b/>
                <w:bCs/>
                <w:sz w:val="24"/>
                <w:szCs w:val="24"/>
              </w:rPr>
            </w:pPr>
            <w:r>
              <w:rPr>
                <w:rFonts w:asciiTheme="minorHAnsi" w:hAnsiTheme="minorHAnsi" w:cstheme="minorHAnsi"/>
                <w:b/>
                <w:bCs/>
                <w:sz w:val="24"/>
                <w:szCs w:val="24"/>
              </w:rPr>
              <w:t>w/c</w:t>
            </w:r>
            <w:r w:rsidRPr="00A165EA">
              <w:rPr>
                <w:rFonts w:asciiTheme="minorHAnsi" w:hAnsiTheme="minorHAnsi" w:cstheme="minorHAnsi"/>
                <w:b/>
                <w:bCs/>
                <w:sz w:val="24"/>
                <w:szCs w:val="24"/>
              </w:rPr>
              <w:t xml:space="preserve"> 2nd March </w:t>
            </w:r>
          </w:p>
          <w:p w14:paraId="3A5C8F93" w14:textId="77777777" w:rsidR="00A165EA" w:rsidRPr="00A165EA" w:rsidRDefault="00A165EA" w:rsidP="00A165EA">
            <w:pPr>
              <w:rPr>
                <w:rFonts w:asciiTheme="minorHAnsi" w:hAnsiTheme="minorHAnsi" w:cstheme="minorHAnsi"/>
                <w:sz w:val="24"/>
                <w:szCs w:val="24"/>
              </w:rPr>
            </w:pPr>
          </w:p>
          <w:p w14:paraId="39A2F97B" w14:textId="77777777" w:rsidR="00A165EA" w:rsidRPr="00A165EA" w:rsidRDefault="00A165EA" w:rsidP="00A165EA">
            <w:pPr>
              <w:numPr>
                <w:ilvl w:val="0"/>
                <w:numId w:val="49"/>
              </w:numPr>
              <w:tabs>
                <w:tab w:val="num" w:pos="720"/>
              </w:tabs>
              <w:rPr>
                <w:rFonts w:asciiTheme="minorHAnsi" w:hAnsiTheme="minorHAnsi" w:cstheme="minorHAnsi"/>
                <w:sz w:val="24"/>
                <w:szCs w:val="24"/>
              </w:rPr>
            </w:pPr>
            <w:r w:rsidRPr="00A165EA">
              <w:rPr>
                <w:rFonts w:asciiTheme="minorHAnsi" w:hAnsiTheme="minorHAnsi" w:cstheme="minorHAnsi"/>
                <w:sz w:val="24"/>
                <w:szCs w:val="24"/>
              </w:rPr>
              <w:t xml:space="preserve">53518 An </w:t>
            </w:r>
            <w:proofErr w:type="spellStart"/>
            <w:r w:rsidRPr="00A165EA">
              <w:rPr>
                <w:rFonts w:asciiTheme="minorHAnsi" w:hAnsiTheme="minorHAnsi" w:cstheme="minorHAnsi"/>
                <w:sz w:val="24"/>
                <w:szCs w:val="24"/>
              </w:rPr>
              <w:t>Cridhe</w:t>
            </w:r>
            <w:proofErr w:type="spellEnd"/>
            <w:r w:rsidRPr="00A165EA">
              <w:rPr>
                <w:rFonts w:asciiTheme="minorHAnsi" w:hAnsiTheme="minorHAnsi" w:cstheme="minorHAnsi"/>
                <w:sz w:val="24"/>
                <w:szCs w:val="24"/>
              </w:rPr>
              <w:t xml:space="preserve"> Coll Community Centre</w:t>
            </w:r>
          </w:p>
          <w:p w14:paraId="3C49A3E6" w14:textId="77777777" w:rsidR="00A165EA" w:rsidRPr="00A165EA" w:rsidRDefault="00A165EA" w:rsidP="00A165EA">
            <w:pPr>
              <w:numPr>
                <w:ilvl w:val="0"/>
                <w:numId w:val="49"/>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51517 Tiree Ferry Terminal</w:t>
            </w:r>
          </w:p>
          <w:p w14:paraId="2DBE5839" w14:textId="0B9DC2C7" w:rsidR="00F25A38" w:rsidRPr="00BC723C" w:rsidRDefault="00F25A38" w:rsidP="00F25A38">
            <w:pPr>
              <w:rPr>
                <w:rFonts w:asciiTheme="minorHAnsi" w:hAnsiTheme="minorHAnsi" w:cstheme="minorHAnsi"/>
                <w:sz w:val="24"/>
                <w:szCs w:val="24"/>
              </w:rPr>
            </w:pPr>
          </w:p>
        </w:tc>
      </w:tr>
    </w:tbl>
    <w:p w14:paraId="11E1A3F6" w14:textId="55E4674F" w:rsidR="00A95AF6" w:rsidRDefault="00A95AF6" w:rsidP="00A95AF6">
      <w:pPr>
        <w:pStyle w:val="NormalWeb"/>
        <w:shd w:val="clear" w:color="auto" w:fill="FFFFFF"/>
        <w:spacing w:before="0" w:beforeAutospacing="0" w:after="0" w:afterAutospacing="0"/>
        <w:rPr>
          <w:noProof/>
        </w:rPr>
      </w:pPr>
    </w:p>
    <w:p w14:paraId="0B9051A7" w14:textId="0A15A4B9" w:rsidR="00174D87" w:rsidRPr="00A47C66" w:rsidRDefault="00174D87" w:rsidP="005437BB">
      <w:pPr>
        <w:jc w:val="center"/>
        <w:rPr>
          <w:rFonts w:asciiTheme="minorHAnsi" w:eastAsia="Times New Roman" w:hAnsiTheme="minorHAnsi" w:cstheme="minorHAnsi"/>
          <w:b/>
          <w:bCs/>
          <w:sz w:val="24"/>
          <w:szCs w:val="24"/>
          <w:lang w:eastAsia="en-GB"/>
        </w:rPr>
      </w:pPr>
    </w:p>
    <w:sectPr w:rsidR="00174D87" w:rsidRPr="00A47C66" w:rsidSect="002534AF">
      <w:headerReference w:type="even" r:id="rId11"/>
      <w:headerReference w:type="default" r:id="rId12"/>
      <w:footerReference w:type="default" r:id="rId13"/>
      <w:headerReference w:type="firs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37E5" w14:textId="77777777" w:rsidR="005A0362" w:rsidRDefault="005A0362" w:rsidP="000A2BC3">
      <w:r>
        <w:separator/>
      </w:r>
    </w:p>
  </w:endnote>
  <w:endnote w:type="continuationSeparator" w:id="0">
    <w:p w14:paraId="664D66CF" w14:textId="77777777" w:rsidR="005A0362" w:rsidRDefault="005A0362" w:rsidP="000A2BC3">
      <w:r>
        <w:continuationSeparator/>
      </w:r>
    </w:p>
  </w:endnote>
  <w:endnote w:type="continuationNotice" w:id="1">
    <w:p w14:paraId="0F679C15" w14:textId="77777777" w:rsidR="005A0362" w:rsidRDefault="005A0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838C" w14:textId="77777777" w:rsidR="005A0362" w:rsidRDefault="005A0362" w:rsidP="000A2BC3">
      <w:r>
        <w:separator/>
      </w:r>
    </w:p>
  </w:footnote>
  <w:footnote w:type="continuationSeparator" w:id="0">
    <w:p w14:paraId="2DE5C6F4" w14:textId="77777777" w:rsidR="005A0362" w:rsidRDefault="005A0362" w:rsidP="000A2BC3">
      <w:r>
        <w:continuationSeparator/>
      </w:r>
    </w:p>
  </w:footnote>
  <w:footnote w:type="continuationNotice" w:id="1">
    <w:p w14:paraId="353760FB" w14:textId="77777777" w:rsidR="005A0362" w:rsidRDefault="005A0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6"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5"/>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2"/>
  </w:num>
  <w:num w:numId="8" w16cid:durableId="1592009234">
    <w:abstractNumId w:val="29"/>
  </w:num>
  <w:num w:numId="9" w16cid:durableId="790168723">
    <w:abstractNumId w:val="41"/>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4"/>
  </w:num>
  <w:num w:numId="16" w16cid:durableId="525023069">
    <w:abstractNumId w:val="17"/>
  </w:num>
  <w:num w:numId="17" w16cid:durableId="2096587258">
    <w:abstractNumId w:val="45"/>
  </w:num>
  <w:num w:numId="18" w16cid:durableId="449054673">
    <w:abstractNumId w:val="47"/>
  </w:num>
  <w:num w:numId="19" w16cid:durableId="2059207517">
    <w:abstractNumId w:val="13"/>
  </w:num>
  <w:num w:numId="20" w16cid:durableId="351346619">
    <w:abstractNumId w:val="40"/>
  </w:num>
  <w:num w:numId="21" w16cid:durableId="1110515088">
    <w:abstractNumId w:val="49"/>
  </w:num>
  <w:num w:numId="22" w16cid:durableId="244143937">
    <w:abstractNumId w:val="3"/>
  </w:num>
  <w:num w:numId="23" w16cid:durableId="54277805">
    <w:abstractNumId w:val="32"/>
  </w:num>
  <w:num w:numId="24" w16cid:durableId="1124889073">
    <w:abstractNumId w:val="48"/>
  </w:num>
  <w:num w:numId="25" w16cid:durableId="1414663289">
    <w:abstractNumId w:val="14"/>
  </w:num>
  <w:num w:numId="26" w16cid:durableId="1436515765">
    <w:abstractNumId w:val="15"/>
  </w:num>
  <w:num w:numId="27" w16cid:durableId="1277634215">
    <w:abstractNumId w:val="43"/>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39"/>
  </w:num>
  <w:num w:numId="33" w16cid:durableId="27490450">
    <w:abstractNumId w:val="37"/>
  </w:num>
  <w:num w:numId="34" w16cid:durableId="390348450">
    <w:abstractNumId w:val="27"/>
  </w:num>
  <w:num w:numId="35" w16cid:durableId="498664288">
    <w:abstractNumId w:val="16"/>
  </w:num>
  <w:num w:numId="36" w16cid:durableId="247278595">
    <w:abstractNumId w:val="46"/>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0"/>
  </w:num>
  <w:num w:numId="42" w16cid:durableId="1716737177">
    <w:abstractNumId w:val="19"/>
  </w:num>
  <w:num w:numId="43" w16cid:durableId="1096973625">
    <w:abstractNumId w:val="33"/>
  </w:num>
  <w:num w:numId="44" w16cid:durableId="1248080534">
    <w:abstractNumId w:val="8"/>
  </w:num>
  <w:num w:numId="45" w16cid:durableId="1093747163">
    <w:abstractNumId w:val="34"/>
  </w:num>
  <w:num w:numId="46" w16cid:durableId="2124230626">
    <w:abstractNumId w:val="5"/>
  </w:num>
  <w:num w:numId="47" w16cid:durableId="680814507">
    <w:abstractNumId w:val="50"/>
  </w:num>
  <w:num w:numId="48" w16cid:durableId="1057120690">
    <w:abstractNumId w:val="6"/>
  </w:num>
  <w:num w:numId="49" w16cid:durableId="1739207796">
    <w:abstractNumId w:val="26"/>
  </w:num>
  <w:num w:numId="50" w16cid:durableId="1904758293">
    <w:abstractNumId w:val="31"/>
  </w:num>
  <w:num w:numId="51" w16cid:durableId="1799449922">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9A1"/>
    <w:rsid w:val="000440F2"/>
    <w:rsid w:val="00044955"/>
    <w:rsid w:val="00044E44"/>
    <w:rsid w:val="00045707"/>
    <w:rsid w:val="00045C2E"/>
    <w:rsid w:val="00045D97"/>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4655"/>
    <w:rsid w:val="000A4851"/>
    <w:rsid w:val="000A4BD8"/>
    <w:rsid w:val="000A5240"/>
    <w:rsid w:val="000A6053"/>
    <w:rsid w:val="000A6AD6"/>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A25"/>
    <w:rsid w:val="00113C0F"/>
    <w:rsid w:val="00114579"/>
    <w:rsid w:val="00114AED"/>
    <w:rsid w:val="00114D7A"/>
    <w:rsid w:val="00115A96"/>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0324"/>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6D2D"/>
    <w:rsid w:val="003D75ED"/>
    <w:rsid w:val="003D7B5C"/>
    <w:rsid w:val="003D7F96"/>
    <w:rsid w:val="003E130A"/>
    <w:rsid w:val="003E3FE5"/>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61"/>
    <w:rsid w:val="003F2C17"/>
    <w:rsid w:val="003F2E68"/>
    <w:rsid w:val="003F3864"/>
    <w:rsid w:val="003F7395"/>
    <w:rsid w:val="003F7ADA"/>
    <w:rsid w:val="00401170"/>
    <w:rsid w:val="00402661"/>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5B"/>
    <w:rsid w:val="005342BB"/>
    <w:rsid w:val="0053441F"/>
    <w:rsid w:val="005359B1"/>
    <w:rsid w:val="00535E56"/>
    <w:rsid w:val="00536447"/>
    <w:rsid w:val="005372D2"/>
    <w:rsid w:val="00537823"/>
    <w:rsid w:val="00537C57"/>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67E9D"/>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4703"/>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55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572E3"/>
    <w:rsid w:val="009602AA"/>
    <w:rsid w:val="009609EC"/>
    <w:rsid w:val="00960A85"/>
    <w:rsid w:val="0096127E"/>
    <w:rsid w:val="009622AA"/>
    <w:rsid w:val="00962A55"/>
    <w:rsid w:val="00964053"/>
    <w:rsid w:val="00964152"/>
    <w:rsid w:val="00964A82"/>
    <w:rsid w:val="009652DF"/>
    <w:rsid w:val="009656EF"/>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6855"/>
    <w:rsid w:val="00A473DE"/>
    <w:rsid w:val="00A47C66"/>
    <w:rsid w:val="00A47CE7"/>
    <w:rsid w:val="00A511E3"/>
    <w:rsid w:val="00A51626"/>
    <w:rsid w:val="00A51D58"/>
    <w:rsid w:val="00A5415D"/>
    <w:rsid w:val="00A547D6"/>
    <w:rsid w:val="00A54A14"/>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B84"/>
    <w:rsid w:val="00AA0204"/>
    <w:rsid w:val="00AA1353"/>
    <w:rsid w:val="00AA2601"/>
    <w:rsid w:val="00AA3096"/>
    <w:rsid w:val="00AA3ECC"/>
    <w:rsid w:val="00AA5806"/>
    <w:rsid w:val="00AA5B38"/>
    <w:rsid w:val="00AA6029"/>
    <w:rsid w:val="00AA635E"/>
    <w:rsid w:val="00AB1DEF"/>
    <w:rsid w:val="00AB1E93"/>
    <w:rsid w:val="00AB20DA"/>
    <w:rsid w:val="00AB213A"/>
    <w:rsid w:val="00AB23AE"/>
    <w:rsid w:val="00AB2700"/>
    <w:rsid w:val="00AB37C7"/>
    <w:rsid w:val="00AB3855"/>
    <w:rsid w:val="00AB42C1"/>
    <w:rsid w:val="00AB45C7"/>
    <w:rsid w:val="00AB4F53"/>
    <w:rsid w:val="00AB58D6"/>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07"/>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75A"/>
    <w:rsid w:val="00DA4835"/>
    <w:rsid w:val="00DA6837"/>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roads-and-travel/marine-services/north-pier-pontoons-breakwater-repairs-update"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2026-02-16T16:44:00Z</dcterms:created>
  <dcterms:modified xsi:type="dcterms:W3CDTF">2026-02-16T16:44:00Z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