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E09D" w14:textId="01829637" w:rsidR="00657D51" w:rsidRDefault="00427867" w:rsidP="0051155D">
      <w:pPr>
        <w:pStyle w:val="Heading3"/>
      </w:pPr>
      <w:r>
        <w:tab/>
      </w:r>
      <w:r>
        <w:tab/>
      </w:r>
      <w:r>
        <w:tab/>
      </w:r>
      <w:r>
        <w:tab/>
      </w:r>
      <w:r>
        <w:tab/>
      </w:r>
      <w:r>
        <w:tab/>
      </w:r>
      <w:r>
        <w:tab/>
      </w:r>
      <w:r>
        <w:tab/>
      </w:r>
      <w:r>
        <w:tab/>
      </w:r>
      <w:r>
        <w:tab/>
      </w:r>
    </w:p>
    <w:p w14:paraId="42FBD5DB" w14:textId="77777777" w:rsidR="00657D51" w:rsidRDefault="00657D51" w:rsidP="0044043F">
      <w:pPr>
        <w:jc w:val="center"/>
        <w:rPr>
          <w:sz w:val="24"/>
        </w:rPr>
      </w:pPr>
    </w:p>
    <w:p w14:paraId="5247FEE9" w14:textId="77777777" w:rsidR="00657D51" w:rsidRDefault="00657D51" w:rsidP="0044043F">
      <w:pPr>
        <w:jc w:val="center"/>
        <w:rPr>
          <w:sz w:val="24"/>
        </w:rPr>
      </w:pPr>
    </w:p>
    <w:p w14:paraId="2F0B0E02" w14:textId="77777777" w:rsidR="00657D51" w:rsidRDefault="0017371F" w:rsidP="0044043F">
      <w:pPr>
        <w:framePr w:hSpace="180" w:wrap="around" w:vAnchor="text" w:hAnchor="page" w:x="4465" w:y="61"/>
        <w:jc w:val="center"/>
      </w:pPr>
      <w:r>
        <w:rPr>
          <w:noProof/>
          <w:lang w:eastAsia="en-GB"/>
        </w:rPr>
        <w:drawing>
          <wp:inline distT="0" distB="0" distL="0" distR="0" wp14:anchorId="5FA33179" wp14:editId="12ADD2B1">
            <wp:extent cx="2295525" cy="2038350"/>
            <wp:effectExtent l="0" t="0" r="9525" b="0"/>
            <wp:docPr id="1" name="Picture 1"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2038350"/>
                    </a:xfrm>
                    <a:prstGeom prst="rect">
                      <a:avLst/>
                    </a:prstGeom>
                    <a:noFill/>
                    <a:ln>
                      <a:noFill/>
                    </a:ln>
                  </pic:spPr>
                </pic:pic>
              </a:graphicData>
            </a:graphic>
          </wp:inline>
        </w:drawing>
      </w:r>
    </w:p>
    <w:p w14:paraId="562522A4" w14:textId="77777777" w:rsidR="00657D51" w:rsidRDefault="00657D51" w:rsidP="0044043F">
      <w:pPr>
        <w:jc w:val="center"/>
        <w:rPr>
          <w:sz w:val="24"/>
        </w:rPr>
      </w:pPr>
    </w:p>
    <w:p w14:paraId="69AEC518" w14:textId="77777777" w:rsidR="00657D51" w:rsidRDefault="00657D51" w:rsidP="0044043F">
      <w:pPr>
        <w:jc w:val="center"/>
        <w:rPr>
          <w:sz w:val="24"/>
        </w:rPr>
      </w:pPr>
    </w:p>
    <w:p w14:paraId="70CC098D" w14:textId="77777777" w:rsidR="00657D51" w:rsidRDefault="00657D51" w:rsidP="0044043F">
      <w:pPr>
        <w:jc w:val="center"/>
        <w:rPr>
          <w:sz w:val="24"/>
        </w:rPr>
      </w:pPr>
    </w:p>
    <w:p w14:paraId="5E974C46" w14:textId="77777777" w:rsidR="00657D51" w:rsidRDefault="00657D51" w:rsidP="0044043F">
      <w:pPr>
        <w:rPr>
          <w:sz w:val="24"/>
        </w:rPr>
      </w:pPr>
    </w:p>
    <w:p w14:paraId="6D56028D" w14:textId="77777777" w:rsidR="00657D51" w:rsidRDefault="00657D51" w:rsidP="0044043F">
      <w:pPr>
        <w:rPr>
          <w:sz w:val="24"/>
        </w:rPr>
      </w:pPr>
    </w:p>
    <w:p w14:paraId="17ACD55C" w14:textId="77777777" w:rsidR="00657D51" w:rsidRDefault="00657D51" w:rsidP="0044043F">
      <w:pPr>
        <w:rPr>
          <w:sz w:val="24"/>
        </w:rPr>
      </w:pPr>
    </w:p>
    <w:p w14:paraId="5C81E0E5" w14:textId="77777777" w:rsidR="00657D51" w:rsidRDefault="00657D51" w:rsidP="0044043F">
      <w:pPr>
        <w:rPr>
          <w:sz w:val="24"/>
        </w:rPr>
      </w:pPr>
    </w:p>
    <w:p w14:paraId="7D9D8D0D" w14:textId="77777777" w:rsidR="00657D51" w:rsidRDefault="00657D51" w:rsidP="0044043F">
      <w:pPr>
        <w:rPr>
          <w:sz w:val="24"/>
        </w:rPr>
      </w:pPr>
    </w:p>
    <w:p w14:paraId="20392017" w14:textId="77777777" w:rsidR="00657D51" w:rsidRDefault="00657D51" w:rsidP="0044043F">
      <w:pPr>
        <w:rPr>
          <w:sz w:val="24"/>
        </w:rPr>
      </w:pPr>
    </w:p>
    <w:p w14:paraId="4A90C947" w14:textId="77777777" w:rsidR="00657D51" w:rsidRDefault="00657D51" w:rsidP="0044043F">
      <w:pPr>
        <w:rPr>
          <w:sz w:val="24"/>
        </w:rPr>
      </w:pPr>
    </w:p>
    <w:p w14:paraId="2F86881A" w14:textId="77777777" w:rsidR="00657D51" w:rsidRDefault="00657D51" w:rsidP="0044043F">
      <w:pPr>
        <w:rPr>
          <w:sz w:val="24"/>
        </w:rPr>
      </w:pPr>
    </w:p>
    <w:p w14:paraId="57202915" w14:textId="77777777" w:rsidR="00657D51" w:rsidRDefault="00657D51" w:rsidP="0044043F">
      <w:pPr>
        <w:rPr>
          <w:sz w:val="24"/>
        </w:rPr>
      </w:pPr>
    </w:p>
    <w:p w14:paraId="07D4EA17" w14:textId="77777777" w:rsidR="00657D51" w:rsidRDefault="00657D51" w:rsidP="0044043F">
      <w:pPr>
        <w:rPr>
          <w:sz w:val="24"/>
        </w:rPr>
      </w:pPr>
    </w:p>
    <w:p w14:paraId="0E253792" w14:textId="77777777" w:rsidR="00657D51" w:rsidRDefault="00657D51" w:rsidP="0044043F">
      <w:pPr>
        <w:rPr>
          <w:sz w:val="24"/>
        </w:rPr>
      </w:pPr>
    </w:p>
    <w:p w14:paraId="44D18CE4" w14:textId="77777777" w:rsidR="00657D51" w:rsidRDefault="00657D51" w:rsidP="0044043F">
      <w:pPr>
        <w:rPr>
          <w:sz w:val="24"/>
        </w:rPr>
      </w:pPr>
    </w:p>
    <w:p w14:paraId="3616F127" w14:textId="77777777" w:rsidR="00657D51" w:rsidRDefault="00657D51" w:rsidP="0044043F">
      <w:pPr>
        <w:rPr>
          <w:sz w:val="24"/>
        </w:rPr>
      </w:pPr>
    </w:p>
    <w:p w14:paraId="292E3558" w14:textId="77777777" w:rsidR="00657D51" w:rsidRDefault="00657D51" w:rsidP="0044043F">
      <w:pPr>
        <w:rPr>
          <w:sz w:val="24"/>
        </w:rPr>
      </w:pPr>
    </w:p>
    <w:p w14:paraId="6CC13214" w14:textId="77777777" w:rsidR="00657D51" w:rsidRDefault="00657D51" w:rsidP="0044043F">
      <w:pPr>
        <w:rPr>
          <w:sz w:val="24"/>
        </w:rPr>
      </w:pPr>
    </w:p>
    <w:p w14:paraId="4AAB238C" w14:textId="77777777" w:rsidR="009F060A" w:rsidRPr="009F060A" w:rsidRDefault="009F060A" w:rsidP="009F060A">
      <w:pPr>
        <w:pStyle w:val="Heading1"/>
      </w:pPr>
    </w:p>
    <w:p w14:paraId="227F9C7C" w14:textId="77777777" w:rsidR="009F060A" w:rsidRPr="009F060A" w:rsidRDefault="009F060A" w:rsidP="009F060A">
      <w:pPr>
        <w:pStyle w:val="Heading1"/>
        <w:rPr>
          <w:rFonts w:ascii="Arial" w:hAnsi="Arial" w:cs="Arial"/>
          <w:szCs w:val="44"/>
        </w:rPr>
      </w:pPr>
      <w:r w:rsidRPr="009F060A">
        <w:rPr>
          <w:rFonts w:ascii="Arial" w:hAnsi="Arial" w:cs="Arial"/>
          <w:szCs w:val="44"/>
        </w:rPr>
        <w:t xml:space="preserve">SCHEME FOR THE ESTABLISHMENT </w:t>
      </w:r>
    </w:p>
    <w:p w14:paraId="14A306BC" w14:textId="77777777" w:rsidR="009F060A" w:rsidRPr="009F060A" w:rsidRDefault="009F060A" w:rsidP="009F060A">
      <w:pPr>
        <w:pStyle w:val="Heading1"/>
        <w:rPr>
          <w:rFonts w:ascii="Arial" w:hAnsi="Arial" w:cs="Arial"/>
          <w:szCs w:val="44"/>
        </w:rPr>
      </w:pPr>
      <w:r w:rsidRPr="009F060A">
        <w:rPr>
          <w:rFonts w:ascii="Arial" w:hAnsi="Arial" w:cs="Arial"/>
          <w:szCs w:val="44"/>
        </w:rPr>
        <w:t xml:space="preserve">OF COMMUNITY COUNCILS </w:t>
      </w:r>
    </w:p>
    <w:p w14:paraId="4D460AED" w14:textId="26707F7C" w:rsidR="009F060A" w:rsidRPr="009F060A" w:rsidRDefault="009F060A" w:rsidP="009F060A">
      <w:pPr>
        <w:pStyle w:val="Heading1"/>
        <w:rPr>
          <w:rFonts w:ascii="Arial" w:hAnsi="Arial" w:cs="Arial"/>
          <w:szCs w:val="44"/>
        </w:rPr>
      </w:pPr>
      <w:r w:rsidRPr="009F060A">
        <w:rPr>
          <w:rFonts w:ascii="Arial" w:hAnsi="Arial" w:cs="Arial"/>
          <w:szCs w:val="44"/>
        </w:rPr>
        <w:t>IN ARGYLL AND BUTE</w:t>
      </w:r>
      <w:r>
        <w:rPr>
          <w:rFonts w:ascii="Arial" w:hAnsi="Arial" w:cs="Arial"/>
          <w:szCs w:val="44"/>
        </w:rPr>
        <w:t xml:space="preserve"> </w:t>
      </w:r>
      <w:r w:rsidRPr="009F060A">
        <w:rPr>
          <w:rFonts w:ascii="Arial" w:hAnsi="Arial" w:cs="Arial"/>
          <w:szCs w:val="44"/>
        </w:rPr>
        <w:t>20</w:t>
      </w:r>
      <w:r w:rsidR="008A23B0">
        <w:rPr>
          <w:rFonts w:ascii="Arial" w:hAnsi="Arial" w:cs="Arial"/>
          <w:szCs w:val="44"/>
        </w:rPr>
        <w:t>2</w:t>
      </w:r>
      <w:r w:rsidR="0034688F">
        <w:rPr>
          <w:rFonts w:ascii="Arial" w:hAnsi="Arial" w:cs="Arial"/>
          <w:szCs w:val="44"/>
        </w:rPr>
        <w:t>6</w:t>
      </w:r>
    </w:p>
    <w:p w14:paraId="131DFB85" w14:textId="77777777" w:rsidR="00657D51" w:rsidRDefault="00657D51" w:rsidP="0044043F">
      <w:pPr>
        <w:rPr>
          <w:sz w:val="24"/>
        </w:rPr>
      </w:pPr>
    </w:p>
    <w:p w14:paraId="0046D37E" w14:textId="77777777" w:rsidR="00657D51" w:rsidRDefault="00657D51" w:rsidP="0044043F">
      <w:pPr>
        <w:jc w:val="center"/>
        <w:rPr>
          <w:sz w:val="24"/>
        </w:rPr>
      </w:pPr>
    </w:p>
    <w:p w14:paraId="382C48C3" w14:textId="3A39B32A" w:rsidR="00657D51" w:rsidRDefault="00940F07" w:rsidP="00940F07">
      <w:pPr>
        <w:jc w:val="center"/>
        <w:rPr>
          <w:rFonts w:ascii="Arial" w:hAnsi="Arial" w:cs="Arial"/>
          <w:b/>
          <w:sz w:val="24"/>
        </w:rPr>
      </w:pPr>
      <w:r w:rsidRPr="00940F07">
        <w:rPr>
          <w:rFonts w:ascii="Arial" w:hAnsi="Arial" w:cs="Arial"/>
          <w:b/>
          <w:sz w:val="24"/>
        </w:rPr>
        <w:t>The effective date of adoption of the Scheme</w:t>
      </w:r>
      <w:r>
        <w:rPr>
          <w:rFonts w:ascii="Arial" w:hAnsi="Arial" w:cs="Arial"/>
          <w:b/>
          <w:sz w:val="24"/>
        </w:rPr>
        <w:t>:</w:t>
      </w:r>
      <w:r w:rsidR="00E75689">
        <w:rPr>
          <w:rFonts w:ascii="Arial" w:hAnsi="Arial" w:cs="Arial"/>
          <w:b/>
          <w:sz w:val="24"/>
        </w:rPr>
        <w:t xml:space="preserve">  </w:t>
      </w:r>
      <w:r w:rsidR="00D27893">
        <w:rPr>
          <w:rFonts w:ascii="Arial" w:hAnsi="Arial" w:cs="Arial"/>
          <w:b/>
          <w:sz w:val="24"/>
        </w:rPr>
        <w:t>20 August 2026</w:t>
      </w:r>
      <w:r w:rsidR="009345E6">
        <w:rPr>
          <w:rFonts w:ascii="Arial" w:hAnsi="Arial" w:cs="Arial"/>
          <w:b/>
          <w:sz w:val="24"/>
        </w:rPr>
        <w:t xml:space="preserve"> </w:t>
      </w:r>
    </w:p>
    <w:p w14:paraId="15F03F54" w14:textId="77777777" w:rsidR="00FC6BE9" w:rsidRDefault="00FC6BE9" w:rsidP="00940F07">
      <w:pPr>
        <w:jc w:val="center"/>
        <w:rPr>
          <w:rFonts w:ascii="Arial" w:hAnsi="Arial" w:cs="Arial"/>
          <w:b/>
          <w:sz w:val="24"/>
        </w:rPr>
      </w:pPr>
    </w:p>
    <w:p w14:paraId="3CBA3D40" w14:textId="77777777" w:rsidR="00FC6BE9" w:rsidRDefault="00FC6BE9" w:rsidP="0040431F">
      <w:pPr>
        <w:rPr>
          <w:rFonts w:ascii="Arial" w:hAnsi="Arial" w:cs="Arial"/>
          <w:b/>
          <w:sz w:val="24"/>
        </w:rPr>
      </w:pPr>
    </w:p>
    <w:p w14:paraId="4FCCA1E2" w14:textId="564B5372" w:rsidR="00FC6BE9" w:rsidRPr="0040431F" w:rsidRDefault="0034688F" w:rsidP="00FC6BE9">
      <w:pPr>
        <w:rPr>
          <w:rFonts w:ascii="Arial" w:hAnsi="Arial" w:cs="Arial"/>
          <w:b/>
          <w:sz w:val="24"/>
          <w:szCs w:val="24"/>
        </w:rPr>
      </w:pPr>
      <w:r>
        <w:rPr>
          <w:rFonts w:ascii="Arial" w:hAnsi="Arial" w:cs="Arial"/>
          <w:b/>
          <w:sz w:val="24"/>
          <w:szCs w:val="24"/>
        </w:rPr>
        <w:t>Argyll &amp; Bute Council</w:t>
      </w:r>
    </w:p>
    <w:p w14:paraId="786B2893" w14:textId="62709F27" w:rsidR="00FC6BE9" w:rsidRPr="0040431F" w:rsidRDefault="0034688F" w:rsidP="00FC6BE9">
      <w:pPr>
        <w:rPr>
          <w:rFonts w:ascii="Arial" w:hAnsi="Arial" w:cs="Arial"/>
          <w:b/>
          <w:sz w:val="24"/>
          <w:szCs w:val="24"/>
        </w:rPr>
      </w:pPr>
      <w:r>
        <w:rPr>
          <w:rFonts w:ascii="Arial" w:hAnsi="Arial" w:cs="Arial"/>
          <w:b/>
          <w:sz w:val="24"/>
          <w:szCs w:val="24"/>
        </w:rPr>
        <w:t>Legal &amp; Regulatory Support</w:t>
      </w:r>
    </w:p>
    <w:p w14:paraId="42008890" w14:textId="77777777" w:rsidR="00FC6BE9" w:rsidRPr="0040431F" w:rsidRDefault="00FC6BE9" w:rsidP="00FC6BE9">
      <w:pPr>
        <w:rPr>
          <w:rFonts w:ascii="Arial" w:hAnsi="Arial" w:cs="Arial"/>
          <w:b/>
          <w:sz w:val="24"/>
          <w:szCs w:val="24"/>
        </w:rPr>
      </w:pPr>
      <w:r w:rsidRPr="0040431F">
        <w:rPr>
          <w:rFonts w:ascii="Arial" w:hAnsi="Arial" w:cs="Arial"/>
          <w:b/>
          <w:sz w:val="24"/>
          <w:szCs w:val="24"/>
        </w:rPr>
        <w:t xml:space="preserve">Community Councils  </w:t>
      </w:r>
    </w:p>
    <w:p w14:paraId="2983CB37" w14:textId="77777777" w:rsidR="00FC6BE9" w:rsidRPr="0040431F" w:rsidRDefault="00FC6BE9" w:rsidP="00FC6BE9">
      <w:pPr>
        <w:rPr>
          <w:rFonts w:ascii="Arial" w:hAnsi="Arial" w:cs="Arial"/>
          <w:b/>
          <w:sz w:val="24"/>
          <w:szCs w:val="24"/>
        </w:rPr>
      </w:pPr>
      <w:r w:rsidRPr="0040431F">
        <w:rPr>
          <w:rFonts w:ascii="Arial" w:hAnsi="Arial" w:cs="Arial"/>
          <w:b/>
          <w:sz w:val="24"/>
          <w:szCs w:val="24"/>
        </w:rPr>
        <w:t xml:space="preserve">Argyll and Bute Council  </w:t>
      </w:r>
    </w:p>
    <w:p w14:paraId="4017BAB9" w14:textId="77777777" w:rsidR="00FC6BE9" w:rsidRPr="0040431F" w:rsidRDefault="00FC6BE9" w:rsidP="00FC6BE9">
      <w:pPr>
        <w:rPr>
          <w:rFonts w:ascii="Arial" w:hAnsi="Arial" w:cs="Arial"/>
          <w:b/>
          <w:sz w:val="24"/>
          <w:szCs w:val="24"/>
        </w:rPr>
      </w:pPr>
      <w:r w:rsidRPr="0040431F">
        <w:rPr>
          <w:rFonts w:ascii="Arial" w:hAnsi="Arial" w:cs="Arial"/>
          <w:b/>
          <w:sz w:val="24"/>
          <w:szCs w:val="24"/>
        </w:rPr>
        <w:t>Kilmory</w:t>
      </w:r>
    </w:p>
    <w:p w14:paraId="69631875" w14:textId="77777777" w:rsidR="00FC6BE9" w:rsidRPr="0040431F" w:rsidRDefault="00FC6BE9" w:rsidP="00FC6BE9">
      <w:pPr>
        <w:rPr>
          <w:rFonts w:ascii="Arial" w:hAnsi="Arial" w:cs="Arial"/>
          <w:b/>
          <w:sz w:val="24"/>
          <w:szCs w:val="24"/>
        </w:rPr>
      </w:pPr>
      <w:r w:rsidRPr="0040431F">
        <w:rPr>
          <w:rFonts w:ascii="Arial" w:hAnsi="Arial" w:cs="Arial"/>
          <w:b/>
          <w:sz w:val="24"/>
          <w:szCs w:val="24"/>
        </w:rPr>
        <w:t>Lochgilphead</w:t>
      </w:r>
    </w:p>
    <w:p w14:paraId="19AE24C3" w14:textId="77777777" w:rsidR="00FC6BE9" w:rsidRPr="0040431F" w:rsidRDefault="00FC6BE9" w:rsidP="00FC6BE9">
      <w:pPr>
        <w:rPr>
          <w:rFonts w:ascii="Arial" w:hAnsi="Arial" w:cs="Arial"/>
          <w:b/>
          <w:sz w:val="24"/>
          <w:szCs w:val="24"/>
        </w:rPr>
      </w:pPr>
      <w:r w:rsidRPr="0040431F">
        <w:rPr>
          <w:rFonts w:ascii="Arial" w:hAnsi="Arial" w:cs="Arial"/>
          <w:b/>
          <w:sz w:val="24"/>
          <w:szCs w:val="24"/>
        </w:rPr>
        <w:t xml:space="preserve">Argyll </w:t>
      </w:r>
    </w:p>
    <w:p w14:paraId="48C501AA" w14:textId="77777777" w:rsidR="00FC6BE9" w:rsidRPr="0040431F" w:rsidRDefault="00FC6BE9" w:rsidP="00FC6BE9">
      <w:pPr>
        <w:rPr>
          <w:rFonts w:ascii="Arial" w:hAnsi="Arial" w:cs="Arial"/>
          <w:b/>
          <w:sz w:val="24"/>
          <w:szCs w:val="24"/>
        </w:rPr>
      </w:pPr>
      <w:r w:rsidRPr="0040431F">
        <w:rPr>
          <w:rFonts w:ascii="Arial" w:hAnsi="Arial" w:cs="Arial"/>
          <w:b/>
          <w:sz w:val="24"/>
          <w:szCs w:val="24"/>
        </w:rPr>
        <w:t>PA31 8RT</w:t>
      </w:r>
    </w:p>
    <w:p w14:paraId="48DDB2C5" w14:textId="77777777" w:rsidR="00FC6BE9" w:rsidRPr="0040431F" w:rsidRDefault="00FC6BE9" w:rsidP="00FC6BE9">
      <w:pPr>
        <w:rPr>
          <w:rFonts w:ascii="Arial" w:hAnsi="Arial" w:cs="Arial"/>
          <w:sz w:val="24"/>
          <w:szCs w:val="24"/>
        </w:rPr>
      </w:pPr>
      <w:r w:rsidRPr="0040431F">
        <w:rPr>
          <w:rFonts w:ascii="Arial" w:hAnsi="Arial" w:cs="Arial"/>
          <w:sz w:val="24"/>
          <w:szCs w:val="24"/>
        </w:rPr>
        <w:t>Tel: 01546 605522</w:t>
      </w:r>
    </w:p>
    <w:p w14:paraId="7C200B80" w14:textId="77777777" w:rsidR="00FC6BE9" w:rsidRPr="0040431F" w:rsidRDefault="00FC6BE9" w:rsidP="00FC6BE9">
      <w:pPr>
        <w:rPr>
          <w:rFonts w:ascii="Arial" w:hAnsi="Arial" w:cs="Arial"/>
          <w:sz w:val="24"/>
          <w:szCs w:val="24"/>
        </w:rPr>
      </w:pPr>
      <w:r w:rsidRPr="0040431F">
        <w:rPr>
          <w:rFonts w:ascii="Arial" w:hAnsi="Arial" w:cs="Arial"/>
          <w:sz w:val="24"/>
          <w:szCs w:val="24"/>
        </w:rPr>
        <w:t xml:space="preserve">Email: </w:t>
      </w:r>
      <w:hyperlink r:id="rId9" w:history="1">
        <w:r w:rsidRPr="0040431F">
          <w:rPr>
            <w:rStyle w:val="Hyperlink"/>
            <w:rFonts w:ascii="Arial" w:hAnsi="Arial" w:cs="Arial"/>
            <w:sz w:val="24"/>
            <w:szCs w:val="24"/>
          </w:rPr>
          <w:t>communitycouncils@argyll-bute.gov.uk</w:t>
        </w:r>
      </w:hyperlink>
    </w:p>
    <w:p w14:paraId="746628D4" w14:textId="77777777" w:rsidR="00FC6BE9" w:rsidRPr="0040431F" w:rsidRDefault="00FC6BE9" w:rsidP="00FC6BE9">
      <w:pPr>
        <w:rPr>
          <w:rFonts w:ascii="Arial" w:hAnsi="Arial" w:cs="Arial"/>
          <w:sz w:val="24"/>
          <w:szCs w:val="24"/>
        </w:rPr>
      </w:pPr>
      <w:r w:rsidRPr="0040431F">
        <w:rPr>
          <w:rFonts w:ascii="Arial" w:hAnsi="Arial" w:cs="Arial"/>
          <w:sz w:val="24"/>
          <w:szCs w:val="24"/>
        </w:rPr>
        <w:t xml:space="preserve">Website:  </w:t>
      </w:r>
      <w:hyperlink r:id="rId10" w:history="1">
        <w:r w:rsidRPr="0040431F">
          <w:rPr>
            <w:rStyle w:val="Hyperlink"/>
            <w:rFonts w:ascii="Arial" w:hAnsi="Arial" w:cs="Arial"/>
            <w:sz w:val="24"/>
            <w:szCs w:val="24"/>
          </w:rPr>
          <w:t>https://www.argyll-bute.gov.uk/council-and-government/community-councils</w:t>
        </w:r>
      </w:hyperlink>
      <w:r w:rsidRPr="0040431F">
        <w:rPr>
          <w:rFonts w:ascii="Arial" w:hAnsi="Arial" w:cs="Arial"/>
          <w:sz w:val="24"/>
          <w:szCs w:val="24"/>
        </w:rPr>
        <w:t xml:space="preserve"> </w:t>
      </w:r>
    </w:p>
    <w:p w14:paraId="0E394C9F" w14:textId="77777777" w:rsidR="00FC6BE9" w:rsidRPr="00940F07" w:rsidRDefault="00FC6BE9" w:rsidP="00FC6BE9">
      <w:pPr>
        <w:rPr>
          <w:rFonts w:ascii="Arial" w:hAnsi="Arial" w:cs="Arial"/>
          <w:b/>
          <w:sz w:val="24"/>
        </w:rPr>
      </w:pPr>
    </w:p>
    <w:p w14:paraId="473D3020" w14:textId="77777777" w:rsidR="0040431F" w:rsidRDefault="0040431F" w:rsidP="0044043F">
      <w:pPr>
        <w:rPr>
          <w:rFonts w:ascii="Arial" w:hAnsi="Arial" w:cs="Arial"/>
          <w:b/>
          <w:sz w:val="24"/>
        </w:rPr>
      </w:pPr>
    </w:p>
    <w:p w14:paraId="79AF3F70" w14:textId="77777777" w:rsidR="004D3733" w:rsidRDefault="004D3733" w:rsidP="009F060A">
      <w:pPr>
        <w:pStyle w:val="Heading2"/>
      </w:pPr>
    </w:p>
    <w:p w14:paraId="116C1697" w14:textId="115EB76B" w:rsidR="00657D51" w:rsidRPr="002025A6" w:rsidRDefault="0011100D" w:rsidP="009F060A">
      <w:pPr>
        <w:pStyle w:val="Heading2"/>
      </w:pPr>
      <w:r w:rsidRPr="002025A6">
        <w:lastRenderedPageBreak/>
        <w:t>INDEX</w:t>
      </w:r>
    </w:p>
    <w:p w14:paraId="7AAB65F6" w14:textId="77777777" w:rsidR="0011100D" w:rsidRDefault="0011100D" w:rsidP="0044043F">
      <w:pPr>
        <w:rPr>
          <w:b/>
          <w:sz w:val="24"/>
        </w:rPr>
      </w:pPr>
    </w:p>
    <w:p w14:paraId="1C7376AB" w14:textId="77777777" w:rsidR="0011100D" w:rsidRDefault="0011100D" w:rsidP="0044043F">
      <w:pPr>
        <w:rPr>
          <w:b/>
          <w:sz w:val="24"/>
        </w:rPr>
      </w:pPr>
    </w:p>
    <w:p w14:paraId="149C51F8" w14:textId="15FB4E49" w:rsidR="0011100D" w:rsidRDefault="0011100D" w:rsidP="0044043F">
      <w:pPr>
        <w:rPr>
          <w:rFonts w:ascii="Arial" w:hAnsi="Arial" w:cs="Arial"/>
          <w:sz w:val="24"/>
        </w:rPr>
      </w:pPr>
      <w:r>
        <w:rPr>
          <w:rFonts w:ascii="Arial" w:hAnsi="Arial" w:cs="Arial"/>
          <w:sz w:val="24"/>
        </w:rPr>
        <w:t>Scheme for the establishment of Community</w:t>
      </w:r>
      <w:r w:rsidR="00BF6598">
        <w:rPr>
          <w:rFonts w:ascii="Arial" w:hAnsi="Arial" w:cs="Arial"/>
          <w:sz w:val="24"/>
        </w:rPr>
        <w:tab/>
      </w:r>
      <w:r w:rsidR="004D3733">
        <w:rPr>
          <w:rFonts w:ascii="Arial" w:hAnsi="Arial" w:cs="Arial"/>
          <w:sz w:val="24"/>
        </w:rPr>
        <w:tab/>
      </w:r>
      <w:r w:rsidR="004D3733">
        <w:rPr>
          <w:rFonts w:ascii="Arial" w:hAnsi="Arial" w:cs="Arial"/>
          <w:sz w:val="24"/>
        </w:rPr>
        <w:tab/>
      </w:r>
      <w:proofErr w:type="gramStart"/>
      <w:r w:rsidR="004D3733">
        <w:rPr>
          <w:rFonts w:ascii="Arial" w:hAnsi="Arial" w:cs="Arial"/>
          <w:sz w:val="24"/>
        </w:rPr>
        <w:t>Pages  3</w:t>
      </w:r>
      <w:proofErr w:type="gramEnd"/>
      <w:r w:rsidR="004D3733">
        <w:rPr>
          <w:rFonts w:ascii="Arial" w:hAnsi="Arial" w:cs="Arial"/>
          <w:sz w:val="24"/>
        </w:rPr>
        <w:t xml:space="preserve"> - 15</w:t>
      </w:r>
      <w:r>
        <w:rPr>
          <w:rFonts w:ascii="Arial" w:hAnsi="Arial" w:cs="Arial"/>
          <w:sz w:val="24"/>
        </w:rPr>
        <w:t xml:space="preserve"> </w:t>
      </w:r>
    </w:p>
    <w:p w14:paraId="4C015462" w14:textId="77777777" w:rsidR="0011100D" w:rsidRDefault="0011100D" w:rsidP="0044043F">
      <w:pPr>
        <w:rPr>
          <w:rFonts w:ascii="Arial" w:hAnsi="Arial" w:cs="Arial"/>
          <w:sz w:val="24"/>
        </w:rPr>
      </w:pPr>
      <w:r>
        <w:rPr>
          <w:rFonts w:ascii="Arial" w:hAnsi="Arial" w:cs="Arial"/>
          <w:sz w:val="24"/>
        </w:rPr>
        <w:t xml:space="preserve">Councils in Argyll and Bute </w:t>
      </w:r>
      <w:r>
        <w:rPr>
          <w:rFonts w:ascii="Arial" w:hAnsi="Arial" w:cs="Arial"/>
          <w:sz w:val="24"/>
        </w:rPr>
        <w:tab/>
      </w:r>
    </w:p>
    <w:p w14:paraId="6A0F23C4" w14:textId="77777777" w:rsidR="0011100D" w:rsidRDefault="0011100D" w:rsidP="0044043F">
      <w:pPr>
        <w:rPr>
          <w:rFonts w:ascii="Arial" w:hAnsi="Arial" w:cs="Arial"/>
          <w:sz w:val="24"/>
        </w:rPr>
      </w:pPr>
    </w:p>
    <w:p w14:paraId="61DC132F" w14:textId="04663322" w:rsidR="0011100D" w:rsidRDefault="0011100D" w:rsidP="0044043F">
      <w:pPr>
        <w:rPr>
          <w:rFonts w:ascii="Arial" w:hAnsi="Arial" w:cs="Arial"/>
          <w:sz w:val="24"/>
        </w:rPr>
      </w:pPr>
      <w:r>
        <w:rPr>
          <w:rFonts w:ascii="Arial" w:hAnsi="Arial" w:cs="Arial"/>
          <w:sz w:val="24"/>
        </w:rPr>
        <w:t xml:space="preserve">Appendix </w:t>
      </w:r>
      <w:proofErr w:type="gramStart"/>
      <w:r>
        <w:rPr>
          <w:rFonts w:ascii="Arial" w:hAnsi="Arial" w:cs="Arial"/>
          <w:sz w:val="24"/>
        </w:rPr>
        <w:t>1  -</w:t>
      </w:r>
      <w:proofErr w:type="gramEnd"/>
      <w:r>
        <w:rPr>
          <w:rFonts w:ascii="Arial" w:hAnsi="Arial" w:cs="Arial"/>
          <w:sz w:val="24"/>
        </w:rPr>
        <w:t xml:space="preserve"> Model Constitution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w:t>
      </w:r>
      <w:r w:rsidR="004D3733">
        <w:rPr>
          <w:rFonts w:ascii="Arial" w:hAnsi="Arial" w:cs="Arial"/>
          <w:sz w:val="24"/>
        </w:rPr>
        <w:t>ages 16 – 22</w:t>
      </w:r>
    </w:p>
    <w:p w14:paraId="52D8CB03" w14:textId="77777777" w:rsidR="0011100D" w:rsidRDefault="0011100D" w:rsidP="0044043F">
      <w:pPr>
        <w:rPr>
          <w:rFonts w:ascii="Arial" w:hAnsi="Arial" w:cs="Arial"/>
          <w:sz w:val="24"/>
        </w:rPr>
      </w:pPr>
    </w:p>
    <w:p w14:paraId="61F1233B" w14:textId="45834AB6" w:rsidR="0011100D" w:rsidRDefault="0011100D" w:rsidP="0044043F">
      <w:pPr>
        <w:rPr>
          <w:rFonts w:ascii="Arial" w:hAnsi="Arial" w:cs="Arial"/>
          <w:sz w:val="24"/>
        </w:rPr>
      </w:pPr>
      <w:r>
        <w:rPr>
          <w:rFonts w:ascii="Arial" w:hAnsi="Arial" w:cs="Arial"/>
          <w:sz w:val="24"/>
        </w:rPr>
        <w:t xml:space="preserve">Appendix 2 – Model </w:t>
      </w:r>
      <w:r w:rsidR="002025A6">
        <w:rPr>
          <w:rFonts w:ascii="Arial" w:hAnsi="Arial" w:cs="Arial"/>
          <w:sz w:val="24"/>
        </w:rPr>
        <w:t>Standing Orders</w:t>
      </w:r>
      <w:r w:rsidR="002025A6">
        <w:rPr>
          <w:rFonts w:ascii="Arial" w:hAnsi="Arial" w:cs="Arial"/>
          <w:sz w:val="24"/>
        </w:rPr>
        <w:tab/>
      </w:r>
      <w:r w:rsidR="002025A6">
        <w:rPr>
          <w:rFonts w:ascii="Arial" w:hAnsi="Arial" w:cs="Arial"/>
          <w:sz w:val="24"/>
        </w:rPr>
        <w:tab/>
      </w:r>
      <w:r w:rsidR="002025A6">
        <w:rPr>
          <w:rFonts w:ascii="Arial" w:hAnsi="Arial" w:cs="Arial"/>
          <w:sz w:val="24"/>
        </w:rPr>
        <w:tab/>
      </w:r>
      <w:r w:rsidR="002025A6">
        <w:rPr>
          <w:rFonts w:ascii="Arial" w:hAnsi="Arial" w:cs="Arial"/>
          <w:sz w:val="24"/>
        </w:rPr>
        <w:tab/>
      </w:r>
      <w:r w:rsidR="004D3733">
        <w:rPr>
          <w:rFonts w:ascii="Arial" w:hAnsi="Arial" w:cs="Arial"/>
          <w:sz w:val="24"/>
        </w:rPr>
        <w:t>Pages 23 – 26</w:t>
      </w:r>
    </w:p>
    <w:p w14:paraId="7AE172E9" w14:textId="77777777" w:rsidR="002025A6" w:rsidRDefault="002025A6" w:rsidP="0044043F">
      <w:pPr>
        <w:rPr>
          <w:rFonts w:ascii="Arial" w:hAnsi="Arial" w:cs="Arial"/>
          <w:sz w:val="24"/>
        </w:rPr>
      </w:pPr>
    </w:p>
    <w:p w14:paraId="360244BD" w14:textId="520E6A70" w:rsidR="002025A6" w:rsidRDefault="002025A6" w:rsidP="0044043F">
      <w:pPr>
        <w:rPr>
          <w:rFonts w:ascii="Arial" w:hAnsi="Arial" w:cs="Arial"/>
          <w:sz w:val="24"/>
        </w:rPr>
      </w:pPr>
      <w:r>
        <w:rPr>
          <w:rFonts w:ascii="Arial" w:hAnsi="Arial" w:cs="Arial"/>
          <w:sz w:val="24"/>
        </w:rPr>
        <w:t>Appendix 3 – Community Co</w:t>
      </w:r>
      <w:r w:rsidR="004D3733">
        <w:rPr>
          <w:rFonts w:ascii="Arial" w:hAnsi="Arial" w:cs="Arial"/>
          <w:sz w:val="24"/>
        </w:rPr>
        <w:t>uncil Boundaries</w:t>
      </w:r>
      <w:r w:rsidR="004D3733">
        <w:rPr>
          <w:rFonts w:ascii="Arial" w:hAnsi="Arial" w:cs="Arial"/>
          <w:sz w:val="24"/>
        </w:rPr>
        <w:tab/>
      </w:r>
      <w:r w:rsidR="004D3733">
        <w:rPr>
          <w:rFonts w:ascii="Arial" w:hAnsi="Arial" w:cs="Arial"/>
          <w:sz w:val="24"/>
        </w:rPr>
        <w:tab/>
      </w:r>
      <w:r w:rsidR="004D3733">
        <w:rPr>
          <w:rFonts w:ascii="Arial" w:hAnsi="Arial" w:cs="Arial"/>
          <w:sz w:val="24"/>
        </w:rPr>
        <w:tab/>
        <w:t>Pages 27 – 33</w:t>
      </w:r>
    </w:p>
    <w:p w14:paraId="1013D650" w14:textId="77777777" w:rsidR="002025A6" w:rsidRDefault="002025A6" w:rsidP="0044043F">
      <w:pPr>
        <w:rPr>
          <w:rFonts w:ascii="Arial" w:hAnsi="Arial" w:cs="Arial"/>
          <w:sz w:val="24"/>
        </w:rPr>
      </w:pPr>
    </w:p>
    <w:p w14:paraId="641171C2" w14:textId="77777777" w:rsidR="002025A6" w:rsidRPr="0011100D" w:rsidRDefault="002025A6" w:rsidP="0044043F">
      <w:pPr>
        <w:rPr>
          <w:rFonts w:ascii="Arial" w:hAnsi="Arial" w:cs="Arial"/>
          <w:sz w:val="24"/>
        </w:rPr>
      </w:pPr>
    </w:p>
    <w:p w14:paraId="0C46103F" w14:textId="77777777" w:rsidR="0011100D" w:rsidRDefault="0011100D" w:rsidP="0044043F">
      <w:pPr>
        <w:rPr>
          <w:sz w:val="24"/>
        </w:rPr>
      </w:pPr>
    </w:p>
    <w:p w14:paraId="76EA0285" w14:textId="77777777" w:rsidR="0011100D" w:rsidRDefault="0011100D" w:rsidP="0044043F">
      <w:pPr>
        <w:rPr>
          <w:sz w:val="24"/>
        </w:rPr>
      </w:pPr>
    </w:p>
    <w:p w14:paraId="0A6FAD05" w14:textId="77777777" w:rsidR="0011100D" w:rsidRDefault="0011100D" w:rsidP="0044043F">
      <w:pPr>
        <w:rPr>
          <w:sz w:val="24"/>
        </w:rPr>
      </w:pPr>
    </w:p>
    <w:p w14:paraId="794D404D" w14:textId="77777777" w:rsidR="0011100D" w:rsidRDefault="0011100D" w:rsidP="0044043F">
      <w:pPr>
        <w:rPr>
          <w:sz w:val="24"/>
        </w:rPr>
      </w:pPr>
    </w:p>
    <w:p w14:paraId="23A8BF9D" w14:textId="77777777" w:rsidR="0011100D" w:rsidRDefault="0011100D" w:rsidP="0044043F">
      <w:pPr>
        <w:rPr>
          <w:sz w:val="24"/>
        </w:rPr>
      </w:pPr>
    </w:p>
    <w:p w14:paraId="1BCBA468" w14:textId="77777777" w:rsidR="0011100D" w:rsidRDefault="0011100D" w:rsidP="0044043F">
      <w:pPr>
        <w:rPr>
          <w:sz w:val="24"/>
        </w:rPr>
      </w:pPr>
    </w:p>
    <w:p w14:paraId="6E6EF05C"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3107FDAC"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1A9B79E4"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599FE177"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65997090"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4A803873"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34028273"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5F53341E" w14:textId="77777777" w:rsidR="00940F07" w:rsidRDefault="00940F0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16034189" w14:textId="77777777" w:rsidR="00883E0A" w:rsidRPr="00763B49" w:rsidRDefault="00657D51"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8"/>
          <w:highlight w:val="white"/>
        </w:rPr>
      </w:pPr>
      <w:r>
        <w:br w:type="page"/>
      </w:r>
      <w:r w:rsidR="00883E0A">
        <w:rPr>
          <w:rFonts w:ascii="Arial" w:hAnsi="Arial"/>
          <w:b/>
          <w:sz w:val="28"/>
        </w:rPr>
        <w:lastRenderedPageBreak/>
        <w:t>SCHEME FOR THE ESTABLISHMENT</w:t>
      </w:r>
    </w:p>
    <w:p w14:paraId="15F5E80F" w14:textId="77777777" w:rsidR="00883E0A" w:rsidRDefault="00883E0A"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8"/>
        </w:rPr>
      </w:pPr>
      <w:r>
        <w:rPr>
          <w:rFonts w:ascii="Arial" w:hAnsi="Arial"/>
          <w:b/>
          <w:sz w:val="28"/>
        </w:rPr>
        <w:t xml:space="preserve">OF COMMUNITY COUNCILS </w:t>
      </w:r>
      <w:r w:rsidR="00A36C7B">
        <w:rPr>
          <w:rFonts w:ascii="Arial" w:hAnsi="Arial"/>
          <w:b/>
          <w:sz w:val="28"/>
        </w:rPr>
        <w:t>WITH</w:t>
      </w:r>
      <w:r>
        <w:rPr>
          <w:rFonts w:ascii="Arial" w:hAnsi="Arial"/>
          <w:b/>
          <w:sz w:val="28"/>
        </w:rPr>
        <w:t xml:space="preserve">IN </w:t>
      </w:r>
      <w:r w:rsidR="0053348A">
        <w:rPr>
          <w:rFonts w:ascii="Arial" w:hAnsi="Arial"/>
          <w:b/>
          <w:sz w:val="28"/>
        </w:rPr>
        <w:t>ARGYLL AND BUTE</w:t>
      </w:r>
    </w:p>
    <w:p w14:paraId="15D43F46" w14:textId="77777777" w:rsidR="008E4087" w:rsidRDefault="008E4087"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highlight w:val="white"/>
        </w:rPr>
      </w:pPr>
    </w:p>
    <w:p w14:paraId="0A8C2046" w14:textId="77777777" w:rsidR="006E5A2C" w:rsidRPr="00DD2E51" w:rsidRDefault="006E5A2C" w:rsidP="006E5A2C">
      <w:pPr>
        <w:pStyle w:val="Heading2"/>
      </w:pPr>
      <w:r w:rsidRPr="00DD2E51">
        <w:t>1</w:t>
      </w:r>
      <w:r w:rsidRPr="00DD2E51">
        <w:tab/>
      </w:r>
      <w:r w:rsidRPr="00DD2E51">
        <w:rPr>
          <w:highlight w:val="white"/>
        </w:rPr>
        <w:t>Introduction</w:t>
      </w:r>
    </w:p>
    <w:p w14:paraId="3CBEC79D" w14:textId="77777777" w:rsidR="006E5A2C" w:rsidRPr="00DD2E51" w:rsidRDefault="006E5A2C" w:rsidP="0044043F">
      <w:pPr>
        <w:pStyle w:val="DefaultText"/>
        <w:tabs>
          <w:tab w:val="left" w:pos="216"/>
        </w:tabs>
        <w:ind w:left="-601"/>
        <w:rPr>
          <w:rFonts w:ascii="Arial" w:hAnsi="Arial"/>
        </w:rPr>
      </w:pPr>
    </w:p>
    <w:p w14:paraId="7DFCB5FC" w14:textId="77777777" w:rsidR="006E5A2C" w:rsidRPr="00DD2E51" w:rsidRDefault="006E5A2C" w:rsidP="008A23B0">
      <w:pPr>
        <w:pStyle w:val="DefaultText"/>
        <w:tabs>
          <w:tab w:val="left" w:pos="720"/>
        </w:tabs>
        <w:ind w:left="720" w:hanging="720"/>
        <w:rPr>
          <w:rFonts w:ascii="Arial" w:hAnsi="Arial"/>
        </w:rPr>
      </w:pPr>
      <w:r w:rsidRPr="00DD2E51">
        <w:rPr>
          <w:rFonts w:ascii="Arial" w:hAnsi="Arial"/>
        </w:rPr>
        <w:t>1.1</w:t>
      </w:r>
      <w:r w:rsidRPr="00DD2E51">
        <w:rPr>
          <w:rFonts w:ascii="Arial" w:hAnsi="Arial"/>
        </w:rPr>
        <w:tab/>
        <w:t xml:space="preserve">Community </w:t>
      </w:r>
      <w:r>
        <w:rPr>
          <w:rFonts w:ascii="Arial" w:hAnsi="Arial"/>
        </w:rPr>
        <w:t>c</w:t>
      </w:r>
      <w:r w:rsidRPr="00DD2E51">
        <w:rPr>
          <w:rFonts w:ascii="Arial" w:hAnsi="Arial"/>
        </w:rPr>
        <w:t>ouncils were first established in Scotland</w:t>
      </w:r>
      <w:r w:rsidRPr="00DD2E51">
        <w:rPr>
          <w:rFonts w:ascii="Arial" w:hAnsi="Arial"/>
          <w:highlight w:val="white"/>
        </w:rPr>
        <w:t xml:space="preserve"> in terms of the Local Government (Scotland) Act 1973.  Thereafter, the Local Government etc. (Scotland) Act, 1994 made provision for the continuation of community councils.  </w:t>
      </w:r>
    </w:p>
    <w:p w14:paraId="62DE9096" w14:textId="77777777" w:rsidR="006E5A2C" w:rsidRPr="00DD2E51" w:rsidRDefault="006E5A2C" w:rsidP="00D74A04">
      <w:pPr>
        <w:pStyle w:val="DefaultText"/>
        <w:tabs>
          <w:tab w:val="left" w:pos="216"/>
        </w:tabs>
        <w:ind w:left="-601"/>
        <w:rPr>
          <w:rFonts w:ascii="Arial" w:hAnsi="Arial"/>
          <w:b/>
          <w:highlight w:val="white"/>
        </w:rPr>
      </w:pPr>
    </w:p>
    <w:p w14:paraId="0F5DB711" w14:textId="5BDF2397" w:rsidR="006E5A2C" w:rsidRPr="00DD2E51" w:rsidRDefault="006E5A2C" w:rsidP="008A23B0">
      <w:pPr>
        <w:pStyle w:val="DefaultText"/>
        <w:tabs>
          <w:tab w:val="left" w:pos="720"/>
        </w:tabs>
        <w:ind w:left="720" w:hanging="720"/>
        <w:rPr>
          <w:rFonts w:ascii="Arial" w:hAnsi="Arial"/>
          <w:highlight w:val="white"/>
        </w:rPr>
      </w:pPr>
      <w:r w:rsidRPr="00DD2E51">
        <w:rPr>
          <w:rFonts w:ascii="Arial" w:hAnsi="Arial"/>
        </w:rPr>
        <w:t>1.2</w:t>
      </w:r>
      <w:r w:rsidRPr="00DD2E51">
        <w:rPr>
          <w:rFonts w:ascii="Arial" w:hAnsi="Arial"/>
        </w:rPr>
        <w:tab/>
        <w:t>This Scheme for the Establishment of Community Councils in Argyll and Bute (hereinafter referred to as “the Scheme”</w:t>
      </w:r>
      <w:r>
        <w:rPr>
          <w:rFonts w:ascii="Arial" w:hAnsi="Arial"/>
        </w:rPr>
        <w:t>)</w:t>
      </w:r>
      <w:r w:rsidRPr="00DD2E51">
        <w:rPr>
          <w:rFonts w:ascii="Arial" w:hAnsi="Arial"/>
        </w:rPr>
        <w:t>, which reflects with local modification the Model Sc</w:t>
      </w:r>
      <w:r w:rsidRPr="00DD2E51">
        <w:rPr>
          <w:rFonts w:ascii="Arial" w:hAnsi="Arial"/>
          <w:highlight w:val="white"/>
        </w:rPr>
        <w:t xml:space="preserve">heme for </w:t>
      </w:r>
      <w:r>
        <w:rPr>
          <w:rFonts w:ascii="Arial" w:hAnsi="Arial"/>
          <w:highlight w:val="white"/>
        </w:rPr>
        <w:t>c</w:t>
      </w:r>
      <w:r w:rsidRPr="00DD2E51">
        <w:rPr>
          <w:rFonts w:ascii="Arial" w:hAnsi="Arial"/>
          <w:highlight w:val="white"/>
        </w:rPr>
        <w:t xml:space="preserve">ommunity </w:t>
      </w:r>
      <w:r>
        <w:rPr>
          <w:rFonts w:ascii="Arial" w:hAnsi="Arial"/>
          <w:highlight w:val="white"/>
        </w:rPr>
        <w:t>c</w:t>
      </w:r>
      <w:r w:rsidRPr="00DD2E51">
        <w:rPr>
          <w:rFonts w:ascii="Arial" w:hAnsi="Arial"/>
          <w:highlight w:val="white"/>
        </w:rPr>
        <w:t>ouncils in Scotland produced in 20</w:t>
      </w:r>
      <w:r w:rsidR="0034688F">
        <w:rPr>
          <w:rFonts w:ascii="Arial" w:hAnsi="Arial"/>
          <w:highlight w:val="white"/>
        </w:rPr>
        <w:t>23</w:t>
      </w:r>
      <w:r w:rsidRPr="00DD2E51">
        <w:rPr>
          <w:rFonts w:ascii="Arial" w:hAnsi="Arial"/>
          <w:highlight w:val="white"/>
        </w:rPr>
        <w:t>, will come into effect on the date it is adopted by Argyll and Bute Council.</w:t>
      </w:r>
    </w:p>
    <w:p w14:paraId="1944C239" w14:textId="77777777" w:rsidR="006E5A2C" w:rsidRPr="00DD2E51" w:rsidRDefault="006E5A2C" w:rsidP="00D74A04">
      <w:pPr>
        <w:pStyle w:val="DefaultText"/>
        <w:tabs>
          <w:tab w:val="left" w:pos="216"/>
        </w:tabs>
        <w:ind w:left="-601"/>
        <w:rPr>
          <w:rFonts w:ascii="Arial" w:hAnsi="Arial"/>
        </w:rPr>
      </w:pPr>
    </w:p>
    <w:p w14:paraId="7DDBBD46" w14:textId="15BC80CC" w:rsidR="009F060A" w:rsidRPr="007D79B3" w:rsidRDefault="0034688F" w:rsidP="007D79B3">
      <w:pPr>
        <w:ind w:left="720" w:hanging="720"/>
        <w:rPr>
          <w:rFonts w:ascii="Arial" w:hAnsi="Arial" w:cs="Arial"/>
          <w:sz w:val="24"/>
          <w:szCs w:val="24"/>
        </w:rPr>
      </w:pPr>
      <w:r w:rsidRPr="007D79B3">
        <w:rPr>
          <w:rFonts w:ascii="Arial" w:hAnsi="Arial" w:cs="Arial"/>
          <w:sz w:val="24"/>
          <w:szCs w:val="24"/>
        </w:rPr>
        <w:t>1.3</w:t>
      </w:r>
      <w:r w:rsidRPr="007D79B3">
        <w:rPr>
          <w:rFonts w:ascii="Arial" w:hAnsi="Arial" w:cs="Arial"/>
          <w:sz w:val="24"/>
          <w:szCs w:val="24"/>
        </w:rPr>
        <w:tab/>
        <w:t>The role of Community Councils in Scotland was further strengthened by the Community Empowerment (Scotland) Act 2015 which identified them as community participation bodies.</w:t>
      </w:r>
    </w:p>
    <w:p w14:paraId="22ED0DE8" w14:textId="77777777" w:rsidR="0034688F" w:rsidRPr="007D79B3" w:rsidRDefault="0034688F">
      <w:pPr>
        <w:rPr>
          <w:rFonts w:ascii="Arial" w:hAnsi="Arial" w:cs="Arial"/>
          <w:sz w:val="24"/>
          <w:szCs w:val="24"/>
        </w:rPr>
      </w:pPr>
    </w:p>
    <w:p w14:paraId="2A963F75" w14:textId="5A31E165" w:rsidR="0034688F" w:rsidRDefault="0034688F" w:rsidP="007D79B3">
      <w:pPr>
        <w:ind w:left="720" w:hanging="720"/>
        <w:rPr>
          <w:rFonts w:ascii="Arial" w:hAnsi="Arial" w:cs="Arial"/>
          <w:sz w:val="24"/>
          <w:szCs w:val="24"/>
        </w:rPr>
      </w:pPr>
      <w:r w:rsidRPr="007D79B3">
        <w:rPr>
          <w:rFonts w:ascii="Arial" w:hAnsi="Arial" w:cs="Arial"/>
          <w:sz w:val="24"/>
          <w:szCs w:val="24"/>
        </w:rPr>
        <w:t>1.4</w:t>
      </w:r>
      <w:r w:rsidRPr="007D79B3">
        <w:rPr>
          <w:rFonts w:ascii="Arial" w:hAnsi="Arial" w:cs="Arial"/>
          <w:sz w:val="24"/>
          <w:szCs w:val="24"/>
        </w:rPr>
        <w:tab/>
        <w:t>Community councils have a statutory right to be consulted on applications for planning permission and have a key role as per the Planning (Scotland) Act 2019 in engaging with the statutory planning system.</w:t>
      </w:r>
    </w:p>
    <w:p w14:paraId="463291B8" w14:textId="77777777" w:rsidR="007D79B3" w:rsidRPr="007D79B3" w:rsidRDefault="007D79B3" w:rsidP="007D79B3">
      <w:pPr>
        <w:ind w:left="720" w:hanging="720"/>
        <w:rPr>
          <w:rFonts w:ascii="Arial" w:hAnsi="Arial" w:cs="Arial"/>
          <w:sz w:val="24"/>
          <w:szCs w:val="24"/>
        </w:rPr>
      </w:pPr>
    </w:p>
    <w:p w14:paraId="71F92BF3" w14:textId="77777777" w:rsidR="006E5A2C" w:rsidRPr="00DD2E51" w:rsidRDefault="006E5A2C" w:rsidP="006E5A2C">
      <w:pPr>
        <w:pStyle w:val="Heading2"/>
      </w:pPr>
      <w:r w:rsidRPr="00DD2E51">
        <w:t>2.</w:t>
      </w:r>
      <w:r w:rsidRPr="00DD2E51">
        <w:tab/>
      </w:r>
      <w:r w:rsidRPr="00DD2E51">
        <w:rPr>
          <w:highlight w:val="white"/>
        </w:rPr>
        <w:t>Statutory Purposes</w:t>
      </w:r>
    </w:p>
    <w:p w14:paraId="7F17FD7D" w14:textId="77777777" w:rsidR="006E5A2C" w:rsidRPr="00DD2E51" w:rsidRDefault="006E5A2C" w:rsidP="0044043F">
      <w:pPr>
        <w:pStyle w:val="DefaultText"/>
        <w:tabs>
          <w:tab w:val="left" w:pos="216"/>
        </w:tabs>
        <w:ind w:left="-601"/>
        <w:rPr>
          <w:rFonts w:ascii="Arial" w:hAnsi="Arial"/>
        </w:rPr>
      </w:pPr>
    </w:p>
    <w:p w14:paraId="56649A1F" w14:textId="77777777" w:rsidR="006E5A2C" w:rsidRPr="00DD2E51" w:rsidRDefault="006E5A2C" w:rsidP="008A23B0">
      <w:pPr>
        <w:pStyle w:val="DefaultText"/>
        <w:tabs>
          <w:tab w:val="left" w:pos="720"/>
        </w:tabs>
        <w:ind w:left="720" w:hanging="720"/>
        <w:rPr>
          <w:rFonts w:ascii="Arial" w:hAnsi="Arial"/>
          <w:highlight w:val="white"/>
        </w:rPr>
      </w:pPr>
      <w:r w:rsidRPr="00DD2E51">
        <w:rPr>
          <w:rFonts w:ascii="Arial" w:hAnsi="Arial"/>
        </w:rPr>
        <w:t>2.1</w:t>
      </w:r>
      <w:r w:rsidRPr="00DD2E51">
        <w:rPr>
          <w:rFonts w:ascii="Arial" w:hAnsi="Arial"/>
        </w:rPr>
        <w:tab/>
        <w:t xml:space="preserve">The statutory purposes of community councils established under </w:t>
      </w:r>
      <w:proofErr w:type="gramStart"/>
      <w:r w:rsidRPr="00DD2E51">
        <w:rPr>
          <w:rFonts w:ascii="Arial" w:hAnsi="Arial"/>
        </w:rPr>
        <w:t>the  Scheme</w:t>
      </w:r>
      <w:proofErr w:type="gramEnd"/>
      <w:r w:rsidRPr="00DD2E51">
        <w:rPr>
          <w:rFonts w:ascii="Arial" w:hAnsi="Arial"/>
        </w:rPr>
        <w:t xml:space="preserve"> are set out in Section 51 (2) of the Local Government (Scotland) Act 1973, as follows: -</w:t>
      </w:r>
    </w:p>
    <w:p w14:paraId="6C797EE3" w14:textId="77777777" w:rsidR="006E5A2C" w:rsidRPr="00DD2E51" w:rsidRDefault="006E5A2C" w:rsidP="00D74A04">
      <w:pPr>
        <w:pStyle w:val="DefaultText"/>
        <w:tabs>
          <w:tab w:val="left" w:pos="720"/>
        </w:tabs>
        <w:rPr>
          <w:rFonts w:ascii="Arial" w:hAnsi="Arial"/>
        </w:rPr>
      </w:pPr>
    </w:p>
    <w:p w14:paraId="0C05AC53" w14:textId="60D404B2" w:rsidR="006E5A2C" w:rsidRPr="00DD2E51" w:rsidRDefault="006E5A2C" w:rsidP="008A23B0">
      <w:pPr>
        <w:pStyle w:val="DefaultText"/>
        <w:tabs>
          <w:tab w:val="left" w:pos="1111"/>
        </w:tabs>
        <w:ind w:left="1111" w:right="828"/>
        <w:rPr>
          <w:rFonts w:ascii="Arial" w:hAnsi="Arial"/>
          <w:highlight w:val="white"/>
        </w:rPr>
      </w:pPr>
      <w:r w:rsidRPr="00DD2E51">
        <w:rPr>
          <w:rFonts w:ascii="Arial" w:hAnsi="Arial"/>
          <w:b/>
          <w:i/>
        </w:rPr>
        <w:t>‘’In addition to any other purpose which a community council may pursue, the general purpose of a community council shall be to ascertain, co-ordinate and express to the local authorities for its area, and to public authorities, the views of the community which it represents, in relation to matters for which those authorities are responsible, and to take such action in the interests of that community as appears to it to be expedient and practicable’’</w:t>
      </w:r>
    </w:p>
    <w:p w14:paraId="50B0A852" w14:textId="77777777" w:rsidR="006E5A2C" w:rsidRPr="00DD2E51" w:rsidRDefault="006E5A2C" w:rsidP="0044043F">
      <w:pPr>
        <w:pStyle w:val="DefaultText"/>
        <w:tabs>
          <w:tab w:val="left" w:pos="216"/>
        </w:tabs>
        <w:ind w:left="-601"/>
        <w:rPr>
          <w:rFonts w:ascii="Arial" w:hAnsi="Arial"/>
          <w:b/>
          <w:highlight w:val="white"/>
        </w:rPr>
      </w:pPr>
    </w:p>
    <w:p w14:paraId="24362629" w14:textId="77777777" w:rsidR="009F060A" w:rsidRDefault="009F060A"/>
    <w:p w14:paraId="4C62BA9A" w14:textId="77777777" w:rsidR="006E5A2C" w:rsidRPr="00DD2E51" w:rsidRDefault="006E5A2C" w:rsidP="006E5A2C">
      <w:pPr>
        <w:pStyle w:val="Heading2"/>
        <w:rPr>
          <w:highlight w:val="white"/>
        </w:rPr>
      </w:pPr>
      <w:r w:rsidRPr="00DD2E51">
        <w:t>3.</w:t>
      </w:r>
      <w:r w:rsidRPr="00DD2E51">
        <w:tab/>
      </w:r>
      <w:r w:rsidRPr="00DD2E51">
        <w:rPr>
          <w:highlight w:val="white"/>
        </w:rPr>
        <w:t>The Role and Responsibilities of Community Councils</w:t>
      </w:r>
    </w:p>
    <w:p w14:paraId="029D7945" w14:textId="77777777" w:rsidR="006E5A2C" w:rsidRPr="00DD2E51" w:rsidRDefault="006E5A2C" w:rsidP="0044043F">
      <w:pPr>
        <w:pStyle w:val="DefaultText"/>
        <w:tabs>
          <w:tab w:val="left" w:pos="216"/>
        </w:tabs>
        <w:ind w:left="-601"/>
        <w:rPr>
          <w:rFonts w:ascii="Arial" w:hAnsi="Arial"/>
        </w:rPr>
      </w:pPr>
    </w:p>
    <w:p w14:paraId="6E41FEF1" w14:textId="77777777" w:rsidR="006E5A2C" w:rsidRPr="00DD2E51" w:rsidRDefault="006E5A2C" w:rsidP="008A23B0">
      <w:pPr>
        <w:pStyle w:val="DefaultText1"/>
        <w:tabs>
          <w:tab w:val="left" w:pos="720"/>
        </w:tabs>
        <w:ind w:left="720" w:hanging="720"/>
        <w:rPr>
          <w:rFonts w:ascii="Arial" w:hAnsi="Arial"/>
          <w:highlight w:val="white"/>
        </w:rPr>
      </w:pPr>
      <w:r w:rsidRPr="00DD2E51">
        <w:rPr>
          <w:rFonts w:ascii="Arial" w:hAnsi="Arial"/>
        </w:rPr>
        <w:t>3.1</w:t>
      </w:r>
      <w:r w:rsidRPr="00DD2E51">
        <w:rPr>
          <w:rFonts w:ascii="Arial" w:hAnsi="Arial"/>
        </w:rPr>
        <w:tab/>
        <w:t>The general purpose of community councils is to act as a voice for their local area.  This will involve them articulating the views and concerns of local people in their area on a wide range of i</w:t>
      </w:r>
      <w:r>
        <w:rPr>
          <w:rFonts w:ascii="Arial" w:hAnsi="Arial"/>
        </w:rPr>
        <w:t>ssues of public concern and making</w:t>
      </w:r>
      <w:r w:rsidRPr="00DD2E51">
        <w:rPr>
          <w:rFonts w:ascii="Arial" w:hAnsi="Arial"/>
        </w:rPr>
        <w:t xml:space="preserve"> representations to their local </w:t>
      </w:r>
      <w:r w:rsidRPr="00DD2E51">
        <w:rPr>
          <w:rFonts w:ascii="Arial" w:hAnsi="Arial"/>
          <w:highlight w:val="white"/>
        </w:rPr>
        <w:t>authority, other public sector bodies and private agencies on matters within their sphere of interest.</w:t>
      </w:r>
    </w:p>
    <w:p w14:paraId="74DE4A34" w14:textId="77777777" w:rsidR="006E5A2C" w:rsidRPr="00DD2E51" w:rsidRDefault="006E5A2C" w:rsidP="00D74A04">
      <w:pPr>
        <w:pStyle w:val="DefaultText"/>
        <w:tabs>
          <w:tab w:val="left" w:pos="216"/>
        </w:tabs>
        <w:ind w:left="-601"/>
        <w:rPr>
          <w:rFonts w:ascii="Arial" w:hAnsi="Arial"/>
          <w:b/>
          <w:highlight w:val="white"/>
        </w:rPr>
      </w:pPr>
    </w:p>
    <w:p w14:paraId="0ED197F7" w14:textId="410BA7F1" w:rsidR="006E5A2C" w:rsidRPr="00DD2E51" w:rsidRDefault="006E5A2C" w:rsidP="008A23B0">
      <w:pPr>
        <w:pStyle w:val="DefaultText"/>
        <w:tabs>
          <w:tab w:val="left" w:pos="720"/>
        </w:tabs>
        <w:ind w:left="720" w:hanging="720"/>
        <w:rPr>
          <w:rFonts w:ascii="Arial" w:hAnsi="Arial" w:cs="Arial"/>
          <w:szCs w:val="24"/>
        </w:rPr>
      </w:pPr>
      <w:r w:rsidRPr="00DD2E51">
        <w:rPr>
          <w:rFonts w:ascii="Arial" w:hAnsi="Arial"/>
        </w:rPr>
        <w:t>3.2</w:t>
      </w:r>
      <w:r w:rsidRPr="00DD2E51">
        <w:rPr>
          <w:rFonts w:ascii="Arial" w:hAnsi="Arial"/>
        </w:rPr>
        <w:tab/>
      </w:r>
      <w:r w:rsidRPr="00DD2E51">
        <w:rPr>
          <w:rFonts w:ascii="Arial" w:hAnsi="Arial" w:cs="Arial"/>
          <w:szCs w:val="24"/>
        </w:rPr>
        <w:t>It is essential that these views are demonstrated to be representative of the community.  Accordingly, the community council will have in place</w:t>
      </w:r>
      <w:r w:rsidRPr="00DD2E51">
        <w:rPr>
          <w:rFonts w:ascii="Arial" w:hAnsi="Arial" w:cs="Arial"/>
          <w:color w:val="008000"/>
          <w:szCs w:val="24"/>
        </w:rPr>
        <w:t xml:space="preserve">, </w:t>
      </w:r>
      <w:r w:rsidRPr="00DD2E51">
        <w:rPr>
          <w:rFonts w:ascii="Arial" w:hAnsi="Arial" w:cs="Arial"/>
          <w:szCs w:val="24"/>
        </w:rPr>
        <w:t xml:space="preserve">in consultation with the local authority, recognised consultative mechanisms to </w:t>
      </w:r>
      <w:r w:rsidRPr="00DD2E51">
        <w:rPr>
          <w:rFonts w:ascii="Arial" w:hAnsi="Arial" w:cs="Arial"/>
          <w:szCs w:val="24"/>
        </w:rPr>
        <w:lastRenderedPageBreak/>
        <w:t>validate their views and devise strategies to secure greater in</w:t>
      </w:r>
      <w:r w:rsidRPr="00DD2E51">
        <w:rPr>
          <w:rFonts w:ascii="Arial" w:hAnsi="Arial" w:cs="Arial"/>
          <w:szCs w:val="24"/>
          <w:highlight w:val="white"/>
        </w:rPr>
        <w:t>volvement by all sections of the community.</w:t>
      </w:r>
      <w:r w:rsidR="00515E8E">
        <w:rPr>
          <w:rFonts w:ascii="Arial" w:hAnsi="Arial" w:cs="Arial"/>
          <w:szCs w:val="24"/>
        </w:rPr>
        <w:t xml:space="preserve">  </w:t>
      </w:r>
      <w:r w:rsidR="00515E8E">
        <w:rPr>
          <w:rFonts w:ascii="Arial" w:hAnsi="Arial" w:cs="Arial"/>
        </w:rPr>
        <w:t>Primary accountability is to th</w:t>
      </w:r>
      <w:r w:rsidR="00F3053B">
        <w:rPr>
          <w:rFonts w:ascii="Arial" w:hAnsi="Arial" w:cs="Arial"/>
        </w:rPr>
        <w:t xml:space="preserve">e electorate </w:t>
      </w:r>
      <w:r w:rsidR="00515E8E">
        <w:rPr>
          <w:rFonts w:ascii="Arial" w:hAnsi="Arial" w:cs="Arial"/>
        </w:rPr>
        <w:t>(or those under 16 who are resident within the catchment area of a primary and/or secondary school within the c</w:t>
      </w:r>
      <w:r w:rsidR="00A65D00">
        <w:rPr>
          <w:rFonts w:ascii="Arial" w:hAnsi="Arial" w:cs="Arial"/>
        </w:rPr>
        <w:t>ommunity council boundary) so community councils</w:t>
      </w:r>
      <w:r w:rsidR="00515E8E">
        <w:rPr>
          <w:rFonts w:ascii="Arial" w:hAnsi="Arial" w:cs="Arial"/>
        </w:rPr>
        <w:t xml:space="preserve"> should always approach informal soundings and more formal consultations with that in mind.</w:t>
      </w:r>
    </w:p>
    <w:p w14:paraId="19BFA7F0" w14:textId="77777777" w:rsidR="006E5A2C" w:rsidRPr="00DD2E51" w:rsidRDefault="006E5A2C" w:rsidP="00D74A04">
      <w:pPr>
        <w:pStyle w:val="DefaultText1"/>
        <w:tabs>
          <w:tab w:val="left" w:pos="216"/>
        </w:tabs>
        <w:ind w:left="-601"/>
        <w:rPr>
          <w:rFonts w:ascii="Arial" w:hAnsi="Arial"/>
        </w:rPr>
      </w:pPr>
    </w:p>
    <w:p w14:paraId="02CB94EF" w14:textId="1D0D0D9F" w:rsidR="004612D3" w:rsidRPr="007D79B3" w:rsidRDefault="006E5A2C" w:rsidP="007D79B3">
      <w:pPr>
        <w:pStyle w:val="DefaultText1"/>
        <w:tabs>
          <w:tab w:val="left" w:pos="720"/>
        </w:tabs>
        <w:ind w:left="720" w:hanging="720"/>
        <w:rPr>
          <w:rFonts w:ascii="Arial" w:hAnsi="Arial"/>
        </w:rPr>
      </w:pPr>
      <w:r w:rsidRPr="00DD2E51">
        <w:rPr>
          <w:rFonts w:ascii="Arial" w:hAnsi="Arial"/>
        </w:rPr>
        <w:t>3.3</w:t>
      </w:r>
      <w:r w:rsidRPr="00DD2E51">
        <w:rPr>
          <w:rFonts w:ascii="Arial" w:hAnsi="Arial"/>
        </w:rPr>
        <w:tab/>
        <w:t>Community councils are consulted on planning applications and licensing matters.  Liaison on other matters may also be jointly agreed between community councils, the local authority and other public sector and private agencies. There should be positive mutual engagement in the establishment of working relationships with the local authority</w:t>
      </w:r>
      <w:r>
        <w:rPr>
          <w:rFonts w:ascii="Arial" w:hAnsi="Arial"/>
        </w:rPr>
        <w:t>, Area Community Planning Groups</w:t>
      </w:r>
      <w:r w:rsidRPr="00DD2E51">
        <w:rPr>
          <w:rFonts w:ascii="Arial" w:hAnsi="Arial"/>
        </w:rPr>
        <w:t xml:space="preserve"> and other agencies.</w:t>
      </w:r>
    </w:p>
    <w:p w14:paraId="067E6DC9" w14:textId="77777777" w:rsidR="006E5A2C" w:rsidRPr="00DD2E51" w:rsidRDefault="006E5A2C" w:rsidP="00D74A04">
      <w:pPr>
        <w:pStyle w:val="DefaultText"/>
        <w:tabs>
          <w:tab w:val="left" w:pos="216"/>
        </w:tabs>
        <w:ind w:left="-601"/>
        <w:rPr>
          <w:rFonts w:ascii="Arial" w:hAnsi="Arial" w:cs="Arial"/>
          <w:szCs w:val="24"/>
        </w:rPr>
      </w:pPr>
    </w:p>
    <w:p w14:paraId="14E1F7FB" w14:textId="18D05512" w:rsidR="006E5A2C" w:rsidRPr="007D79B3" w:rsidRDefault="006E5A2C" w:rsidP="007D79B3">
      <w:pPr>
        <w:pStyle w:val="DefaultText1"/>
        <w:tabs>
          <w:tab w:val="left" w:pos="720"/>
        </w:tabs>
        <w:ind w:left="720" w:hanging="720"/>
        <w:rPr>
          <w:rFonts w:ascii="Arial" w:hAnsi="Arial"/>
          <w:highlight w:val="white"/>
        </w:rPr>
      </w:pPr>
      <w:r w:rsidRPr="00DD2E51">
        <w:rPr>
          <w:rFonts w:ascii="Arial" w:hAnsi="Arial"/>
        </w:rPr>
        <w:t>3.4</w:t>
      </w:r>
      <w:r w:rsidRPr="00DD2E51">
        <w:rPr>
          <w:rFonts w:ascii="Arial" w:hAnsi="Arial"/>
        </w:rPr>
        <w:tab/>
      </w:r>
      <w:bookmarkStart w:id="0" w:name="_Hlk192149183"/>
      <w:r w:rsidRPr="00DD2E51">
        <w:rPr>
          <w:rFonts w:ascii="Arial" w:hAnsi="Arial"/>
        </w:rPr>
        <w:t xml:space="preserve">Community councils may carry out other activities that are in the general interests of the communities they represent, provided these activities fall within the </w:t>
      </w:r>
      <w:r w:rsidRPr="00DF1747">
        <w:rPr>
          <w:rFonts w:ascii="Arial" w:hAnsi="Arial"/>
          <w:color w:val="auto"/>
        </w:rPr>
        <w:t>objectives</w:t>
      </w:r>
      <w:r>
        <w:rPr>
          <w:rFonts w:ascii="Arial" w:hAnsi="Arial"/>
        </w:rPr>
        <w:t xml:space="preserve"> </w:t>
      </w:r>
      <w:r w:rsidRPr="00DD2E51">
        <w:rPr>
          <w:rFonts w:ascii="Arial" w:hAnsi="Arial"/>
        </w:rPr>
        <w:t>of their Constitution and the terms of the Scheme</w:t>
      </w:r>
      <w:r>
        <w:rPr>
          <w:rFonts w:ascii="Arial" w:hAnsi="Arial"/>
        </w:rPr>
        <w:t xml:space="preserve"> including their duties as a community participation body under the Community Empowerment Act 2015.</w:t>
      </w:r>
      <w:bookmarkEnd w:id="0"/>
    </w:p>
    <w:p w14:paraId="3BF306F0" w14:textId="77777777" w:rsidR="006E5A2C" w:rsidRPr="00DD2E51" w:rsidRDefault="006E5A2C" w:rsidP="00D74A04">
      <w:pPr>
        <w:pStyle w:val="DefaultText1"/>
        <w:tabs>
          <w:tab w:val="left" w:pos="216"/>
        </w:tabs>
        <w:ind w:left="-601"/>
        <w:rPr>
          <w:rFonts w:ascii="Arial" w:hAnsi="Arial"/>
        </w:rPr>
      </w:pPr>
    </w:p>
    <w:p w14:paraId="755E0C36" w14:textId="77777777" w:rsidR="006E5A2C" w:rsidRPr="00DD2E51" w:rsidRDefault="006E5A2C" w:rsidP="008A23B0">
      <w:pPr>
        <w:pStyle w:val="DefaultText1"/>
        <w:tabs>
          <w:tab w:val="left" w:pos="720"/>
        </w:tabs>
        <w:ind w:left="720" w:hanging="720"/>
        <w:rPr>
          <w:rFonts w:ascii="Arial" w:hAnsi="Arial"/>
          <w:highlight w:val="white"/>
        </w:rPr>
      </w:pPr>
      <w:r w:rsidRPr="00DD2E51">
        <w:rPr>
          <w:rFonts w:ascii="Arial" w:hAnsi="Arial"/>
        </w:rPr>
        <w:t>3.5</w:t>
      </w:r>
      <w:r w:rsidRPr="00DD2E51">
        <w:rPr>
          <w:rFonts w:ascii="Arial" w:hAnsi="Arial"/>
        </w:rPr>
        <w:tab/>
        <w:t xml:space="preserve">In carrying out their </w:t>
      </w:r>
      <w:proofErr w:type="gramStart"/>
      <w:r w:rsidRPr="00DD2E51">
        <w:rPr>
          <w:rFonts w:ascii="Arial" w:hAnsi="Arial"/>
        </w:rPr>
        <w:t>activities</w:t>
      </w:r>
      <w:proofErr w:type="gramEnd"/>
      <w:r w:rsidRPr="00DD2E51">
        <w:rPr>
          <w:rFonts w:ascii="Arial" w:hAnsi="Arial"/>
        </w:rPr>
        <w:t xml:space="preserve"> community councils must </w:t>
      </w:r>
      <w:proofErr w:type="gramStart"/>
      <w:r w:rsidRPr="00DD2E51">
        <w:rPr>
          <w:rFonts w:ascii="Arial" w:hAnsi="Arial"/>
        </w:rPr>
        <w:t>at all times</w:t>
      </w:r>
      <w:proofErr w:type="gramEnd"/>
      <w:r w:rsidRPr="00DD2E51">
        <w:rPr>
          <w:rFonts w:ascii="Arial" w:hAnsi="Arial"/>
        </w:rPr>
        <w:t xml:space="preserve"> adhere to the law, the terms of the Scheme and the </w:t>
      </w:r>
      <w:r>
        <w:rPr>
          <w:rFonts w:ascii="Arial" w:hAnsi="Arial"/>
        </w:rPr>
        <w:t>c</w:t>
      </w:r>
      <w:r w:rsidRPr="00DD2E51">
        <w:rPr>
          <w:rFonts w:ascii="Arial" w:hAnsi="Arial"/>
        </w:rPr>
        <w:t xml:space="preserve">ommunity </w:t>
      </w:r>
      <w:r>
        <w:rPr>
          <w:rFonts w:ascii="Arial" w:hAnsi="Arial"/>
        </w:rPr>
        <w:t>c</w:t>
      </w:r>
      <w:r w:rsidRPr="00DD2E51">
        <w:rPr>
          <w:rFonts w:ascii="Arial" w:hAnsi="Arial"/>
        </w:rPr>
        <w:t xml:space="preserve">ouncillors’ </w:t>
      </w:r>
      <w:r>
        <w:rPr>
          <w:rFonts w:ascii="Arial" w:hAnsi="Arial"/>
        </w:rPr>
        <w:t>c</w:t>
      </w:r>
      <w:r w:rsidRPr="00DD2E51">
        <w:rPr>
          <w:rFonts w:ascii="Arial" w:hAnsi="Arial"/>
        </w:rPr>
        <w:t xml:space="preserve">ode of </w:t>
      </w:r>
      <w:r>
        <w:rPr>
          <w:rFonts w:ascii="Arial" w:hAnsi="Arial"/>
        </w:rPr>
        <w:t>c</w:t>
      </w:r>
      <w:r w:rsidRPr="00DD2E51">
        <w:rPr>
          <w:rFonts w:ascii="Arial" w:hAnsi="Arial"/>
        </w:rPr>
        <w:t xml:space="preserve">onduct. It should be noted that </w:t>
      </w:r>
      <w:r>
        <w:rPr>
          <w:rFonts w:ascii="Arial" w:hAnsi="Arial"/>
        </w:rPr>
        <w:t xml:space="preserve">while Data Protection legislation applies to community councils, </w:t>
      </w:r>
      <w:r w:rsidRPr="00DD2E51">
        <w:rPr>
          <w:rFonts w:ascii="Arial" w:hAnsi="Arial"/>
        </w:rPr>
        <w:t>Freedom of Information legislation does not currently apply.</w:t>
      </w:r>
    </w:p>
    <w:p w14:paraId="34076A74" w14:textId="77777777" w:rsidR="006E5A2C" w:rsidRPr="00DD2E51" w:rsidRDefault="006E5A2C" w:rsidP="00D74A04">
      <w:pPr>
        <w:pStyle w:val="DefaultText1"/>
        <w:tabs>
          <w:tab w:val="left" w:pos="216"/>
        </w:tabs>
        <w:ind w:left="-601"/>
        <w:rPr>
          <w:rFonts w:ascii="Arial" w:hAnsi="Arial"/>
        </w:rPr>
      </w:pPr>
    </w:p>
    <w:p w14:paraId="1B8BC147" w14:textId="4C3BDD1E" w:rsidR="006E5A2C" w:rsidRPr="00DD2E51" w:rsidRDefault="006E5A2C" w:rsidP="008A23B0">
      <w:pPr>
        <w:pStyle w:val="DefaultText1"/>
        <w:tabs>
          <w:tab w:val="left" w:pos="720"/>
        </w:tabs>
        <w:ind w:left="720" w:hanging="720"/>
        <w:rPr>
          <w:rFonts w:ascii="Arial" w:hAnsi="Arial"/>
        </w:rPr>
      </w:pPr>
      <w:r w:rsidRPr="00DD2E51">
        <w:rPr>
          <w:rFonts w:ascii="Arial" w:hAnsi="Arial"/>
        </w:rPr>
        <w:t>3.6</w:t>
      </w:r>
      <w:r w:rsidRPr="00DD2E51">
        <w:rPr>
          <w:rFonts w:ascii="Arial" w:hAnsi="Arial"/>
        </w:rPr>
        <w:tab/>
        <w:t>Each community council is required to adopt a Constitution, based upon the Model Constitution at Appendix I, together with Standing Orders at Appendix 2, in order to encourage and maintain consistency for all community councils</w:t>
      </w:r>
      <w:r w:rsidR="004612D3" w:rsidRPr="004612D3">
        <w:rPr>
          <w:sz w:val="27"/>
          <w:szCs w:val="27"/>
        </w:rPr>
        <w:t xml:space="preserve"> </w:t>
      </w:r>
      <w:r w:rsidR="004612D3" w:rsidRPr="004612D3">
        <w:rPr>
          <w:rFonts w:ascii="Arial" w:hAnsi="Arial"/>
        </w:rPr>
        <w:t>and to facilitate their proceedings being properly structured and regulated, to ensure that items of business relevant to the community are properly debated and decisions reached in a democratic manne</w:t>
      </w:r>
      <w:r w:rsidR="004612D3">
        <w:rPr>
          <w:rFonts w:ascii="Arial" w:hAnsi="Arial"/>
        </w:rPr>
        <w:t>r</w:t>
      </w:r>
      <w:r w:rsidRPr="00DD2E51">
        <w:rPr>
          <w:rFonts w:ascii="Arial" w:hAnsi="Arial"/>
          <w:highlight w:val="white"/>
        </w:rPr>
        <w:t xml:space="preserve">.   Any proposed deviation from the Model Constitution or Model Standing Orders requires to be </w:t>
      </w:r>
      <w:r>
        <w:rPr>
          <w:rFonts w:ascii="Arial" w:hAnsi="Arial"/>
          <w:highlight w:val="white"/>
        </w:rPr>
        <w:t xml:space="preserve">supported by two-thirds of the </w:t>
      </w:r>
      <w:r w:rsidRPr="00940F07">
        <w:rPr>
          <w:rFonts w:ascii="Arial" w:hAnsi="Arial"/>
        </w:rPr>
        <w:t xml:space="preserve">community council members </w:t>
      </w:r>
      <w:r>
        <w:rPr>
          <w:rFonts w:ascii="Arial" w:hAnsi="Arial"/>
        </w:rPr>
        <w:t xml:space="preserve">attending </w:t>
      </w:r>
      <w:r>
        <w:rPr>
          <w:rFonts w:ascii="Arial" w:hAnsi="Arial"/>
          <w:highlight w:val="white"/>
        </w:rPr>
        <w:t xml:space="preserve">and thereafter </w:t>
      </w:r>
      <w:r w:rsidRPr="00DD2E51">
        <w:rPr>
          <w:rFonts w:ascii="Arial" w:hAnsi="Arial"/>
          <w:highlight w:val="white"/>
        </w:rPr>
        <w:t>approved by Argyll and Bute Council</w:t>
      </w:r>
      <w:r>
        <w:rPr>
          <w:rFonts w:ascii="Arial" w:hAnsi="Arial"/>
          <w:highlight w:val="white"/>
        </w:rPr>
        <w:t xml:space="preserve"> before it shall have effect</w:t>
      </w:r>
      <w:r w:rsidRPr="00DD2E51">
        <w:rPr>
          <w:rFonts w:ascii="Arial" w:hAnsi="Arial"/>
          <w:highlight w:val="white"/>
        </w:rPr>
        <w:t>.</w:t>
      </w:r>
    </w:p>
    <w:p w14:paraId="5B82922A" w14:textId="77777777" w:rsidR="006E5A2C" w:rsidRPr="00DD2E51" w:rsidRDefault="006E5A2C" w:rsidP="00D74A04">
      <w:pPr>
        <w:pStyle w:val="DefaultText1"/>
        <w:tabs>
          <w:tab w:val="left" w:pos="216"/>
        </w:tabs>
        <w:ind w:left="-601"/>
        <w:rPr>
          <w:rFonts w:ascii="Arial" w:hAnsi="Arial"/>
        </w:rPr>
      </w:pPr>
    </w:p>
    <w:p w14:paraId="3B2E3923" w14:textId="22CF757F" w:rsidR="006E5A2C" w:rsidRPr="00DD2E51" w:rsidRDefault="006E5A2C" w:rsidP="008A23B0">
      <w:pPr>
        <w:pStyle w:val="DefaultText1"/>
        <w:tabs>
          <w:tab w:val="left" w:pos="720"/>
        </w:tabs>
        <w:ind w:left="720" w:hanging="720"/>
        <w:rPr>
          <w:rFonts w:ascii="Arial" w:hAnsi="Arial"/>
          <w:highlight w:val="white"/>
        </w:rPr>
      </w:pPr>
      <w:r w:rsidRPr="00DD2E51">
        <w:rPr>
          <w:rFonts w:ascii="Arial" w:hAnsi="Arial"/>
        </w:rPr>
        <w:t>3.7</w:t>
      </w:r>
      <w:r w:rsidRPr="00DD2E51">
        <w:rPr>
          <w:rFonts w:ascii="Arial" w:hAnsi="Arial"/>
        </w:rPr>
        <w:tab/>
        <w:t xml:space="preserve">Community councils have a duty under statute to represent the views of their local community.  It is vital therefore, that they reflect the broad spectrum of opinion and interests of all sections of the community.  </w:t>
      </w:r>
      <w:r w:rsidR="00346064" w:rsidRPr="00346064">
        <w:rPr>
          <w:rFonts w:ascii="Arial" w:hAnsi="Arial"/>
        </w:rPr>
        <w:t xml:space="preserve">Good Practice Guidance has been produced to help Community Councils to deliver on these responsibilities. </w:t>
      </w:r>
      <w:proofErr w:type="gramStart"/>
      <w:r w:rsidRPr="00DD2E51">
        <w:rPr>
          <w:rFonts w:ascii="Arial" w:hAnsi="Arial"/>
        </w:rPr>
        <w:t>In order to</w:t>
      </w:r>
      <w:proofErr w:type="gramEnd"/>
      <w:r w:rsidRPr="00DD2E51">
        <w:rPr>
          <w:rFonts w:ascii="Arial" w:hAnsi="Arial"/>
        </w:rPr>
        <w:t xml:space="preserve"> fulfil their responsibilitie</w:t>
      </w:r>
      <w:r w:rsidRPr="00DD2E51">
        <w:rPr>
          <w:rFonts w:ascii="Arial" w:hAnsi="Arial"/>
          <w:highlight w:val="white"/>
        </w:rPr>
        <w:t>s as effective and representative</w:t>
      </w:r>
      <w:r>
        <w:rPr>
          <w:rFonts w:ascii="Arial" w:hAnsi="Arial"/>
          <w:highlight w:val="white"/>
        </w:rPr>
        <w:t xml:space="preserve"> organisations</w:t>
      </w:r>
      <w:r w:rsidRPr="00DD2E51">
        <w:rPr>
          <w:rFonts w:ascii="Arial" w:hAnsi="Arial"/>
          <w:highlight w:val="white"/>
        </w:rPr>
        <w:t>, community councils will: -</w:t>
      </w:r>
    </w:p>
    <w:p w14:paraId="7752D26C" w14:textId="77777777" w:rsidR="006E5A2C" w:rsidRPr="00DD2E51" w:rsidRDefault="006E5A2C" w:rsidP="00D74A04">
      <w:pPr>
        <w:pStyle w:val="DefaultText1"/>
        <w:tabs>
          <w:tab w:val="left" w:pos="216"/>
        </w:tabs>
        <w:ind w:left="-601"/>
        <w:rPr>
          <w:rFonts w:ascii="Arial" w:hAnsi="Arial"/>
        </w:rPr>
      </w:pPr>
    </w:p>
    <w:p w14:paraId="3F5F69DA" w14:textId="77777777" w:rsidR="006E5A2C" w:rsidRPr="00DD2E51" w:rsidRDefault="006E5A2C" w:rsidP="00025894">
      <w:pPr>
        <w:pStyle w:val="DefaultText1"/>
        <w:numPr>
          <w:ilvl w:val="0"/>
          <w:numId w:val="11"/>
        </w:numPr>
        <w:tabs>
          <w:tab w:val="left" w:pos="360"/>
        </w:tabs>
        <w:rPr>
          <w:rFonts w:ascii="Arial" w:hAnsi="Arial"/>
        </w:rPr>
      </w:pPr>
      <w:r w:rsidRPr="00DD2E51">
        <w:rPr>
          <w:rFonts w:ascii="Arial" w:hAnsi="Arial"/>
        </w:rPr>
        <w:t>Inform the community of</w:t>
      </w:r>
      <w:r w:rsidRPr="00DD2E51">
        <w:rPr>
          <w:rFonts w:ascii="Arial" w:hAnsi="Arial"/>
          <w:highlight w:val="white"/>
        </w:rPr>
        <w:t xml:space="preserve"> the work and decisions of the community council by posting agendas and minutes of meetings in public places, such as libraries and notice boards</w:t>
      </w:r>
      <w:r w:rsidR="000A12BF">
        <w:rPr>
          <w:rFonts w:ascii="Arial" w:hAnsi="Arial"/>
          <w:highlight w:val="white"/>
        </w:rPr>
        <w:t>, and/or online and,</w:t>
      </w:r>
      <w:r w:rsidRPr="00DD2E51">
        <w:rPr>
          <w:rFonts w:ascii="Arial" w:hAnsi="Arial"/>
          <w:highlight w:val="white"/>
        </w:rPr>
        <w:t xml:space="preserve"> subject to the provisions contained within the Data Protection Act 1998, provide contact details of community council </w:t>
      </w:r>
      <w:r w:rsidRPr="00DD2E51">
        <w:rPr>
          <w:rFonts w:ascii="Arial" w:hAnsi="Arial"/>
        </w:rPr>
        <w:t>members.</w:t>
      </w:r>
    </w:p>
    <w:p w14:paraId="4A6CAA55" w14:textId="77777777" w:rsidR="006E5A2C" w:rsidRPr="00DD2E51" w:rsidRDefault="006E5A2C" w:rsidP="00D74A04">
      <w:pPr>
        <w:pStyle w:val="DefaultText1"/>
        <w:tabs>
          <w:tab w:val="left" w:pos="216"/>
          <w:tab w:val="left" w:pos="780"/>
        </w:tabs>
        <w:ind w:left="-601"/>
        <w:rPr>
          <w:rFonts w:ascii="Arial" w:hAnsi="Arial"/>
        </w:rPr>
      </w:pPr>
    </w:p>
    <w:p w14:paraId="45CF6C6D" w14:textId="0B566C98" w:rsidR="006E5A2C" w:rsidRPr="00DD2E51" w:rsidRDefault="006E5A2C" w:rsidP="00025894">
      <w:pPr>
        <w:pStyle w:val="DefaultText1"/>
        <w:numPr>
          <w:ilvl w:val="0"/>
          <w:numId w:val="11"/>
        </w:numPr>
        <w:tabs>
          <w:tab w:val="left" w:pos="360"/>
          <w:tab w:val="left" w:pos="850"/>
        </w:tabs>
        <w:rPr>
          <w:rFonts w:ascii="Arial" w:hAnsi="Arial"/>
        </w:rPr>
      </w:pPr>
      <w:r w:rsidRPr="00DD2E51">
        <w:rPr>
          <w:rFonts w:ascii="Arial" w:hAnsi="Arial"/>
        </w:rPr>
        <w:t>Provide agendas, reports and minutes to their members</w:t>
      </w:r>
      <w:r>
        <w:rPr>
          <w:rFonts w:ascii="Arial" w:hAnsi="Arial"/>
        </w:rPr>
        <w:t>, relevant elected members for their ward area(s)</w:t>
      </w:r>
      <w:r w:rsidRPr="00DD2E51">
        <w:rPr>
          <w:rFonts w:ascii="Arial" w:hAnsi="Arial"/>
        </w:rPr>
        <w:t xml:space="preserve"> and the public in accordance with the Model Standing Orders and more </w:t>
      </w:r>
      <w:r>
        <w:rPr>
          <w:rFonts w:ascii="Arial" w:hAnsi="Arial"/>
        </w:rPr>
        <w:t xml:space="preserve">specifically </w:t>
      </w:r>
      <w:r w:rsidRPr="00DD2E51">
        <w:rPr>
          <w:rFonts w:ascii="Arial" w:hAnsi="Arial"/>
        </w:rPr>
        <w:t xml:space="preserve">provide </w:t>
      </w:r>
      <w:r w:rsidR="00D4040D">
        <w:rPr>
          <w:rFonts w:ascii="Arial" w:hAnsi="Arial"/>
        </w:rPr>
        <w:t xml:space="preserve">draft </w:t>
      </w:r>
      <w:r w:rsidRPr="00DD2E51">
        <w:rPr>
          <w:rFonts w:ascii="Arial" w:hAnsi="Arial"/>
        </w:rPr>
        <w:lastRenderedPageBreak/>
        <w:t xml:space="preserve">minutes to </w:t>
      </w:r>
      <w:r>
        <w:rPr>
          <w:rFonts w:ascii="Arial" w:hAnsi="Arial"/>
        </w:rPr>
        <w:t>the Community Council Liaison Officer</w:t>
      </w:r>
      <w:r w:rsidRPr="00DD2E51">
        <w:rPr>
          <w:rFonts w:ascii="Arial" w:hAnsi="Arial"/>
        </w:rPr>
        <w:t xml:space="preserve"> within </w:t>
      </w:r>
      <w:r w:rsidR="00422949">
        <w:rPr>
          <w:rFonts w:ascii="Arial" w:hAnsi="Arial"/>
        </w:rPr>
        <w:t>21</w:t>
      </w:r>
      <w:r w:rsidRPr="00DD2E51">
        <w:rPr>
          <w:rFonts w:ascii="Arial" w:hAnsi="Arial"/>
        </w:rPr>
        <w:t xml:space="preserve"> days from the date of the meeting.</w:t>
      </w:r>
    </w:p>
    <w:p w14:paraId="417F5A81" w14:textId="77777777" w:rsidR="006E5A2C" w:rsidRPr="00DD2E51" w:rsidRDefault="006E5A2C" w:rsidP="00D74A04">
      <w:pPr>
        <w:pStyle w:val="DefaultText1"/>
        <w:tabs>
          <w:tab w:val="left" w:pos="216"/>
          <w:tab w:val="left" w:pos="780"/>
        </w:tabs>
        <w:ind w:left="-601"/>
        <w:rPr>
          <w:rFonts w:ascii="Arial" w:hAnsi="Arial"/>
        </w:rPr>
      </w:pPr>
    </w:p>
    <w:p w14:paraId="4DBFD696" w14:textId="77777777" w:rsidR="006E5A2C" w:rsidRPr="00DD2E51" w:rsidRDefault="006E5A2C" w:rsidP="00025894">
      <w:pPr>
        <w:pStyle w:val="DefaultText1"/>
        <w:numPr>
          <w:ilvl w:val="0"/>
          <w:numId w:val="11"/>
        </w:numPr>
        <w:tabs>
          <w:tab w:val="left" w:pos="360"/>
          <w:tab w:val="left" w:pos="720"/>
        </w:tabs>
        <w:rPr>
          <w:rFonts w:ascii="Arial" w:hAnsi="Arial"/>
        </w:rPr>
      </w:pPr>
      <w:r w:rsidRPr="00DD2E51">
        <w:rPr>
          <w:rFonts w:ascii="Arial" w:hAnsi="Arial"/>
        </w:rPr>
        <w:t>Seek to broaden expertise by promoting the provision of relevant information at community council meetings from persons who may contribute accordingly.</w:t>
      </w:r>
    </w:p>
    <w:p w14:paraId="53981C85" w14:textId="77777777" w:rsidR="006E5A2C" w:rsidRPr="00DD2E51" w:rsidRDefault="006E5A2C" w:rsidP="00D74A04">
      <w:pPr>
        <w:pStyle w:val="DefaultText1"/>
        <w:tabs>
          <w:tab w:val="left" w:pos="216"/>
          <w:tab w:val="left" w:pos="780"/>
        </w:tabs>
        <w:ind w:left="-601"/>
        <w:rPr>
          <w:rFonts w:ascii="Arial" w:hAnsi="Arial"/>
        </w:rPr>
      </w:pPr>
    </w:p>
    <w:p w14:paraId="0D8B06F7" w14:textId="77777777" w:rsidR="006E5A2C" w:rsidRPr="00DD2E51" w:rsidRDefault="006E5A2C" w:rsidP="00025894">
      <w:pPr>
        <w:pStyle w:val="DefaultText"/>
        <w:numPr>
          <w:ilvl w:val="0"/>
          <w:numId w:val="11"/>
        </w:numPr>
        <w:tabs>
          <w:tab w:val="left" w:pos="360"/>
          <w:tab w:val="left" w:pos="720"/>
        </w:tabs>
        <w:rPr>
          <w:rFonts w:ascii="Arial" w:hAnsi="Arial" w:cs="Arial"/>
        </w:rPr>
      </w:pPr>
      <w:r w:rsidRPr="00DD2E51">
        <w:rPr>
          <w:rFonts w:ascii="Arial" w:hAnsi="Arial" w:cs="Arial"/>
        </w:rPr>
        <w:t xml:space="preserve">Make </w:t>
      </w:r>
      <w:proofErr w:type="gramStart"/>
      <w:r w:rsidRPr="00DD2E51">
        <w:rPr>
          <w:rFonts w:ascii="Arial" w:hAnsi="Arial" w:cs="Arial"/>
        </w:rPr>
        <w:t>particular efforts</w:t>
      </w:r>
      <w:proofErr w:type="gramEnd"/>
      <w:r w:rsidRPr="00DD2E51">
        <w:rPr>
          <w:rFonts w:ascii="Arial" w:hAnsi="Arial" w:cs="Arial"/>
        </w:rPr>
        <w:t xml:space="preserve"> to encourage young people and other under-represented groups to attend and participate in community council meetings and to ensure equality of opportunity in the way the community council carries out its functions.</w:t>
      </w:r>
    </w:p>
    <w:p w14:paraId="2996F3BE" w14:textId="77777777" w:rsidR="006E5A2C" w:rsidRPr="00DD2E51" w:rsidRDefault="006E5A2C" w:rsidP="00D74A04">
      <w:pPr>
        <w:pStyle w:val="DefaultText1"/>
        <w:tabs>
          <w:tab w:val="left" w:pos="216"/>
          <w:tab w:val="left" w:pos="780"/>
        </w:tabs>
        <w:ind w:left="-601"/>
        <w:rPr>
          <w:rFonts w:ascii="Arial" w:hAnsi="Arial"/>
        </w:rPr>
      </w:pPr>
    </w:p>
    <w:p w14:paraId="1F119AD7" w14:textId="77777777" w:rsidR="006E5A2C" w:rsidRPr="00DD2E51" w:rsidRDefault="006E5A2C" w:rsidP="00025894">
      <w:pPr>
        <w:pStyle w:val="DefaultText"/>
        <w:numPr>
          <w:ilvl w:val="0"/>
          <w:numId w:val="11"/>
        </w:numPr>
        <w:tabs>
          <w:tab w:val="left" w:pos="360"/>
          <w:tab w:val="left" w:pos="720"/>
        </w:tabs>
        <w:rPr>
          <w:rFonts w:ascii="Arial" w:hAnsi="Arial" w:cs="Arial"/>
        </w:rPr>
      </w:pPr>
      <w:r w:rsidRPr="00DD2E51">
        <w:rPr>
          <w:rFonts w:ascii="Arial" w:hAnsi="Arial" w:cs="Arial"/>
        </w:rPr>
        <w:t xml:space="preserve">Maintain proper financial records and present financial reports at community council meetings.  </w:t>
      </w:r>
    </w:p>
    <w:p w14:paraId="016DE348" w14:textId="77777777" w:rsidR="006E5A2C" w:rsidRPr="00DD2E51" w:rsidRDefault="006E5A2C" w:rsidP="00D74A04">
      <w:pPr>
        <w:pStyle w:val="DefaultText"/>
        <w:tabs>
          <w:tab w:val="left" w:pos="216"/>
          <w:tab w:val="left" w:pos="780"/>
        </w:tabs>
        <w:ind w:left="-601"/>
        <w:rPr>
          <w:rFonts w:ascii="Arial" w:hAnsi="Arial" w:cs="Arial"/>
        </w:rPr>
      </w:pPr>
    </w:p>
    <w:p w14:paraId="6FB4E4F8" w14:textId="77777777" w:rsidR="006E5A2C" w:rsidRDefault="006E5A2C" w:rsidP="00025894">
      <w:pPr>
        <w:pStyle w:val="DefaultText1"/>
        <w:numPr>
          <w:ilvl w:val="0"/>
          <w:numId w:val="11"/>
        </w:numPr>
        <w:tabs>
          <w:tab w:val="left" w:pos="360"/>
          <w:tab w:val="left" w:pos="720"/>
        </w:tabs>
        <w:rPr>
          <w:rFonts w:ascii="Arial" w:hAnsi="Arial"/>
        </w:rPr>
      </w:pPr>
      <w:r w:rsidRPr="00DD2E51">
        <w:rPr>
          <w:rFonts w:ascii="Arial" w:hAnsi="Arial"/>
        </w:rPr>
        <w:t xml:space="preserve">Inform </w:t>
      </w:r>
      <w:r>
        <w:rPr>
          <w:rFonts w:ascii="Arial" w:hAnsi="Arial"/>
        </w:rPr>
        <w:t>the Community Council Liaison Officer</w:t>
      </w:r>
      <w:r w:rsidRPr="00DD2E51">
        <w:rPr>
          <w:rFonts w:ascii="Arial" w:hAnsi="Arial"/>
        </w:rPr>
        <w:t xml:space="preserve"> of any change in membership (e.g.</w:t>
      </w:r>
      <w:r>
        <w:rPr>
          <w:rFonts w:ascii="Arial" w:hAnsi="Arial"/>
        </w:rPr>
        <w:t xml:space="preserve"> r</w:t>
      </w:r>
      <w:r w:rsidRPr="00DD2E51">
        <w:rPr>
          <w:rFonts w:ascii="Arial" w:hAnsi="Arial"/>
        </w:rPr>
        <w:t>esignations) and circumstances, as soon as is practicable.</w:t>
      </w:r>
    </w:p>
    <w:p w14:paraId="449738ED" w14:textId="77777777" w:rsidR="002E57AF" w:rsidRDefault="002E57AF" w:rsidP="002E57AF">
      <w:pPr>
        <w:pStyle w:val="ListParagraph"/>
        <w:rPr>
          <w:rFonts w:ascii="Arial" w:hAnsi="Arial"/>
        </w:rPr>
      </w:pPr>
    </w:p>
    <w:p w14:paraId="6170EF3F" w14:textId="156F7011" w:rsidR="002E57AF" w:rsidRPr="00DD2E51" w:rsidRDefault="002E57AF" w:rsidP="00025894">
      <w:pPr>
        <w:pStyle w:val="DefaultText1"/>
        <w:numPr>
          <w:ilvl w:val="0"/>
          <w:numId w:val="11"/>
        </w:numPr>
        <w:tabs>
          <w:tab w:val="left" w:pos="360"/>
          <w:tab w:val="left" w:pos="720"/>
        </w:tabs>
        <w:rPr>
          <w:rFonts w:ascii="Arial" w:hAnsi="Arial"/>
        </w:rPr>
      </w:pPr>
      <w:bookmarkStart w:id="1" w:name="_Hlk192151000"/>
      <w:r>
        <w:rPr>
          <w:rFonts w:ascii="Arial" w:hAnsi="Arial"/>
        </w:rPr>
        <w:t>Respond to enquiries and feedback from the community</w:t>
      </w:r>
      <w:bookmarkEnd w:id="1"/>
      <w:r w:rsidR="00C7144E">
        <w:rPr>
          <w:rFonts w:ascii="Arial" w:hAnsi="Arial"/>
        </w:rPr>
        <w:t>.</w:t>
      </w:r>
    </w:p>
    <w:p w14:paraId="09C0F78F" w14:textId="77777777" w:rsidR="006E5A2C" w:rsidRDefault="006E5A2C" w:rsidP="00D74A04">
      <w:pPr>
        <w:pStyle w:val="DefaultText"/>
        <w:tabs>
          <w:tab w:val="left" w:pos="360"/>
          <w:tab w:val="left" w:pos="720"/>
        </w:tabs>
        <w:rPr>
          <w:rFonts w:ascii="Arial" w:hAnsi="Arial" w:cs="Arial"/>
        </w:rPr>
      </w:pPr>
    </w:p>
    <w:p w14:paraId="6DCAA457" w14:textId="77777777" w:rsidR="009F060A" w:rsidRDefault="009F060A"/>
    <w:p w14:paraId="120F7DE4" w14:textId="77777777" w:rsidR="006E5A2C" w:rsidRPr="00DD2E51" w:rsidRDefault="006E5A2C" w:rsidP="006E5A2C">
      <w:pPr>
        <w:pStyle w:val="Heading2"/>
      </w:pPr>
      <w:r w:rsidRPr="00DD2E51">
        <w:t>4.</w:t>
      </w:r>
      <w:r w:rsidRPr="00DD2E51">
        <w:tab/>
      </w:r>
      <w:r w:rsidRPr="00DD2E51">
        <w:rPr>
          <w:highlight w:val="white"/>
        </w:rPr>
        <w:t>Community Councils and Community Council Areas</w:t>
      </w:r>
    </w:p>
    <w:p w14:paraId="775D5709" w14:textId="77777777" w:rsidR="006E5A2C" w:rsidRPr="00DD2E51" w:rsidRDefault="006E5A2C" w:rsidP="00D74A04">
      <w:pPr>
        <w:pStyle w:val="DefaultText1"/>
        <w:tabs>
          <w:tab w:val="left" w:pos="216"/>
        </w:tabs>
        <w:ind w:left="-601"/>
        <w:rPr>
          <w:rFonts w:ascii="Arial" w:hAnsi="Arial"/>
        </w:rPr>
      </w:pPr>
    </w:p>
    <w:p w14:paraId="6BDC92DD" w14:textId="699CF865" w:rsidR="009F060A" w:rsidRDefault="006E5A2C" w:rsidP="002237A0">
      <w:pPr>
        <w:pStyle w:val="DefaultText"/>
        <w:tabs>
          <w:tab w:val="left" w:pos="720"/>
        </w:tabs>
        <w:ind w:left="720" w:hanging="720"/>
        <w:rPr>
          <w:rFonts w:ascii="Arial" w:hAnsi="Arial"/>
        </w:rPr>
      </w:pPr>
      <w:r w:rsidRPr="00DD2E51">
        <w:rPr>
          <w:rFonts w:ascii="Arial" w:hAnsi="Arial"/>
        </w:rPr>
        <w:t>4.1</w:t>
      </w:r>
      <w:r w:rsidRPr="00DD2E51">
        <w:rPr>
          <w:rFonts w:ascii="Arial" w:hAnsi="Arial"/>
        </w:rPr>
        <w:tab/>
      </w:r>
      <w:bookmarkStart w:id="2" w:name="_Hlk192151132"/>
      <w:r w:rsidRPr="00DD2E51">
        <w:rPr>
          <w:rFonts w:ascii="Arial" w:hAnsi="Arial"/>
        </w:rPr>
        <w:t xml:space="preserve">There will be </w:t>
      </w:r>
      <w:r>
        <w:rPr>
          <w:rFonts w:ascii="Arial" w:hAnsi="Arial"/>
        </w:rPr>
        <w:t>c</w:t>
      </w:r>
      <w:r w:rsidRPr="00DD2E51">
        <w:rPr>
          <w:rFonts w:ascii="Arial" w:hAnsi="Arial"/>
        </w:rPr>
        <w:t xml:space="preserve">ommunity </w:t>
      </w:r>
      <w:r>
        <w:rPr>
          <w:rFonts w:ascii="Arial" w:hAnsi="Arial"/>
        </w:rPr>
        <w:t>c</w:t>
      </w:r>
      <w:r w:rsidRPr="00DD2E51">
        <w:rPr>
          <w:rFonts w:ascii="Arial" w:hAnsi="Arial"/>
        </w:rPr>
        <w:t xml:space="preserve">ouncils in Argyll and Bute for the areas and by the names set out at Appendix 3 to this Scheme. Argyll and Bute Council has </w:t>
      </w:r>
      <w:r w:rsidR="002E57AF">
        <w:rPr>
          <w:rFonts w:ascii="Arial" w:hAnsi="Arial"/>
        </w:rPr>
        <w:t xml:space="preserve">online </w:t>
      </w:r>
      <w:r w:rsidRPr="00DD2E51">
        <w:rPr>
          <w:rFonts w:ascii="Arial" w:hAnsi="Arial"/>
        </w:rPr>
        <w:t>maps that define their boundaries</w:t>
      </w:r>
      <w:r w:rsidR="002E57AF">
        <w:rPr>
          <w:rFonts w:ascii="Arial" w:hAnsi="Arial"/>
        </w:rPr>
        <w:t xml:space="preserve"> (see </w:t>
      </w:r>
      <w:hyperlink r:id="rId11" w:history="1">
        <w:r w:rsidR="002E57AF" w:rsidRPr="002E57AF">
          <w:rPr>
            <w:rStyle w:val="Hyperlink"/>
            <w:rFonts w:ascii="Arial" w:hAnsi="Arial"/>
          </w:rPr>
          <w:t>ArcGIS Web Application</w:t>
        </w:r>
      </w:hyperlink>
      <w:r w:rsidR="002E57AF">
        <w:rPr>
          <w:rFonts w:ascii="Arial" w:hAnsi="Arial"/>
        </w:rPr>
        <w:t>)</w:t>
      </w:r>
      <w:r w:rsidRPr="00DD2E51">
        <w:rPr>
          <w:rFonts w:ascii="Arial" w:hAnsi="Arial"/>
        </w:rPr>
        <w:t xml:space="preserve">. Community </w:t>
      </w:r>
      <w:r>
        <w:rPr>
          <w:rFonts w:ascii="Arial" w:hAnsi="Arial"/>
        </w:rPr>
        <w:t>c</w:t>
      </w:r>
      <w:r w:rsidRPr="00DD2E51">
        <w:rPr>
          <w:rFonts w:ascii="Arial" w:hAnsi="Arial"/>
        </w:rPr>
        <w:t>ouncils which existed prior to this Scheme will be disestablished on the day of the first elections to the community council established under this Scheme held after this scheme is adopted.</w:t>
      </w:r>
      <w:bookmarkEnd w:id="2"/>
    </w:p>
    <w:p w14:paraId="7377B229" w14:textId="77777777" w:rsidR="002237A0" w:rsidRDefault="002237A0" w:rsidP="002237A0">
      <w:pPr>
        <w:pStyle w:val="DefaultText"/>
        <w:tabs>
          <w:tab w:val="left" w:pos="720"/>
        </w:tabs>
        <w:ind w:left="720" w:hanging="720"/>
        <w:rPr>
          <w:rFonts w:ascii="Arial" w:hAnsi="Arial"/>
        </w:rPr>
      </w:pPr>
    </w:p>
    <w:p w14:paraId="1D5DCA0A" w14:textId="77777777" w:rsidR="002237A0" w:rsidRPr="002237A0" w:rsidRDefault="002237A0" w:rsidP="002237A0">
      <w:pPr>
        <w:pStyle w:val="DefaultText"/>
        <w:tabs>
          <w:tab w:val="left" w:pos="720"/>
        </w:tabs>
        <w:ind w:left="720" w:hanging="720"/>
        <w:rPr>
          <w:rFonts w:ascii="Arial" w:hAnsi="Arial"/>
        </w:rPr>
      </w:pPr>
    </w:p>
    <w:p w14:paraId="07FB2292" w14:textId="77777777" w:rsidR="006E5A2C" w:rsidRPr="00DD2E51" w:rsidRDefault="006E5A2C" w:rsidP="006E5A2C">
      <w:pPr>
        <w:pStyle w:val="Heading2"/>
      </w:pPr>
      <w:r w:rsidRPr="00DD2E51">
        <w:t>5.</w:t>
      </w:r>
      <w:r w:rsidRPr="00DD2E51">
        <w:tab/>
      </w:r>
      <w:r w:rsidRPr="00DD2E51">
        <w:rPr>
          <w:highlight w:val="white"/>
        </w:rPr>
        <w:t>Membership of Community Councils</w:t>
      </w:r>
    </w:p>
    <w:p w14:paraId="4869FF4C" w14:textId="77777777" w:rsidR="006E5A2C" w:rsidRPr="00DD2E51" w:rsidRDefault="006E5A2C" w:rsidP="00D74A04">
      <w:pPr>
        <w:pStyle w:val="DefaultText"/>
        <w:tabs>
          <w:tab w:val="left" w:pos="216"/>
        </w:tabs>
        <w:ind w:left="-601"/>
        <w:rPr>
          <w:rFonts w:ascii="Arial" w:hAnsi="Arial"/>
        </w:rPr>
      </w:pPr>
    </w:p>
    <w:p w14:paraId="2573F2A8" w14:textId="77777777" w:rsidR="006E5A2C" w:rsidRPr="00DD2E51" w:rsidRDefault="006E5A2C" w:rsidP="008A23B0">
      <w:pPr>
        <w:pStyle w:val="DefaultText1"/>
        <w:tabs>
          <w:tab w:val="left" w:pos="720"/>
        </w:tabs>
        <w:ind w:left="720" w:hanging="720"/>
        <w:rPr>
          <w:rFonts w:ascii="Arial" w:hAnsi="Arial"/>
        </w:rPr>
      </w:pPr>
      <w:r w:rsidRPr="00DD2E51">
        <w:rPr>
          <w:rFonts w:ascii="Arial" w:hAnsi="Arial"/>
        </w:rPr>
        <w:t>5.1</w:t>
      </w:r>
      <w:r w:rsidRPr="00DD2E51">
        <w:rPr>
          <w:rFonts w:ascii="Arial" w:hAnsi="Arial"/>
        </w:rPr>
        <w:tab/>
        <w:t xml:space="preserve">A person is entitled to stand for election to, to be elected as, or to be a member of a community council </w:t>
      </w:r>
      <w:proofErr w:type="gramStart"/>
      <w:r w:rsidRPr="00DD2E51">
        <w:rPr>
          <w:rFonts w:ascii="Arial" w:hAnsi="Arial"/>
        </w:rPr>
        <w:t>provided that</w:t>
      </w:r>
      <w:proofErr w:type="gramEnd"/>
      <w:r w:rsidRPr="00DD2E51">
        <w:rPr>
          <w:rFonts w:ascii="Arial" w:hAnsi="Arial"/>
        </w:rPr>
        <w:t xml:space="preserve"> person –</w:t>
      </w:r>
    </w:p>
    <w:p w14:paraId="6C30EE05" w14:textId="77777777" w:rsidR="006E5A2C" w:rsidRPr="00DD2E51" w:rsidRDefault="006E5A2C" w:rsidP="00D74A04">
      <w:pPr>
        <w:pStyle w:val="DefaultText"/>
        <w:tabs>
          <w:tab w:val="left" w:pos="216"/>
        </w:tabs>
        <w:ind w:left="-601"/>
        <w:rPr>
          <w:rFonts w:ascii="Arial" w:hAnsi="Arial"/>
          <w:b/>
          <w:highlight w:val="white"/>
        </w:rPr>
      </w:pPr>
    </w:p>
    <w:p w14:paraId="2C283199" w14:textId="77777777" w:rsidR="006E5A2C" w:rsidRPr="00DD2E51" w:rsidRDefault="006E5A2C" w:rsidP="00025894">
      <w:pPr>
        <w:pStyle w:val="DefaultText1"/>
        <w:numPr>
          <w:ilvl w:val="0"/>
          <w:numId w:val="5"/>
        </w:numPr>
        <w:tabs>
          <w:tab w:val="left" w:pos="720"/>
        </w:tabs>
        <w:rPr>
          <w:rFonts w:ascii="Arial" w:hAnsi="Arial"/>
        </w:rPr>
      </w:pPr>
      <w:r>
        <w:rPr>
          <w:rFonts w:ascii="Arial" w:hAnsi="Arial"/>
        </w:rPr>
        <w:t xml:space="preserve">has achieved </w:t>
      </w:r>
      <w:r w:rsidRPr="00DD2E51">
        <w:rPr>
          <w:rFonts w:ascii="Arial" w:hAnsi="Arial"/>
        </w:rPr>
        <w:t>1</w:t>
      </w:r>
      <w:r>
        <w:rPr>
          <w:rFonts w:ascii="Arial" w:hAnsi="Arial"/>
        </w:rPr>
        <w:t>6</w:t>
      </w:r>
      <w:r w:rsidRPr="00DD2E51">
        <w:rPr>
          <w:rFonts w:ascii="Arial" w:hAnsi="Arial"/>
        </w:rPr>
        <w:t xml:space="preserve"> years</w:t>
      </w:r>
      <w:r>
        <w:rPr>
          <w:rFonts w:ascii="Arial" w:hAnsi="Arial"/>
        </w:rPr>
        <w:t xml:space="preserve"> of age </w:t>
      </w:r>
      <w:r w:rsidRPr="00DD2E51">
        <w:rPr>
          <w:rFonts w:ascii="Arial" w:hAnsi="Arial"/>
        </w:rPr>
        <w:t>on the day of election</w:t>
      </w:r>
    </w:p>
    <w:p w14:paraId="1D03971F" w14:textId="77777777" w:rsidR="006E5A2C" w:rsidRDefault="006E5A2C" w:rsidP="00025894">
      <w:pPr>
        <w:pStyle w:val="DefaultText1"/>
        <w:numPr>
          <w:ilvl w:val="0"/>
          <w:numId w:val="5"/>
        </w:numPr>
        <w:tabs>
          <w:tab w:val="left" w:pos="720"/>
        </w:tabs>
        <w:rPr>
          <w:rFonts w:ascii="Arial" w:hAnsi="Arial"/>
        </w:rPr>
      </w:pPr>
      <w:r w:rsidRPr="00DD2E51">
        <w:rPr>
          <w:rFonts w:ascii="Arial" w:hAnsi="Arial"/>
        </w:rPr>
        <w:t xml:space="preserve">is </w:t>
      </w:r>
      <w:proofErr w:type="gramStart"/>
      <w:r w:rsidRPr="00DD2E51">
        <w:rPr>
          <w:rFonts w:ascii="Arial" w:hAnsi="Arial"/>
        </w:rPr>
        <w:t>resident  within</w:t>
      </w:r>
      <w:proofErr w:type="gramEnd"/>
      <w:r w:rsidRPr="00DD2E51">
        <w:rPr>
          <w:rFonts w:ascii="Arial" w:hAnsi="Arial"/>
        </w:rPr>
        <w:t xml:space="preserve"> the community council area</w:t>
      </w:r>
    </w:p>
    <w:p w14:paraId="2DC94040" w14:textId="77777777" w:rsidR="006E5A2C" w:rsidRDefault="006E5A2C" w:rsidP="00025894">
      <w:pPr>
        <w:pStyle w:val="DefaultText1"/>
        <w:numPr>
          <w:ilvl w:val="0"/>
          <w:numId w:val="5"/>
        </w:numPr>
        <w:tabs>
          <w:tab w:val="left" w:pos="720"/>
        </w:tabs>
        <w:rPr>
          <w:rFonts w:ascii="Arial" w:hAnsi="Arial"/>
        </w:rPr>
      </w:pPr>
      <w:r w:rsidRPr="00FF377E">
        <w:rPr>
          <w:rFonts w:ascii="Arial" w:hAnsi="Arial"/>
        </w:rPr>
        <w:t>has their name included i</w:t>
      </w:r>
      <w:r w:rsidRPr="00FF377E">
        <w:rPr>
          <w:rFonts w:ascii="Arial" w:hAnsi="Arial"/>
          <w:highlight w:val="white"/>
        </w:rPr>
        <w:t>n the electoral register for local government elections for the community council area in which they reside.</w:t>
      </w:r>
      <w:r w:rsidRPr="00FF377E">
        <w:rPr>
          <w:rFonts w:ascii="Arial" w:hAnsi="Arial"/>
        </w:rPr>
        <w:t xml:space="preserve"> </w:t>
      </w:r>
    </w:p>
    <w:p w14:paraId="1CB2B5BD" w14:textId="77777777" w:rsidR="006E5A2C" w:rsidRPr="00FF377E" w:rsidRDefault="006E5A2C" w:rsidP="00FF377E">
      <w:pPr>
        <w:pStyle w:val="DefaultText1"/>
        <w:tabs>
          <w:tab w:val="left" w:pos="216"/>
        </w:tabs>
        <w:ind w:left="-601"/>
        <w:rPr>
          <w:rFonts w:ascii="Arial" w:hAnsi="Arial"/>
        </w:rPr>
      </w:pPr>
      <w:r w:rsidRPr="00FF377E">
        <w:rPr>
          <w:rFonts w:ascii="Arial" w:hAnsi="Arial"/>
        </w:rPr>
        <w:t xml:space="preserve"> </w:t>
      </w:r>
    </w:p>
    <w:p w14:paraId="0EF2C903" w14:textId="77777777" w:rsidR="006E5A2C" w:rsidRDefault="006E5A2C" w:rsidP="008A23B0">
      <w:pPr>
        <w:ind w:left="720" w:hanging="720"/>
        <w:rPr>
          <w:rFonts w:ascii="Arial" w:hAnsi="Arial" w:cs="Arial"/>
          <w:sz w:val="24"/>
          <w:szCs w:val="24"/>
        </w:rPr>
      </w:pPr>
      <w:r w:rsidRPr="008A23B0">
        <w:rPr>
          <w:rFonts w:ascii="Arial" w:hAnsi="Arial"/>
          <w:sz w:val="24"/>
          <w:szCs w:val="24"/>
        </w:rPr>
        <w:t>5.2</w:t>
      </w:r>
      <w:r w:rsidRPr="00DD2E51">
        <w:rPr>
          <w:rFonts w:ascii="Arial" w:hAnsi="Arial"/>
          <w:sz w:val="24"/>
        </w:rPr>
        <w:tab/>
      </w:r>
      <w:r w:rsidRPr="00DD2E51">
        <w:rPr>
          <w:rFonts w:ascii="Arial" w:hAnsi="Arial" w:cs="Arial"/>
          <w:sz w:val="24"/>
          <w:szCs w:val="24"/>
        </w:rPr>
        <w:t>A person who is a member of Argyll an</w:t>
      </w:r>
      <w:r w:rsidR="000A12BF">
        <w:rPr>
          <w:rFonts w:ascii="Arial" w:hAnsi="Arial" w:cs="Arial"/>
          <w:sz w:val="24"/>
          <w:szCs w:val="24"/>
        </w:rPr>
        <w:t>d Bute Council, or the Scottish or</w:t>
      </w:r>
      <w:r w:rsidRPr="00DD2E51">
        <w:rPr>
          <w:rFonts w:ascii="Arial" w:hAnsi="Arial" w:cs="Arial"/>
          <w:sz w:val="24"/>
          <w:szCs w:val="24"/>
        </w:rPr>
        <w:t xml:space="preserve"> UK Parliaments will be ineligible from </w:t>
      </w:r>
      <w:r w:rsidRPr="00DD2E51">
        <w:rPr>
          <w:rFonts w:ascii="Arial" w:hAnsi="Arial"/>
          <w:sz w:val="24"/>
          <w:szCs w:val="24"/>
        </w:rPr>
        <w:t xml:space="preserve">standing for election to, being elected as, or being or remaining a member </w:t>
      </w:r>
      <w:r w:rsidRPr="00DD2E51">
        <w:rPr>
          <w:rFonts w:ascii="Arial" w:hAnsi="Arial" w:cs="Arial"/>
          <w:sz w:val="24"/>
          <w:szCs w:val="24"/>
        </w:rPr>
        <w:t xml:space="preserve">of a community council.  </w:t>
      </w:r>
    </w:p>
    <w:p w14:paraId="0F712F40" w14:textId="77777777" w:rsidR="002237A0" w:rsidRDefault="002237A0" w:rsidP="008A23B0">
      <w:pPr>
        <w:ind w:left="720" w:hanging="720"/>
        <w:rPr>
          <w:rFonts w:ascii="Arial" w:hAnsi="Arial" w:cs="Arial"/>
          <w:sz w:val="24"/>
          <w:szCs w:val="24"/>
        </w:rPr>
      </w:pPr>
    </w:p>
    <w:p w14:paraId="13163828" w14:textId="77777777" w:rsidR="000A12BF" w:rsidRDefault="000A12BF" w:rsidP="00D74A04">
      <w:pPr>
        <w:rPr>
          <w:rFonts w:ascii="Arial" w:hAnsi="Arial" w:cs="Arial"/>
          <w:sz w:val="24"/>
          <w:szCs w:val="24"/>
        </w:rPr>
      </w:pPr>
    </w:p>
    <w:p w14:paraId="5675159F" w14:textId="77777777" w:rsidR="000A12BF" w:rsidRDefault="000A12BF" w:rsidP="000A12BF">
      <w:pPr>
        <w:overflowPunct/>
        <w:textAlignment w:val="auto"/>
        <w:rPr>
          <w:rFonts w:ascii="ArialMT" w:hAnsi="ArialMT" w:cs="ArialMT"/>
          <w:color w:val="auto"/>
          <w:sz w:val="24"/>
          <w:szCs w:val="24"/>
          <w:lang w:eastAsia="en-GB"/>
        </w:rPr>
      </w:pPr>
      <w:r>
        <w:rPr>
          <w:rFonts w:ascii="Arial" w:hAnsi="Arial" w:cs="Arial"/>
          <w:sz w:val="24"/>
          <w:szCs w:val="24"/>
        </w:rPr>
        <w:t>5.3</w:t>
      </w:r>
      <w:r>
        <w:rPr>
          <w:rFonts w:ascii="Arial" w:hAnsi="Arial" w:cs="Arial"/>
          <w:sz w:val="24"/>
          <w:szCs w:val="24"/>
        </w:rPr>
        <w:tab/>
        <w:t xml:space="preserve">A person whose estate </w:t>
      </w:r>
      <w:r>
        <w:rPr>
          <w:rFonts w:ascii="ArialMT" w:hAnsi="ArialMT" w:cs="ArialMT"/>
          <w:color w:val="auto"/>
          <w:sz w:val="24"/>
          <w:szCs w:val="24"/>
          <w:lang w:eastAsia="en-GB"/>
        </w:rPr>
        <w:t>has been sequestrated by a court in</w:t>
      </w:r>
    </w:p>
    <w:p w14:paraId="64CB4C5A" w14:textId="77777777" w:rsidR="000A12BF" w:rsidRDefault="000A12BF" w:rsidP="008A23B0">
      <w:pPr>
        <w:overflowPunct/>
        <w:ind w:firstLine="720"/>
        <w:textAlignment w:val="auto"/>
        <w:rPr>
          <w:rFonts w:ascii="ArialMT" w:hAnsi="ArialMT" w:cs="ArialMT"/>
          <w:color w:val="auto"/>
          <w:sz w:val="24"/>
          <w:szCs w:val="24"/>
          <w:lang w:eastAsia="en-GB"/>
        </w:rPr>
      </w:pPr>
      <w:r>
        <w:rPr>
          <w:rFonts w:ascii="ArialMT" w:hAnsi="ArialMT" w:cs="ArialMT"/>
          <w:color w:val="auto"/>
          <w:sz w:val="24"/>
          <w:szCs w:val="24"/>
          <w:lang w:eastAsia="en-GB"/>
        </w:rPr>
        <w:t>Scotland or who has been adjudged bankrupt elsewhere than in</w:t>
      </w:r>
    </w:p>
    <w:p w14:paraId="663CFF7F" w14:textId="77777777" w:rsidR="000A12BF" w:rsidRDefault="000A12BF" w:rsidP="008A23B0">
      <w:pPr>
        <w:overflowPunct/>
        <w:ind w:left="720"/>
        <w:textAlignment w:val="auto"/>
        <w:rPr>
          <w:rFonts w:ascii="ArialMT" w:hAnsi="ArialMT" w:cs="ArialMT"/>
          <w:color w:val="auto"/>
          <w:sz w:val="24"/>
          <w:szCs w:val="24"/>
          <w:lang w:eastAsia="en-GB"/>
        </w:rPr>
      </w:pPr>
      <w:r>
        <w:rPr>
          <w:rFonts w:ascii="ArialMT" w:hAnsi="ArialMT" w:cs="ArialMT"/>
          <w:color w:val="auto"/>
          <w:sz w:val="24"/>
          <w:szCs w:val="24"/>
          <w:lang w:eastAsia="en-GB"/>
        </w:rPr>
        <w:t xml:space="preserve">Scotland will be disqualified from standing for election to, being elected as, or being or remaining a member of a community council (Note: The </w:t>
      </w:r>
      <w:r>
        <w:rPr>
          <w:rFonts w:ascii="ArialMT" w:hAnsi="ArialMT" w:cs="ArialMT"/>
          <w:color w:val="auto"/>
          <w:sz w:val="24"/>
          <w:szCs w:val="24"/>
          <w:lang w:eastAsia="en-GB"/>
        </w:rPr>
        <w:lastRenderedPageBreak/>
        <w:t xml:space="preserve">disqualification ceases </w:t>
      </w:r>
      <w:proofErr w:type="gramStart"/>
      <w:r>
        <w:rPr>
          <w:rFonts w:ascii="ArialMT" w:hAnsi="ArialMT" w:cs="ArialMT"/>
          <w:color w:val="auto"/>
          <w:sz w:val="24"/>
          <w:szCs w:val="24"/>
          <w:lang w:eastAsia="en-GB"/>
        </w:rPr>
        <w:t>if and when</w:t>
      </w:r>
      <w:proofErr w:type="gramEnd"/>
      <w:r>
        <w:rPr>
          <w:rFonts w:ascii="ArialMT" w:hAnsi="ArialMT" w:cs="ArialMT"/>
          <w:color w:val="auto"/>
          <w:sz w:val="24"/>
          <w:szCs w:val="24"/>
          <w:lang w:eastAsia="en-GB"/>
        </w:rPr>
        <w:t xml:space="preserve"> the sequestration is recalled or the bankruptcy discharged or annulled)</w:t>
      </w:r>
    </w:p>
    <w:p w14:paraId="4D228D11" w14:textId="77777777" w:rsidR="000A12BF" w:rsidRDefault="000A12BF" w:rsidP="00D74A04">
      <w:pPr>
        <w:rPr>
          <w:rFonts w:ascii="Arial" w:hAnsi="Arial" w:cs="Arial"/>
          <w:sz w:val="24"/>
          <w:szCs w:val="24"/>
        </w:rPr>
      </w:pPr>
    </w:p>
    <w:p w14:paraId="418AAE86" w14:textId="77777777" w:rsidR="000A12BF" w:rsidRPr="00DD2E51" w:rsidRDefault="000A12BF" w:rsidP="008A23B0">
      <w:pPr>
        <w:overflowPunct/>
        <w:ind w:left="720" w:hanging="720"/>
        <w:textAlignment w:val="auto"/>
        <w:rPr>
          <w:rFonts w:ascii="Arial" w:hAnsi="Arial" w:cs="Arial"/>
          <w:sz w:val="24"/>
          <w:szCs w:val="24"/>
        </w:rPr>
      </w:pPr>
      <w:r>
        <w:rPr>
          <w:rFonts w:ascii="Arial" w:hAnsi="Arial" w:cs="Arial"/>
          <w:sz w:val="24"/>
          <w:szCs w:val="24"/>
        </w:rPr>
        <w:t>5.4</w:t>
      </w:r>
      <w:r>
        <w:rPr>
          <w:rFonts w:ascii="Arial" w:hAnsi="Arial" w:cs="Arial"/>
          <w:sz w:val="24"/>
          <w:szCs w:val="24"/>
        </w:rPr>
        <w:tab/>
      </w:r>
      <w:r>
        <w:rPr>
          <w:rFonts w:ascii="ArialMT" w:hAnsi="ArialMT" w:cs="ArialMT"/>
          <w:color w:val="auto"/>
          <w:sz w:val="24"/>
          <w:szCs w:val="24"/>
          <w:lang w:eastAsia="en-GB"/>
        </w:rPr>
        <w:t>A person is disqualified from standing for election to, being elected as, or being or remaining a member of a community council if within five years before the day of nomination or election, or since their election, they have been convicted in the United Kingdom of any offence and has had passed on them a sentence of imprisonment (whether suspended or not) for a period of not less than 3 months without the option of a fine.</w:t>
      </w:r>
    </w:p>
    <w:p w14:paraId="0056335C" w14:textId="77777777" w:rsidR="006E5A2C" w:rsidRDefault="006E5A2C" w:rsidP="00D74A04">
      <w:pPr>
        <w:pStyle w:val="BodyTextIndent"/>
        <w:tabs>
          <w:tab w:val="left" w:pos="216"/>
        </w:tabs>
        <w:ind w:left="-601"/>
      </w:pPr>
    </w:p>
    <w:p w14:paraId="05FCFA63" w14:textId="77777777" w:rsidR="006E5A2C" w:rsidRDefault="006E5A2C" w:rsidP="008A23B0">
      <w:pPr>
        <w:ind w:left="720" w:hanging="720"/>
        <w:rPr>
          <w:rFonts w:ascii="Arial" w:hAnsi="Arial" w:cs="Arial"/>
          <w:sz w:val="24"/>
          <w:szCs w:val="24"/>
        </w:rPr>
      </w:pPr>
      <w:r>
        <w:rPr>
          <w:rFonts w:ascii="Arial" w:hAnsi="Arial"/>
        </w:rPr>
        <w:t>5.</w:t>
      </w:r>
      <w:r w:rsidR="000A12BF">
        <w:rPr>
          <w:rFonts w:ascii="Arial" w:hAnsi="Arial"/>
        </w:rPr>
        <w:t>5</w:t>
      </w:r>
      <w:r>
        <w:rPr>
          <w:rFonts w:ascii="Arial" w:hAnsi="Arial"/>
          <w:sz w:val="24"/>
        </w:rPr>
        <w:tab/>
      </w:r>
      <w:r>
        <w:rPr>
          <w:rFonts w:ascii="Arial" w:hAnsi="Arial" w:cs="Arial"/>
          <w:sz w:val="24"/>
          <w:szCs w:val="24"/>
        </w:rPr>
        <w:t>A member of a community council will represent the whole of the community council area and the persons who live there whether they may or may not have voted for that member.</w:t>
      </w:r>
    </w:p>
    <w:p w14:paraId="551E50A7" w14:textId="77777777" w:rsidR="009F060A" w:rsidRDefault="009F060A"/>
    <w:p w14:paraId="0708F0B9" w14:textId="77777777" w:rsidR="006E5A2C" w:rsidRPr="00DD2E51" w:rsidRDefault="006E5A2C" w:rsidP="006E5A2C">
      <w:pPr>
        <w:pStyle w:val="Heading2"/>
      </w:pPr>
      <w:r w:rsidRPr="00DD2E51">
        <w:t>6.</w:t>
      </w:r>
      <w:r w:rsidRPr="00DD2E51">
        <w:tab/>
      </w:r>
      <w:r w:rsidRPr="00DD2E51">
        <w:rPr>
          <w:highlight w:val="white"/>
        </w:rPr>
        <w:t>Community Council Elections</w:t>
      </w:r>
    </w:p>
    <w:p w14:paraId="7D079290" w14:textId="77777777" w:rsidR="006E5A2C" w:rsidRPr="00DD2E51" w:rsidRDefault="006E5A2C" w:rsidP="00D74A04">
      <w:pPr>
        <w:tabs>
          <w:tab w:val="left" w:pos="216"/>
        </w:tabs>
        <w:ind w:left="-601"/>
        <w:rPr>
          <w:rFonts w:ascii="Arial" w:hAnsi="Arial" w:cs="Arial"/>
          <w:sz w:val="24"/>
          <w:szCs w:val="24"/>
        </w:rPr>
      </w:pPr>
    </w:p>
    <w:p w14:paraId="268EA8B5" w14:textId="77777777" w:rsidR="006E5A2C" w:rsidRPr="00DD2E51" w:rsidRDefault="006E5A2C" w:rsidP="00D74A04">
      <w:pPr>
        <w:rPr>
          <w:rFonts w:ascii="Arial" w:hAnsi="Arial" w:cs="Arial"/>
          <w:b/>
          <w:sz w:val="24"/>
          <w:szCs w:val="22"/>
        </w:rPr>
      </w:pPr>
      <w:r w:rsidRPr="00DD2E51">
        <w:rPr>
          <w:rFonts w:ascii="Arial" w:hAnsi="Arial" w:cs="Arial"/>
          <w:b/>
          <w:sz w:val="24"/>
          <w:szCs w:val="22"/>
        </w:rPr>
        <w:t>Electors</w:t>
      </w:r>
    </w:p>
    <w:p w14:paraId="49EAEE1C" w14:textId="77777777" w:rsidR="006E5A2C" w:rsidRPr="00DD2E51" w:rsidRDefault="006E5A2C" w:rsidP="00D74A04">
      <w:pPr>
        <w:tabs>
          <w:tab w:val="left" w:pos="216"/>
        </w:tabs>
        <w:ind w:left="-601"/>
        <w:rPr>
          <w:rFonts w:ascii="Arial" w:hAnsi="Arial" w:cs="Arial"/>
          <w:b/>
          <w:sz w:val="24"/>
          <w:szCs w:val="24"/>
          <w:highlight w:val="white"/>
        </w:rPr>
      </w:pPr>
    </w:p>
    <w:p w14:paraId="54BD9784" w14:textId="77777777" w:rsidR="006E5A2C" w:rsidRDefault="006E5A2C" w:rsidP="008A23B0">
      <w:pPr>
        <w:pStyle w:val="BodyTextIndent"/>
        <w:ind w:left="720" w:hanging="720"/>
      </w:pPr>
      <w:r w:rsidRPr="00DD2E51">
        <w:t>6.1</w:t>
      </w:r>
      <w:r w:rsidRPr="00DD2E51">
        <w:rPr>
          <w:szCs w:val="20"/>
        </w:rPr>
        <w:tab/>
      </w:r>
      <w:r>
        <w:t xml:space="preserve">A person is entitled to vote in an election of community councillors </w:t>
      </w:r>
      <w:proofErr w:type="gramStart"/>
      <w:r>
        <w:t>provided  that</w:t>
      </w:r>
      <w:proofErr w:type="gramEnd"/>
      <w:r>
        <w:t xml:space="preserve"> person –</w:t>
      </w:r>
    </w:p>
    <w:p w14:paraId="086A79A6" w14:textId="77777777" w:rsidR="006E5A2C" w:rsidRPr="00DD2E51" w:rsidRDefault="006E5A2C" w:rsidP="00D74A04">
      <w:pPr>
        <w:pStyle w:val="BodyTextIndent"/>
        <w:tabs>
          <w:tab w:val="left" w:pos="216"/>
        </w:tabs>
        <w:ind w:left="-601"/>
        <w:rPr>
          <w:b/>
        </w:rPr>
      </w:pPr>
    </w:p>
    <w:p w14:paraId="77C98ED9" w14:textId="77777777" w:rsidR="006E5A2C" w:rsidRDefault="006E5A2C" w:rsidP="00025894">
      <w:pPr>
        <w:pStyle w:val="BodyTextIndent"/>
        <w:numPr>
          <w:ilvl w:val="0"/>
          <w:numId w:val="6"/>
        </w:numPr>
      </w:pPr>
      <w:r>
        <w:t>has achieved 16 years of age on the day of election</w:t>
      </w:r>
    </w:p>
    <w:p w14:paraId="0A7A07DB" w14:textId="77777777" w:rsidR="006E5A2C" w:rsidRDefault="006E5A2C" w:rsidP="00025894">
      <w:pPr>
        <w:pStyle w:val="BodyTextIndent"/>
        <w:numPr>
          <w:ilvl w:val="0"/>
          <w:numId w:val="6"/>
        </w:numPr>
      </w:pPr>
      <w:r>
        <w:t>has their name included i</w:t>
      </w:r>
      <w:r w:rsidRPr="00DD2E51">
        <w:rPr>
          <w:highlight w:val="white"/>
        </w:rPr>
        <w:t>n the electoral register for local government elections for the community council area</w:t>
      </w:r>
      <w:r>
        <w:t xml:space="preserve"> in which they are voting.</w:t>
      </w:r>
    </w:p>
    <w:p w14:paraId="068C1B21" w14:textId="77777777" w:rsidR="006E5A2C" w:rsidRDefault="006E5A2C" w:rsidP="00D74A04">
      <w:pPr>
        <w:pStyle w:val="BodyTextIndent"/>
        <w:tabs>
          <w:tab w:val="left" w:pos="216"/>
        </w:tabs>
        <w:ind w:left="-601"/>
      </w:pPr>
    </w:p>
    <w:p w14:paraId="47F967CD" w14:textId="77777777" w:rsidR="006E5A2C" w:rsidRPr="00DD2E51" w:rsidRDefault="006E5A2C" w:rsidP="00D74A04">
      <w:pPr>
        <w:rPr>
          <w:rFonts w:ascii="Arial" w:hAnsi="Arial" w:cs="Arial"/>
          <w:b/>
          <w:sz w:val="24"/>
          <w:szCs w:val="22"/>
        </w:rPr>
      </w:pPr>
      <w:r w:rsidRPr="00DD2E51">
        <w:rPr>
          <w:rFonts w:ascii="Arial" w:hAnsi="Arial" w:cs="Arial"/>
          <w:b/>
          <w:sz w:val="24"/>
          <w:szCs w:val="22"/>
        </w:rPr>
        <w:t>Nominations and Elections</w:t>
      </w:r>
    </w:p>
    <w:p w14:paraId="461000C2" w14:textId="77777777" w:rsidR="006E5A2C" w:rsidRDefault="006E5A2C" w:rsidP="00D74A04">
      <w:pPr>
        <w:pStyle w:val="BodyTextIndent"/>
        <w:tabs>
          <w:tab w:val="left" w:pos="216"/>
        </w:tabs>
        <w:ind w:left="-601"/>
      </w:pPr>
    </w:p>
    <w:p w14:paraId="6EF9F1C8" w14:textId="77777777" w:rsidR="006E5A2C" w:rsidRPr="00DD2E51" w:rsidRDefault="006E5A2C" w:rsidP="008A23B0">
      <w:pPr>
        <w:ind w:left="720" w:hanging="720"/>
        <w:rPr>
          <w:rFonts w:ascii="Arial" w:hAnsi="Arial" w:cs="Arial"/>
          <w:sz w:val="24"/>
          <w:szCs w:val="24"/>
        </w:rPr>
      </w:pPr>
      <w:r w:rsidRPr="00DD2E51">
        <w:rPr>
          <w:rFonts w:ascii="Arial" w:hAnsi="Arial" w:cs="Arial"/>
        </w:rPr>
        <w:t>6.2</w:t>
      </w:r>
      <w:r w:rsidRPr="00DD2E51">
        <w:rPr>
          <w:rFonts w:ascii="Arial" w:hAnsi="Arial" w:cs="Arial"/>
          <w:sz w:val="24"/>
        </w:rPr>
        <w:tab/>
      </w:r>
      <w:r w:rsidRPr="00DD2E51">
        <w:rPr>
          <w:rFonts w:ascii="Arial" w:hAnsi="Arial" w:cs="Arial"/>
          <w:sz w:val="24"/>
          <w:szCs w:val="24"/>
        </w:rPr>
        <w:t xml:space="preserve">The first elections to be held under the Scheme shall be held on a date determined by Argyll and Bute Council.  Subsequent elections will be held on a four-yearly-cycle, on dates to be determined by Argyll and Bute Council. </w:t>
      </w:r>
    </w:p>
    <w:p w14:paraId="05BD87A9" w14:textId="77777777" w:rsidR="006E5A2C" w:rsidRDefault="006E5A2C" w:rsidP="00D74A04">
      <w:pPr>
        <w:pStyle w:val="BodyTextIndent"/>
        <w:ind w:left="0"/>
      </w:pPr>
    </w:p>
    <w:p w14:paraId="530A1790" w14:textId="77777777" w:rsidR="000A12BF" w:rsidRDefault="000A12BF" w:rsidP="008A23B0">
      <w:pPr>
        <w:ind w:left="720"/>
        <w:rPr>
          <w:rFonts w:ascii="Arial" w:hAnsi="Arial" w:cs="Arial"/>
          <w:sz w:val="24"/>
        </w:rPr>
      </w:pPr>
      <w:r>
        <w:rPr>
          <w:rFonts w:ascii="Arial" w:hAnsi="Arial" w:cs="Arial"/>
          <w:sz w:val="24"/>
        </w:rPr>
        <w:t>The Returning Officer reserves the right to vary the community council term, should other electoral timetables conflict with the community council election for that term, to prevent disruption to the community council election process.</w:t>
      </w:r>
    </w:p>
    <w:p w14:paraId="41254B8A" w14:textId="77777777" w:rsidR="003C1164" w:rsidRDefault="003C1164" w:rsidP="008A23B0">
      <w:pPr>
        <w:ind w:left="720"/>
        <w:rPr>
          <w:rFonts w:ascii="Arial" w:hAnsi="Arial" w:cs="Arial"/>
          <w:sz w:val="24"/>
        </w:rPr>
      </w:pPr>
    </w:p>
    <w:p w14:paraId="14EE662C" w14:textId="02165703" w:rsidR="003C1164" w:rsidRPr="002237A0" w:rsidRDefault="002237A0" w:rsidP="008A23B0">
      <w:pPr>
        <w:ind w:left="720"/>
        <w:rPr>
          <w:rFonts w:ascii="Arial" w:hAnsi="Arial" w:cs="Arial"/>
          <w:sz w:val="24"/>
          <w:szCs w:val="24"/>
        </w:rPr>
      </w:pPr>
      <w:r w:rsidRPr="002237A0">
        <w:rPr>
          <w:rFonts w:ascii="Arial" w:hAnsi="Arial" w:cs="Arial"/>
          <w:sz w:val="24"/>
          <w:szCs w:val="24"/>
        </w:rPr>
        <w:t>I</w:t>
      </w:r>
      <w:r w:rsidR="003C1164" w:rsidRPr="002237A0">
        <w:rPr>
          <w:rFonts w:ascii="Arial" w:hAnsi="Arial" w:cs="Arial"/>
          <w:sz w:val="24"/>
          <w:szCs w:val="24"/>
        </w:rPr>
        <w:t xml:space="preserve">nterim by elections will take place in year 2 of the </w:t>
      </w:r>
      <w:proofErr w:type="gramStart"/>
      <w:r w:rsidR="003C1164" w:rsidRPr="002237A0">
        <w:rPr>
          <w:rFonts w:ascii="Arial" w:hAnsi="Arial" w:cs="Arial"/>
          <w:sz w:val="24"/>
          <w:szCs w:val="24"/>
        </w:rPr>
        <w:t>4 year</w:t>
      </w:r>
      <w:proofErr w:type="gramEnd"/>
      <w:r w:rsidR="003C1164" w:rsidRPr="002237A0">
        <w:rPr>
          <w:rFonts w:ascii="Arial" w:hAnsi="Arial" w:cs="Arial"/>
          <w:sz w:val="24"/>
          <w:szCs w:val="24"/>
        </w:rPr>
        <w:t xml:space="preserve"> term, on a date specified by the Returning Officer, in respect of all vacancies, including those currently filled by co-option</w:t>
      </w:r>
    </w:p>
    <w:p w14:paraId="4536DFDB" w14:textId="77777777" w:rsidR="000A12BF" w:rsidRDefault="000A12BF" w:rsidP="00D74A04">
      <w:pPr>
        <w:pStyle w:val="BodyTextIndent"/>
        <w:ind w:left="0"/>
      </w:pPr>
    </w:p>
    <w:p w14:paraId="6536A7A7" w14:textId="77777777" w:rsidR="006E5A2C" w:rsidRPr="00DD2E51" w:rsidRDefault="006E5A2C" w:rsidP="008A23B0">
      <w:pPr>
        <w:ind w:left="720"/>
        <w:rPr>
          <w:rFonts w:ascii="Arial" w:hAnsi="Arial" w:cs="Arial"/>
          <w:sz w:val="24"/>
        </w:rPr>
      </w:pPr>
      <w:r w:rsidRPr="00DD2E51">
        <w:rPr>
          <w:rFonts w:ascii="Arial" w:hAnsi="Arial" w:cs="Arial"/>
          <w:sz w:val="24"/>
        </w:rPr>
        <w:t>Argyll and Bute Council will provide for the administration of community council elections which will be held, where there is a requirement for a poll, by postal ballot.</w:t>
      </w:r>
    </w:p>
    <w:p w14:paraId="7CCA9C5D" w14:textId="77777777" w:rsidR="006E5A2C" w:rsidRDefault="006E5A2C" w:rsidP="00D74A04">
      <w:pPr>
        <w:rPr>
          <w:rFonts w:ascii="Arial" w:hAnsi="Arial" w:cs="Arial"/>
          <w:b/>
          <w:sz w:val="24"/>
          <w:szCs w:val="22"/>
        </w:rPr>
      </w:pPr>
    </w:p>
    <w:p w14:paraId="65BC216B" w14:textId="77777777" w:rsidR="006E5A2C" w:rsidRPr="00DD2E51" w:rsidRDefault="006E5A2C" w:rsidP="00D74A04">
      <w:pPr>
        <w:rPr>
          <w:rFonts w:ascii="Arial" w:hAnsi="Arial" w:cs="Arial"/>
          <w:sz w:val="24"/>
        </w:rPr>
      </w:pPr>
      <w:r w:rsidRPr="00DD2E51">
        <w:rPr>
          <w:rFonts w:ascii="Arial" w:hAnsi="Arial" w:cs="Arial"/>
          <w:b/>
          <w:sz w:val="24"/>
        </w:rPr>
        <w:t>Returning Officer</w:t>
      </w:r>
      <w:r w:rsidRPr="00DD2E51">
        <w:rPr>
          <w:rFonts w:ascii="Arial" w:hAnsi="Arial" w:cs="Arial"/>
          <w:sz w:val="24"/>
        </w:rPr>
        <w:t xml:space="preserve">  </w:t>
      </w:r>
    </w:p>
    <w:p w14:paraId="7D5AE2A1" w14:textId="77777777" w:rsidR="006E5A2C" w:rsidRPr="00DD2E51" w:rsidRDefault="006E5A2C" w:rsidP="00D74A04">
      <w:pPr>
        <w:tabs>
          <w:tab w:val="left" w:pos="216"/>
        </w:tabs>
        <w:ind w:left="-601"/>
        <w:rPr>
          <w:rFonts w:ascii="Arial" w:hAnsi="Arial" w:cs="Arial"/>
          <w:sz w:val="24"/>
          <w:szCs w:val="24"/>
        </w:rPr>
      </w:pPr>
    </w:p>
    <w:p w14:paraId="22B535BF" w14:textId="77777777" w:rsidR="006E5A2C" w:rsidRPr="00DD2E51" w:rsidRDefault="006E5A2C" w:rsidP="008A23B0">
      <w:pPr>
        <w:ind w:left="720" w:hanging="720"/>
        <w:rPr>
          <w:rFonts w:ascii="Arial" w:hAnsi="Arial" w:cs="Arial"/>
          <w:sz w:val="24"/>
          <w:szCs w:val="22"/>
        </w:rPr>
      </w:pPr>
      <w:r w:rsidRPr="008A23B0">
        <w:rPr>
          <w:rFonts w:ascii="Arial" w:hAnsi="Arial" w:cs="Arial"/>
          <w:sz w:val="24"/>
          <w:szCs w:val="24"/>
        </w:rPr>
        <w:t>6.3</w:t>
      </w:r>
      <w:r w:rsidRPr="00DD2E51">
        <w:rPr>
          <w:rFonts w:ascii="Arial" w:hAnsi="Arial" w:cs="Arial"/>
          <w:sz w:val="24"/>
        </w:rPr>
        <w:tab/>
      </w:r>
      <w:r w:rsidRPr="00DD2E51">
        <w:rPr>
          <w:rFonts w:ascii="Arial" w:hAnsi="Arial" w:cs="Arial"/>
          <w:sz w:val="24"/>
          <w:szCs w:val="22"/>
        </w:rPr>
        <w:t>The Returning Officer will be the Returning Officer for Parliamentary and Local Government elections in Argyll and Bute</w:t>
      </w:r>
      <w:r>
        <w:rPr>
          <w:rFonts w:ascii="Arial" w:hAnsi="Arial" w:cs="Arial"/>
          <w:sz w:val="24"/>
          <w:szCs w:val="22"/>
        </w:rPr>
        <w:t>,</w:t>
      </w:r>
      <w:r w:rsidRPr="00DD2E51">
        <w:rPr>
          <w:rFonts w:ascii="Arial" w:hAnsi="Arial" w:cs="Arial"/>
          <w:sz w:val="24"/>
          <w:szCs w:val="22"/>
        </w:rPr>
        <w:t xml:space="preserve"> or a person appointed by that Returning Officer.</w:t>
      </w:r>
    </w:p>
    <w:p w14:paraId="1CDBB296" w14:textId="77777777" w:rsidR="006E5A2C" w:rsidRDefault="006E5A2C" w:rsidP="00D74A04">
      <w:pPr>
        <w:rPr>
          <w:rFonts w:ascii="Arial" w:hAnsi="Arial" w:cs="Arial"/>
          <w:b/>
          <w:sz w:val="24"/>
        </w:rPr>
      </w:pPr>
    </w:p>
    <w:p w14:paraId="6B282E2C" w14:textId="77777777" w:rsidR="00D27893" w:rsidRDefault="00D27893" w:rsidP="0044043F">
      <w:pPr>
        <w:jc w:val="both"/>
        <w:rPr>
          <w:rFonts w:ascii="Arial" w:hAnsi="Arial" w:cs="Arial"/>
          <w:b/>
          <w:sz w:val="24"/>
          <w:szCs w:val="22"/>
        </w:rPr>
      </w:pPr>
    </w:p>
    <w:p w14:paraId="7838D9B3" w14:textId="77777777" w:rsidR="00D27893" w:rsidRDefault="00D27893" w:rsidP="0044043F">
      <w:pPr>
        <w:jc w:val="both"/>
        <w:rPr>
          <w:rFonts w:ascii="Arial" w:hAnsi="Arial" w:cs="Arial"/>
          <w:b/>
          <w:sz w:val="24"/>
          <w:szCs w:val="22"/>
        </w:rPr>
      </w:pPr>
    </w:p>
    <w:p w14:paraId="5A0E6590" w14:textId="7F804DE2" w:rsidR="006E5A2C" w:rsidRPr="00DD2E51" w:rsidRDefault="006E5A2C" w:rsidP="0044043F">
      <w:pPr>
        <w:jc w:val="both"/>
        <w:rPr>
          <w:rFonts w:ascii="Arial" w:hAnsi="Arial" w:cs="Arial"/>
          <w:b/>
          <w:sz w:val="24"/>
          <w:szCs w:val="22"/>
        </w:rPr>
      </w:pPr>
      <w:r w:rsidRPr="00DD2E51">
        <w:rPr>
          <w:rFonts w:ascii="Arial" w:hAnsi="Arial" w:cs="Arial"/>
          <w:b/>
          <w:sz w:val="24"/>
          <w:szCs w:val="22"/>
        </w:rPr>
        <w:lastRenderedPageBreak/>
        <w:t>Nominations</w:t>
      </w:r>
    </w:p>
    <w:p w14:paraId="755B3A0C" w14:textId="77777777" w:rsidR="006E5A2C" w:rsidRPr="00DD2E51" w:rsidRDefault="006E5A2C" w:rsidP="0044043F">
      <w:pPr>
        <w:tabs>
          <w:tab w:val="left" w:pos="216"/>
        </w:tabs>
        <w:ind w:left="-601"/>
        <w:rPr>
          <w:rFonts w:ascii="Arial" w:hAnsi="Arial" w:cs="Arial"/>
          <w:sz w:val="24"/>
          <w:szCs w:val="22"/>
        </w:rPr>
      </w:pPr>
    </w:p>
    <w:p w14:paraId="47CEDE69" w14:textId="77777777" w:rsidR="006E5A2C" w:rsidRPr="00DD2E51" w:rsidRDefault="006E5A2C" w:rsidP="008A23B0">
      <w:pPr>
        <w:ind w:left="720" w:hanging="720"/>
        <w:rPr>
          <w:rFonts w:ascii="Arial" w:hAnsi="Arial" w:cs="Arial"/>
          <w:sz w:val="24"/>
          <w:szCs w:val="22"/>
        </w:rPr>
      </w:pPr>
      <w:r w:rsidRPr="008A23B0">
        <w:rPr>
          <w:rFonts w:ascii="Arial" w:hAnsi="Arial" w:cs="Arial"/>
          <w:sz w:val="24"/>
          <w:szCs w:val="24"/>
        </w:rPr>
        <w:t>6.4</w:t>
      </w:r>
      <w:r w:rsidRPr="00DD2E51">
        <w:rPr>
          <w:rFonts w:ascii="Arial" w:hAnsi="Arial" w:cs="Arial"/>
          <w:sz w:val="24"/>
        </w:rPr>
        <w:tab/>
      </w:r>
      <w:r w:rsidRPr="00DD2E51">
        <w:rPr>
          <w:rFonts w:ascii="Arial" w:hAnsi="Arial" w:cs="Arial"/>
          <w:sz w:val="24"/>
          <w:szCs w:val="22"/>
        </w:rPr>
        <w:t xml:space="preserve">A candidate for election as a member of a community council will be validly nominated provided the nomination – </w:t>
      </w:r>
    </w:p>
    <w:p w14:paraId="66374C51" w14:textId="77777777" w:rsidR="006E5A2C" w:rsidRPr="00DD2E51" w:rsidRDefault="006E5A2C" w:rsidP="00D74A04">
      <w:pPr>
        <w:tabs>
          <w:tab w:val="left" w:pos="216"/>
        </w:tabs>
        <w:ind w:left="-601"/>
        <w:rPr>
          <w:rFonts w:ascii="Arial" w:hAnsi="Arial" w:cs="Arial"/>
          <w:b/>
          <w:sz w:val="24"/>
          <w:szCs w:val="22"/>
        </w:rPr>
      </w:pPr>
    </w:p>
    <w:p w14:paraId="7277A806" w14:textId="77777777" w:rsidR="006E5A2C" w:rsidRPr="00DD2E51" w:rsidRDefault="006E5A2C" w:rsidP="00025894">
      <w:pPr>
        <w:numPr>
          <w:ilvl w:val="0"/>
          <w:numId w:val="7"/>
        </w:numPr>
        <w:rPr>
          <w:rFonts w:ascii="Arial" w:hAnsi="Arial" w:cs="Arial"/>
          <w:sz w:val="24"/>
          <w:szCs w:val="22"/>
        </w:rPr>
      </w:pPr>
      <w:r w:rsidRPr="00DD2E51">
        <w:rPr>
          <w:rFonts w:ascii="Arial" w:hAnsi="Arial" w:cs="Arial"/>
          <w:sz w:val="24"/>
          <w:szCs w:val="22"/>
        </w:rPr>
        <w:t xml:space="preserve">is subscribed on the correct form by a proposer and seconder, both of whom must be included </w:t>
      </w:r>
      <w:r w:rsidRPr="00DD2E51">
        <w:rPr>
          <w:rFonts w:ascii="Arial" w:hAnsi="Arial" w:cs="Arial"/>
          <w:sz w:val="24"/>
          <w:szCs w:val="24"/>
        </w:rPr>
        <w:t>i</w:t>
      </w:r>
      <w:r w:rsidRPr="00DD2E51">
        <w:rPr>
          <w:rFonts w:ascii="Arial" w:hAnsi="Arial" w:cs="Arial"/>
          <w:sz w:val="24"/>
          <w:szCs w:val="24"/>
          <w:highlight w:val="white"/>
        </w:rPr>
        <w:t xml:space="preserve">n the electoral register for local government elections for the community council </w:t>
      </w:r>
      <w:proofErr w:type="gramStart"/>
      <w:r w:rsidRPr="00DD2E51">
        <w:rPr>
          <w:rFonts w:ascii="Arial" w:hAnsi="Arial" w:cs="Arial"/>
          <w:sz w:val="24"/>
          <w:szCs w:val="24"/>
          <w:highlight w:val="white"/>
        </w:rPr>
        <w:t>area</w:t>
      </w:r>
      <w:r>
        <w:rPr>
          <w:rFonts w:ascii="Arial" w:hAnsi="Arial" w:cs="Arial"/>
          <w:sz w:val="24"/>
          <w:szCs w:val="24"/>
        </w:rPr>
        <w:t>;</w:t>
      </w:r>
      <w:proofErr w:type="gramEnd"/>
    </w:p>
    <w:p w14:paraId="7375DDE5" w14:textId="0B8CB956" w:rsidR="006E5A2C" w:rsidRPr="00DD2E51" w:rsidRDefault="008A23B0" w:rsidP="00025894">
      <w:pPr>
        <w:numPr>
          <w:ilvl w:val="0"/>
          <w:numId w:val="7"/>
        </w:numPr>
        <w:rPr>
          <w:rFonts w:ascii="Arial" w:hAnsi="Arial" w:cs="Arial"/>
          <w:sz w:val="24"/>
          <w:szCs w:val="22"/>
        </w:rPr>
      </w:pPr>
      <w:r>
        <w:rPr>
          <w:rFonts w:ascii="Arial" w:hAnsi="Arial" w:cs="Arial"/>
          <w:sz w:val="24"/>
          <w:szCs w:val="22"/>
        </w:rPr>
        <w:t xml:space="preserve">the nomination </w:t>
      </w:r>
      <w:r w:rsidR="006E5A2C" w:rsidRPr="00DD2E51">
        <w:rPr>
          <w:rFonts w:ascii="Arial" w:hAnsi="Arial" w:cs="Arial"/>
          <w:sz w:val="24"/>
          <w:szCs w:val="22"/>
        </w:rPr>
        <w:t>carries the candidate’s consent</w:t>
      </w:r>
      <w:r w:rsidR="006E5A2C">
        <w:rPr>
          <w:rFonts w:ascii="Arial" w:hAnsi="Arial" w:cs="Arial"/>
          <w:sz w:val="24"/>
          <w:szCs w:val="22"/>
        </w:rPr>
        <w:t>; and</w:t>
      </w:r>
    </w:p>
    <w:p w14:paraId="0BCE93CE" w14:textId="77777777" w:rsidR="006E5A2C" w:rsidRPr="00DD2E51" w:rsidRDefault="006E5A2C" w:rsidP="00025894">
      <w:pPr>
        <w:numPr>
          <w:ilvl w:val="0"/>
          <w:numId w:val="7"/>
        </w:numPr>
        <w:rPr>
          <w:rFonts w:ascii="Arial" w:hAnsi="Arial" w:cs="Arial"/>
          <w:sz w:val="24"/>
          <w:szCs w:val="22"/>
        </w:rPr>
      </w:pPr>
      <w:r w:rsidRPr="00DD2E51">
        <w:rPr>
          <w:rFonts w:ascii="Arial" w:hAnsi="Arial" w:cs="Arial"/>
          <w:sz w:val="24"/>
          <w:szCs w:val="22"/>
        </w:rPr>
        <w:t>the nomination and consent are received by the Returning Officer before the date and time specified in the timetable for the election.</w:t>
      </w:r>
    </w:p>
    <w:p w14:paraId="0F08F1D2" w14:textId="77777777" w:rsidR="006E5A2C" w:rsidRPr="00DD2E51" w:rsidRDefault="006E5A2C" w:rsidP="00D74A04">
      <w:pPr>
        <w:rPr>
          <w:rFonts w:ascii="Arial" w:hAnsi="Arial" w:cs="Arial"/>
          <w:sz w:val="24"/>
          <w:szCs w:val="22"/>
        </w:rPr>
      </w:pPr>
    </w:p>
    <w:p w14:paraId="6531D0AA" w14:textId="77777777" w:rsidR="006E5A2C" w:rsidRPr="00DD2E51" w:rsidRDefault="006E5A2C" w:rsidP="00D74A04">
      <w:pPr>
        <w:rPr>
          <w:rFonts w:ascii="Arial" w:hAnsi="Arial" w:cs="Arial"/>
          <w:sz w:val="24"/>
          <w:szCs w:val="22"/>
        </w:rPr>
      </w:pPr>
      <w:r w:rsidRPr="00DD2E51">
        <w:rPr>
          <w:rFonts w:ascii="Arial" w:hAnsi="Arial" w:cs="Arial"/>
          <w:sz w:val="24"/>
          <w:szCs w:val="22"/>
        </w:rPr>
        <w:t xml:space="preserve">Self-nomination is not permitted.  </w:t>
      </w:r>
    </w:p>
    <w:p w14:paraId="6FC6A939" w14:textId="77777777" w:rsidR="008A23B0" w:rsidRDefault="008A23B0" w:rsidP="006E5A2C">
      <w:pPr>
        <w:jc w:val="both"/>
        <w:rPr>
          <w:rFonts w:ascii="Arial" w:hAnsi="Arial" w:cs="Arial"/>
          <w:b/>
          <w:sz w:val="24"/>
          <w:szCs w:val="22"/>
        </w:rPr>
      </w:pPr>
    </w:p>
    <w:p w14:paraId="174145E4" w14:textId="261787EF" w:rsidR="006E5A2C" w:rsidRPr="006E5A2C" w:rsidRDefault="006E5A2C" w:rsidP="006E5A2C">
      <w:pPr>
        <w:jc w:val="both"/>
        <w:rPr>
          <w:rFonts w:ascii="Arial" w:hAnsi="Arial" w:cs="Arial"/>
          <w:b/>
          <w:sz w:val="24"/>
          <w:szCs w:val="22"/>
        </w:rPr>
      </w:pPr>
      <w:r w:rsidRPr="006E5A2C">
        <w:rPr>
          <w:rFonts w:ascii="Arial" w:hAnsi="Arial" w:cs="Arial"/>
          <w:b/>
          <w:sz w:val="24"/>
          <w:szCs w:val="22"/>
        </w:rPr>
        <w:t>Process</w:t>
      </w:r>
    </w:p>
    <w:p w14:paraId="3E22E81C" w14:textId="77777777" w:rsidR="006E5A2C" w:rsidRPr="00DD2E51" w:rsidRDefault="006E5A2C" w:rsidP="0044043F">
      <w:pPr>
        <w:tabs>
          <w:tab w:val="left" w:pos="216"/>
        </w:tabs>
        <w:ind w:left="-601"/>
        <w:rPr>
          <w:rFonts w:ascii="Arial" w:hAnsi="Arial" w:cs="Arial"/>
          <w:sz w:val="24"/>
          <w:szCs w:val="22"/>
        </w:rPr>
      </w:pPr>
    </w:p>
    <w:p w14:paraId="5C2F616C" w14:textId="77777777" w:rsidR="006E5A2C" w:rsidRPr="00DD2E51" w:rsidRDefault="006E5A2C" w:rsidP="008A23B0">
      <w:pPr>
        <w:ind w:left="720" w:hanging="720"/>
        <w:rPr>
          <w:rFonts w:ascii="Arial" w:hAnsi="Arial" w:cs="Arial"/>
          <w:sz w:val="24"/>
        </w:rPr>
      </w:pPr>
      <w:r w:rsidRPr="008A23B0">
        <w:rPr>
          <w:rFonts w:ascii="Arial" w:hAnsi="Arial" w:cs="Arial"/>
          <w:sz w:val="24"/>
          <w:szCs w:val="24"/>
        </w:rPr>
        <w:t>6.5</w:t>
      </w:r>
      <w:r w:rsidRPr="00DD2E51">
        <w:rPr>
          <w:rFonts w:ascii="Arial" w:hAnsi="Arial" w:cs="Arial"/>
          <w:sz w:val="24"/>
        </w:rPr>
        <w:tab/>
        <w:t>At an ordinary election of community councillors, on the expiry of the period for lodging nominations:</w:t>
      </w:r>
    </w:p>
    <w:p w14:paraId="20B9519D" w14:textId="77777777" w:rsidR="006E5A2C" w:rsidRDefault="006E5A2C" w:rsidP="00D74A04">
      <w:pPr>
        <w:pStyle w:val="Heading4"/>
        <w:tabs>
          <w:tab w:val="left" w:pos="216"/>
        </w:tabs>
        <w:ind w:left="-601"/>
      </w:pPr>
    </w:p>
    <w:p w14:paraId="007CC4AA" w14:textId="0A8C1302" w:rsidR="006E5A2C" w:rsidRPr="00DD2E51" w:rsidRDefault="006E5A2C" w:rsidP="008A23B0">
      <w:pPr>
        <w:ind w:left="1440" w:hanging="720"/>
        <w:rPr>
          <w:rFonts w:ascii="Arial" w:hAnsi="Arial" w:cs="Arial"/>
          <w:sz w:val="24"/>
        </w:rPr>
      </w:pPr>
      <w:r w:rsidRPr="00DD2E51">
        <w:rPr>
          <w:rFonts w:ascii="Arial" w:hAnsi="Arial" w:cs="Arial"/>
          <w:sz w:val="24"/>
        </w:rPr>
        <w:t>(1)</w:t>
      </w:r>
      <w:r w:rsidRPr="00DD2E51">
        <w:rPr>
          <w:rFonts w:ascii="Arial" w:hAnsi="Arial" w:cs="Arial"/>
          <w:sz w:val="24"/>
        </w:rPr>
        <w:tab/>
        <w:t xml:space="preserve">Should the number of candidates validly nominated equal or exceed half of but be less than or equal to the total number of seats on the community council as specified in Appendix 3 to the Scheme, the said candidates will be declared to be </w:t>
      </w:r>
      <w:proofErr w:type="gramStart"/>
      <w:r w:rsidRPr="00DD2E51">
        <w:rPr>
          <w:rFonts w:ascii="Arial" w:hAnsi="Arial" w:cs="Arial"/>
          <w:sz w:val="24"/>
        </w:rPr>
        <w:t>elected</w:t>
      </w:r>
      <w:proofErr w:type="gramEnd"/>
      <w:r w:rsidRPr="00DD2E51">
        <w:rPr>
          <w:rFonts w:ascii="Arial" w:hAnsi="Arial" w:cs="Arial"/>
          <w:sz w:val="24"/>
        </w:rPr>
        <w:t xml:space="preserve"> and no poll will be held.  </w:t>
      </w:r>
    </w:p>
    <w:p w14:paraId="4D914BF4" w14:textId="77777777" w:rsidR="006E5A2C" w:rsidRPr="00DD2E51" w:rsidRDefault="006E5A2C" w:rsidP="00D74A04">
      <w:pPr>
        <w:tabs>
          <w:tab w:val="left" w:pos="216"/>
          <w:tab w:val="left" w:pos="1292"/>
        </w:tabs>
        <w:ind w:left="-601"/>
        <w:rPr>
          <w:rFonts w:ascii="Arial" w:hAnsi="Arial" w:cs="Arial"/>
          <w:sz w:val="24"/>
        </w:rPr>
      </w:pPr>
    </w:p>
    <w:p w14:paraId="5A1BB132" w14:textId="33655F80" w:rsidR="006E5A2C" w:rsidRPr="00DD2E51" w:rsidRDefault="006E5A2C" w:rsidP="008A23B0">
      <w:pPr>
        <w:ind w:left="1440" w:hanging="720"/>
        <w:rPr>
          <w:rFonts w:ascii="Arial" w:hAnsi="Arial" w:cs="Arial"/>
          <w:sz w:val="24"/>
        </w:rPr>
      </w:pPr>
      <w:r w:rsidRPr="00DD2E51">
        <w:rPr>
          <w:rFonts w:ascii="Arial" w:hAnsi="Arial" w:cs="Arial"/>
          <w:sz w:val="24"/>
        </w:rPr>
        <w:t>(2)</w:t>
      </w:r>
      <w:r w:rsidRPr="00DD2E51">
        <w:rPr>
          <w:rFonts w:ascii="Arial" w:hAnsi="Arial" w:cs="Arial"/>
          <w:sz w:val="24"/>
        </w:rPr>
        <w:tab/>
        <w:t xml:space="preserve">Should the number of candidates validly nominated exceed the total number of seats on the community council, a poll will be held.  At the poll, each elector will be entitled to vote for candidates up to the number of seats to be filled.  </w:t>
      </w:r>
    </w:p>
    <w:p w14:paraId="7369C37F" w14:textId="77777777" w:rsidR="006E5A2C" w:rsidRPr="00DD2E51" w:rsidRDefault="006E5A2C" w:rsidP="00D74A04">
      <w:pPr>
        <w:tabs>
          <w:tab w:val="left" w:pos="216"/>
          <w:tab w:val="left" w:pos="1292"/>
        </w:tabs>
        <w:ind w:left="-601"/>
        <w:rPr>
          <w:rFonts w:ascii="Arial" w:hAnsi="Arial" w:cs="Arial"/>
          <w:sz w:val="24"/>
        </w:rPr>
      </w:pPr>
    </w:p>
    <w:p w14:paraId="3B7DD466" w14:textId="7B1B30FD" w:rsidR="006E5A2C" w:rsidRPr="00DD2E51" w:rsidRDefault="006E5A2C" w:rsidP="008A23B0">
      <w:pPr>
        <w:ind w:left="1440" w:hanging="720"/>
        <w:rPr>
          <w:rFonts w:ascii="Arial" w:hAnsi="Arial" w:cs="Arial"/>
          <w:b/>
          <w:sz w:val="24"/>
          <w:szCs w:val="24"/>
        </w:rPr>
      </w:pPr>
      <w:r w:rsidRPr="00DD2E51">
        <w:rPr>
          <w:rFonts w:ascii="Arial" w:hAnsi="Arial" w:cs="Arial"/>
          <w:sz w:val="24"/>
        </w:rPr>
        <w:t>(3)</w:t>
      </w:r>
      <w:r w:rsidRPr="00DD2E51">
        <w:rPr>
          <w:rFonts w:ascii="Arial" w:hAnsi="Arial" w:cs="Arial"/>
          <w:sz w:val="24"/>
        </w:rPr>
        <w:tab/>
      </w:r>
      <w:r w:rsidRPr="00DD2E51">
        <w:rPr>
          <w:rFonts w:ascii="Arial" w:hAnsi="Arial" w:cs="Arial"/>
          <w:sz w:val="24"/>
          <w:szCs w:val="24"/>
        </w:rPr>
        <w:t xml:space="preserve">Should the number of candidates elected be less than half of the number of seats on the community council, no community council will be established at that time. In such circumstances </w:t>
      </w:r>
      <w:r w:rsidRPr="00DD2E51">
        <w:rPr>
          <w:rFonts w:ascii="Arial" w:hAnsi="Arial" w:cs="Arial"/>
          <w:bCs/>
          <w:sz w:val="24"/>
          <w:szCs w:val="24"/>
        </w:rPr>
        <w:t>a follow up election / by</w:t>
      </w:r>
      <w:r>
        <w:rPr>
          <w:rFonts w:ascii="Arial" w:hAnsi="Arial" w:cs="Arial"/>
          <w:bCs/>
          <w:sz w:val="24"/>
          <w:szCs w:val="24"/>
        </w:rPr>
        <w:t>-</w:t>
      </w:r>
      <w:r w:rsidRPr="00DD2E51">
        <w:rPr>
          <w:rFonts w:ascii="Arial" w:hAnsi="Arial" w:cs="Arial"/>
          <w:bCs/>
          <w:sz w:val="24"/>
          <w:szCs w:val="24"/>
        </w:rPr>
        <w:t>election will be held within 6 months.</w:t>
      </w:r>
    </w:p>
    <w:p w14:paraId="654A313B" w14:textId="77777777" w:rsidR="006E5A2C" w:rsidRPr="00DD2E51" w:rsidRDefault="006E5A2C" w:rsidP="00D74A04">
      <w:pPr>
        <w:tabs>
          <w:tab w:val="left" w:pos="216"/>
          <w:tab w:val="left" w:pos="1292"/>
        </w:tabs>
        <w:ind w:left="-601"/>
        <w:rPr>
          <w:rFonts w:ascii="Arial" w:hAnsi="Arial" w:cs="Arial"/>
          <w:sz w:val="24"/>
        </w:rPr>
      </w:pPr>
    </w:p>
    <w:p w14:paraId="69A50341" w14:textId="77777777" w:rsidR="00E17F76" w:rsidRPr="00DD2E51" w:rsidRDefault="006E5A2C" w:rsidP="00E17F76">
      <w:pPr>
        <w:pStyle w:val="BodyText"/>
        <w:tabs>
          <w:tab w:val="clear" w:pos="1440"/>
          <w:tab w:val="clear" w:pos="2160"/>
          <w:tab w:val="clear" w:pos="2880"/>
          <w:tab w:val="clear" w:pos="4680"/>
          <w:tab w:val="clear" w:pos="5400"/>
          <w:tab w:val="clear" w:pos="9000"/>
        </w:tabs>
        <w:spacing w:line="240" w:lineRule="auto"/>
        <w:ind w:left="720" w:hanging="720"/>
        <w:jc w:val="left"/>
        <w:rPr>
          <w:bCs/>
          <w:szCs w:val="24"/>
        </w:rPr>
      </w:pPr>
      <w:r w:rsidRPr="00DD2E51">
        <w:t>6.6</w:t>
      </w:r>
      <w:r w:rsidRPr="00DD2E51">
        <w:tab/>
      </w:r>
      <w:r w:rsidR="00E17F76" w:rsidRPr="00DD2E51">
        <w:rPr>
          <w:bCs/>
          <w:szCs w:val="24"/>
        </w:rPr>
        <w:t>If after that follow up election or by</w:t>
      </w:r>
      <w:r w:rsidR="00E17F76">
        <w:rPr>
          <w:bCs/>
          <w:szCs w:val="24"/>
        </w:rPr>
        <w:t>-</w:t>
      </w:r>
      <w:r w:rsidR="00E17F76" w:rsidRPr="00DD2E51">
        <w:rPr>
          <w:bCs/>
          <w:szCs w:val="24"/>
        </w:rPr>
        <w:t xml:space="preserve">election there remain vacancies in more than half of the number of total number of seats on the community council, the following courses of action will be open to Argyll and Bute </w:t>
      </w:r>
      <w:proofErr w:type="gramStart"/>
      <w:r w:rsidR="00E17F76" w:rsidRPr="00DD2E51">
        <w:rPr>
          <w:bCs/>
          <w:szCs w:val="24"/>
        </w:rPr>
        <w:t>Council:-</w:t>
      </w:r>
      <w:proofErr w:type="gramEnd"/>
      <w:r w:rsidR="00E17F76" w:rsidRPr="00DD2E51">
        <w:rPr>
          <w:bCs/>
          <w:szCs w:val="24"/>
        </w:rPr>
        <w:t xml:space="preserve"> </w:t>
      </w:r>
    </w:p>
    <w:p w14:paraId="7A7AD569" w14:textId="77777777" w:rsidR="00E17F76" w:rsidRPr="00DD2E51" w:rsidRDefault="00E17F76" w:rsidP="00E17F76">
      <w:pPr>
        <w:tabs>
          <w:tab w:val="left" w:pos="216"/>
        </w:tabs>
        <w:ind w:left="-601"/>
        <w:rPr>
          <w:rFonts w:ascii="Arial" w:hAnsi="Arial" w:cs="Arial"/>
          <w:sz w:val="24"/>
          <w:szCs w:val="24"/>
        </w:rPr>
      </w:pPr>
    </w:p>
    <w:p w14:paraId="555A2690" w14:textId="77777777" w:rsidR="00E17F76" w:rsidRPr="00DD2E51" w:rsidRDefault="00E17F76" w:rsidP="00E17F76">
      <w:pPr>
        <w:pStyle w:val="BodyText"/>
        <w:tabs>
          <w:tab w:val="clear" w:pos="1440"/>
          <w:tab w:val="clear" w:pos="2160"/>
          <w:tab w:val="clear" w:pos="2880"/>
          <w:tab w:val="clear" w:pos="4680"/>
          <w:tab w:val="clear" w:pos="5400"/>
          <w:tab w:val="clear" w:pos="9000"/>
        </w:tabs>
        <w:spacing w:line="240" w:lineRule="auto"/>
        <w:ind w:left="1440" w:hanging="720"/>
        <w:jc w:val="left"/>
        <w:rPr>
          <w:bCs/>
          <w:szCs w:val="24"/>
        </w:rPr>
      </w:pPr>
      <w:r w:rsidRPr="00DD2E51">
        <w:rPr>
          <w:bCs/>
          <w:szCs w:val="24"/>
        </w:rPr>
        <w:t>(1)</w:t>
      </w:r>
      <w:r w:rsidRPr="00DD2E51">
        <w:rPr>
          <w:bCs/>
          <w:szCs w:val="24"/>
        </w:rPr>
        <w:tab/>
        <w:t xml:space="preserve">The </w:t>
      </w:r>
      <w:r>
        <w:rPr>
          <w:bCs/>
          <w:szCs w:val="24"/>
        </w:rPr>
        <w:t>c</w:t>
      </w:r>
      <w:r w:rsidRPr="00DD2E51">
        <w:rPr>
          <w:bCs/>
          <w:szCs w:val="24"/>
        </w:rPr>
        <w:t xml:space="preserve">ouncil may, without disestablishing it, leave the community council dormant and take no further action to hold an election until the </w:t>
      </w:r>
      <w:r>
        <w:rPr>
          <w:bCs/>
          <w:szCs w:val="24"/>
        </w:rPr>
        <w:t>c</w:t>
      </w:r>
      <w:r w:rsidRPr="00DD2E51">
        <w:rPr>
          <w:bCs/>
          <w:szCs w:val="24"/>
        </w:rPr>
        <w:t xml:space="preserve">ouncil is satisfied that sufficient local interest is in place to support a sustainable community council, </w:t>
      </w:r>
    </w:p>
    <w:p w14:paraId="7E86413E" w14:textId="77777777" w:rsidR="00E17F76" w:rsidRPr="00DD2E51" w:rsidRDefault="00E17F76" w:rsidP="00E17F76">
      <w:pPr>
        <w:pStyle w:val="BodyText"/>
        <w:tabs>
          <w:tab w:val="clear" w:pos="1440"/>
          <w:tab w:val="clear" w:pos="2160"/>
          <w:tab w:val="clear" w:pos="2880"/>
          <w:tab w:val="clear" w:pos="4680"/>
          <w:tab w:val="clear" w:pos="5400"/>
          <w:tab w:val="clear" w:pos="9000"/>
          <w:tab w:val="right" w:pos="216"/>
          <w:tab w:val="right" w:pos="1292"/>
        </w:tabs>
        <w:spacing w:line="240" w:lineRule="auto"/>
        <w:ind w:left="-601"/>
        <w:jc w:val="left"/>
        <w:rPr>
          <w:bCs/>
          <w:szCs w:val="24"/>
        </w:rPr>
      </w:pPr>
    </w:p>
    <w:p w14:paraId="7F81ED0B" w14:textId="77777777" w:rsidR="00E17F76" w:rsidRDefault="00E17F76" w:rsidP="00E17F76">
      <w:pPr>
        <w:pStyle w:val="BodyText"/>
        <w:tabs>
          <w:tab w:val="clear" w:pos="1440"/>
          <w:tab w:val="clear" w:pos="2160"/>
          <w:tab w:val="clear" w:pos="2880"/>
          <w:tab w:val="clear" w:pos="4680"/>
          <w:tab w:val="clear" w:pos="5400"/>
          <w:tab w:val="clear" w:pos="9000"/>
        </w:tabs>
        <w:spacing w:line="240" w:lineRule="auto"/>
        <w:ind w:left="1440" w:hanging="720"/>
        <w:jc w:val="left"/>
        <w:rPr>
          <w:bCs/>
          <w:szCs w:val="24"/>
        </w:rPr>
      </w:pPr>
      <w:r w:rsidRPr="00DD2E51">
        <w:rPr>
          <w:bCs/>
          <w:szCs w:val="24"/>
        </w:rPr>
        <w:t>(2)</w:t>
      </w:r>
      <w:r w:rsidRPr="00DD2E51">
        <w:rPr>
          <w:bCs/>
          <w:szCs w:val="24"/>
        </w:rPr>
        <w:tab/>
        <w:t xml:space="preserve">the </w:t>
      </w:r>
      <w:r>
        <w:rPr>
          <w:bCs/>
          <w:szCs w:val="24"/>
        </w:rPr>
        <w:t>c</w:t>
      </w:r>
      <w:r w:rsidRPr="00DD2E51">
        <w:rPr>
          <w:bCs/>
          <w:szCs w:val="24"/>
        </w:rPr>
        <w:t>ouncil may, following discussions within the community and with neighbouring community councils, disestablish the community council for which a follow up election has been held, adjust community council</w:t>
      </w:r>
      <w:r>
        <w:rPr>
          <w:bCs/>
          <w:szCs w:val="24"/>
        </w:rPr>
        <w:t xml:space="preserve"> </w:t>
      </w:r>
      <w:r w:rsidRPr="00DD2E51">
        <w:rPr>
          <w:bCs/>
          <w:szCs w:val="24"/>
        </w:rPr>
        <w:t xml:space="preserve">boundaries, and hold such fresh elections as may be necessary to ensure the area of the disestablished community council is adequately represented on the community council(s) covering the amalgamated area(s).  </w:t>
      </w:r>
    </w:p>
    <w:p w14:paraId="56E6711E" w14:textId="366FB336" w:rsidR="002237A0" w:rsidRDefault="002237A0" w:rsidP="002237A0">
      <w:pPr>
        <w:pStyle w:val="BodyText"/>
        <w:tabs>
          <w:tab w:val="clear" w:pos="1440"/>
          <w:tab w:val="clear" w:pos="2160"/>
          <w:tab w:val="clear" w:pos="2880"/>
          <w:tab w:val="clear" w:pos="4680"/>
          <w:tab w:val="clear" w:pos="5400"/>
          <w:tab w:val="clear" w:pos="9000"/>
        </w:tabs>
        <w:spacing w:line="240" w:lineRule="auto"/>
        <w:ind w:left="720" w:hanging="720"/>
        <w:jc w:val="left"/>
        <w:rPr>
          <w:bCs/>
          <w:szCs w:val="24"/>
        </w:rPr>
      </w:pPr>
    </w:p>
    <w:p w14:paraId="20F94C15" w14:textId="77777777" w:rsidR="006E5A2C" w:rsidRPr="0044043F" w:rsidRDefault="006E5A2C" w:rsidP="00D74A04">
      <w:pPr>
        <w:pStyle w:val="BodyText"/>
        <w:tabs>
          <w:tab w:val="clear" w:pos="1440"/>
          <w:tab w:val="clear" w:pos="2160"/>
          <w:tab w:val="clear" w:pos="2880"/>
          <w:tab w:val="clear" w:pos="4680"/>
          <w:tab w:val="clear" w:pos="5400"/>
          <w:tab w:val="clear" w:pos="9000"/>
          <w:tab w:val="right" w:pos="216"/>
          <w:tab w:val="right" w:pos="1292"/>
        </w:tabs>
        <w:spacing w:line="240" w:lineRule="auto"/>
        <w:ind w:left="-601"/>
        <w:jc w:val="left"/>
        <w:rPr>
          <w:bCs/>
          <w:sz w:val="16"/>
          <w:szCs w:val="16"/>
        </w:rPr>
      </w:pPr>
    </w:p>
    <w:p w14:paraId="16E88EA8" w14:textId="77777777" w:rsidR="006E5A2C" w:rsidRPr="00DD2E51" w:rsidRDefault="006E5A2C" w:rsidP="0044043F">
      <w:pPr>
        <w:rPr>
          <w:rFonts w:ascii="Arial" w:hAnsi="Arial" w:cs="Arial"/>
          <w:b/>
          <w:sz w:val="24"/>
          <w:szCs w:val="22"/>
        </w:rPr>
      </w:pPr>
      <w:r w:rsidRPr="00DD2E51">
        <w:rPr>
          <w:rFonts w:ascii="Arial" w:hAnsi="Arial" w:cs="Arial"/>
          <w:b/>
          <w:sz w:val="24"/>
          <w:szCs w:val="22"/>
        </w:rPr>
        <w:lastRenderedPageBreak/>
        <w:t>Method of Election</w:t>
      </w:r>
    </w:p>
    <w:p w14:paraId="72B59261" w14:textId="77777777" w:rsidR="006E5A2C" w:rsidRPr="0044043F" w:rsidRDefault="006E5A2C" w:rsidP="0044043F">
      <w:pPr>
        <w:pStyle w:val="BodyText"/>
        <w:tabs>
          <w:tab w:val="clear" w:pos="1440"/>
          <w:tab w:val="clear" w:pos="2160"/>
          <w:tab w:val="clear" w:pos="2880"/>
          <w:tab w:val="clear" w:pos="4680"/>
          <w:tab w:val="clear" w:pos="5400"/>
          <w:tab w:val="clear" w:pos="9000"/>
          <w:tab w:val="right" w:pos="216"/>
        </w:tabs>
        <w:spacing w:line="240" w:lineRule="auto"/>
        <w:ind w:left="-601"/>
        <w:jc w:val="left"/>
        <w:rPr>
          <w:bCs/>
          <w:sz w:val="16"/>
          <w:szCs w:val="16"/>
        </w:rPr>
      </w:pPr>
    </w:p>
    <w:p w14:paraId="3ABD7ACA" w14:textId="77777777" w:rsidR="006E5A2C" w:rsidRPr="00DD2E51" w:rsidRDefault="006E5A2C" w:rsidP="008A23B0">
      <w:pPr>
        <w:pStyle w:val="BodyTextIndent"/>
        <w:ind w:left="720" w:hanging="720"/>
        <w:rPr>
          <w:szCs w:val="20"/>
        </w:rPr>
      </w:pPr>
      <w:r w:rsidRPr="00DD2E51">
        <w:t>6.7</w:t>
      </w:r>
      <w:r w:rsidRPr="00DD2E51">
        <w:rPr>
          <w:szCs w:val="20"/>
        </w:rPr>
        <w:tab/>
        <w:t>In any poll for the election of community councillors those candidates who receive the highest number of votes cast will be elected up to the number of seats to be filled.</w:t>
      </w:r>
    </w:p>
    <w:p w14:paraId="121C726C" w14:textId="77777777" w:rsidR="006E5A2C" w:rsidRPr="00DD2E51" w:rsidRDefault="006E5A2C" w:rsidP="0044043F">
      <w:pPr>
        <w:tabs>
          <w:tab w:val="left" w:pos="216"/>
        </w:tabs>
        <w:ind w:left="-601"/>
        <w:rPr>
          <w:rFonts w:ascii="Arial" w:hAnsi="Arial" w:cs="Arial"/>
          <w:b/>
          <w:sz w:val="24"/>
          <w:szCs w:val="22"/>
        </w:rPr>
      </w:pPr>
    </w:p>
    <w:p w14:paraId="685E674F" w14:textId="77777777" w:rsidR="006E5A2C" w:rsidRPr="00B65890" w:rsidRDefault="006E5A2C" w:rsidP="00B65890">
      <w:pPr>
        <w:rPr>
          <w:rFonts w:ascii="Arial" w:hAnsi="Arial" w:cs="Arial"/>
          <w:b/>
          <w:sz w:val="24"/>
          <w:szCs w:val="22"/>
        </w:rPr>
      </w:pPr>
      <w:r w:rsidRPr="00B65890">
        <w:rPr>
          <w:rFonts w:ascii="Arial" w:hAnsi="Arial" w:cs="Arial"/>
          <w:b/>
          <w:sz w:val="24"/>
          <w:szCs w:val="22"/>
        </w:rPr>
        <w:t>Casual vacancies between elections</w:t>
      </w:r>
    </w:p>
    <w:p w14:paraId="08AE25E2" w14:textId="77777777" w:rsidR="006E5A2C" w:rsidRPr="00DD2E51" w:rsidRDefault="006E5A2C" w:rsidP="0044043F">
      <w:pPr>
        <w:pStyle w:val="BodyTextIndent"/>
        <w:tabs>
          <w:tab w:val="left" w:pos="216"/>
        </w:tabs>
        <w:ind w:left="-601"/>
        <w:rPr>
          <w:szCs w:val="20"/>
        </w:rPr>
      </w:pPr>
    </w:p>
    <w:p w14:paraId="1BEFFCF6" w14:textId="77777777" w:rsidR="006E5A2C" w:rsidRPr="00DD2E51" w:rsidRDefault="006E5A2C" w:rsidP="00D74A04">
      <w:pPr>
        <w:rPr>
          <w:rFonts w:ascii="Arial" w:hAnsi="Arial" w:cs="Arial"/>
          <w:sz w:val="24"/>
        </w:rPr>
      </w:pPr>
      <w:r w:rsidRPr="008A23B0">
        <w:rPr>
          <w:rFonts w:ascii="Arial" w:hAnsi="Arial" w:cs="Arial"/>
          <w:sz w:val="24"/>
          <w:szCs w:val="24"/>
        </w:rPr>
        <w:t>6.8</w:t>
      </w:r>
      <w:r w:rsidRPr="00DD2E51">
        <w:rPr>
          <w:rFonts w:ascii="Arial" w:hAnsi="Arial" w:cs="Arial"/>
          <w:sz w:val="24"/>
        </w:rPr>
        <w:tab/>
        <w:t>A vacancy on a community council will arise in the following circumstances:</w:t>
      </w:r>
    </w:p>
    <w:p w14:paraId="60C82323" w14:textId="77777777" w:rsidR="006E5A2C" w:rsidRPr="00DD2E51" w:rsidRDefault="006E5A2C" w:rsidP="00D74A04">
      <w:pPr>
        <w:pStyle w:val="Heading5"/>
        <w:tabs>
          <w:tab w:val="left" w:pos="216"/>
        </w:tabs>
        <w:ind w:left="-601"/>
        <w:rPr>
          <w:b/>
          <w:bCs/>
          <w:iCs/>
        </w:rPr>
      </w:pPr>
    </w:p>
    <w:p w14:paraId="78F8D146" w14:textId="77777777" w:rsidR="006E5A2C" w:rsidRDefault="006E5A2C" w:rsidP="00025894">
      <w:pPr>
        <w:numPr>
          <w:ilvl w:val="0"/>
          <w:numId w:val="8"/>
        </w:numPr>
        <w:rPr>
          <w:rFonts w:ascii="Arial" w:hAnsi="Arial" w:cs="Arial"/>
          <w:sz w:val="24"/>
        </w:rPr>
      </w:pPr>
      <w:r>
        <w:rPr>
          <w:rFonts w:ascii="Arial" w:hAnsi="Arial" w:cs="Arial"/>
          <w:sz w:val="24"/>
        </w:rPr>
        <w:t xml:space="preserve">when all seats have not been filled through the election </w:t>
      </w:r>
      <w:proofErr w:type="gramStart"/>
      <w:r>
        <w:rPr>
          <w:rFonts w:ascii="Arial" w:hAnsi="Arial" w:cs="Arial"/>
          <w:sz w:val="24"/>
        </w:rPr>
        <w:t>process;</w:t>
      </w:r>
      <w:proofErr w:type="gramEnd"/>
    </w:p>
    <w:p w14:paraId="7C816948" w14:textId="77777777" w:rsidR="006E5A2C" w:rsidRPr="00DD2E51" w:rsidRDefault="006E5A2C" w:rsidP="00025894">
      <w:pPr>
        <w:numPr>
          <w:ilvl w:val="0"/>
          <w:numId w:val="8"/>
        </w:numPr>
        <w:rPr>
          <w:rFonts w:ascii="Arial" w:hAnsi="Arial" w:cs="Arial"/>
          <w:sz w:val="24"/>
        </w:rPr>
      </w:pPr>
      <w:r w:rsidRPr="00DD2E51">
        <w:rPr>
          <w:rFonts w:ascii="Arial" w:hAnsi="Arial" w:cs="Arial"/>
          <w:sz w:val="24"/>
        </w:rPr>
        <w:t xml:space="preserve">when a community council member </w:t>
      </w:r>
      <w:r w:rsidR="000A12BF">
        <w:rPr>
          <w:rFonts w:ascii="Arial" w:hAnsi="Arial" w:cs="Arial"/>
          <w:sz w:val="24"/>
        </w:rPr>
        <w:t xml:space="preserve">formally resigns in accordance with the procedure outlined in the constitution; or </w:t>
      </w:r>
    </w:p>
    <w:p w14:paraId="0BB0DCEE" w14:textId="77777777" w:rsidR="006E5A2C" w:rsidRDefault="006E5A2C" w:rsidP="00025894">
      <w:pPr>
        <w:numPr>
          <w:ilvl w:val="0"/>
          <w:numId w:val="8"/>
        </w:numPr>
        <w:rPr>
          <w:rFonts w:ascii="Arial" w:hAnsi="Arial" w:cs="Arial"/>
          <w:sz w:val="24"/>
        </w:rPr>
      </w:pPr>
      <w:bookmarkStart w:id="3" w:name="_Hlk192154478"/>
      <w:r w:rsidRPr="00DD2E51">
        <w:rPr>
          <w:rFonts w:ascii="Arial" w:hAnsi="Arial" w:cs="Arial"/>
          <w:sz w:val="24"/>
        </w:rPr>
        <w:t xml:space="preserve">when a community council member ceases to be qualified to be a member in the circumstances set out in </w:t>
      </w:r>
      <w:r>
        <w:rPr>
          <w:rFonts w:ascii="Arial" w:hAnsi="Arial" w:cs="Arial"/>
          <w:sz w:val="24"/>
        </w:rPr>
        <w:t>clauses 5.2,</w:t>
      </w:r>
      <w:r w:rsidR="000A12BF">
        <w:rPr>
          <w:rFonts w:ascii="Arial" w:hAnsi="Arial" w:cs="Arial"/>
          <w:sz w:val="24"/>
        </w:rPr>
        <w:t xml:space="preserve"> 5.3, 5.4,</w:t>
      </w:r>
      <w:r>
        <w:rPr>
          <w:rFonts w:ascii="Arial" w:hAnsi="Arial" w:cs="Arial"/>
          <w:sz w:val="24"/>
        </w:rPr>
        <w:t xml:space="preserve"> </w:t>
      </w:r>
      <w:r w:rsidRPr="005F2BE1">
        <w:rPr>
          <w:rFonts w:ascii="Arial" w:hAnsi="Arial" w:cs="Arial"/>
          <w:sz w:val="24"/>
        </w:rPr>
        <w:t>6.9</w:t>
      </w:r>
      <w:r>
        <w:rPr>
          <w:rFonts w:ascii="Arial" w:hAnsi="Arial" w:cs="Arial"/>
          <w:sz w:val="24"/>
        </w:rPr>
        <w:t xml:space="preserve"> and 13.12.5 of the Scheme</w:t>
      </w:r>
      <w:r w:rsidRPr="00DD2E51">
        <w:rPr>
          <w:rFonts w:ascii="Arial" w:hAnsi="Arial" w:cs="Arial"/>
          <w:sz w:val="24"/>
        </w:rPr>
        <w:t>.</w:t>
      </w:r>
    </w:p>
    <w:p w14:paraId="1ACDC83C" w14:textId="5CD4C863" w:rsidR="00A54396" w:rsidRPr="00DD2E51" w:rsidRDefault="00A54396" w:rsidP="00025894">
      <w:pPr>
        <w:numPr>
          <w:ilvl w:val="0"/>
          <w:numId w:val="8"/>
        </w:numPr>
        <w:rPr>
          <w:rFonts w:ascii="Arial" w:hAnsi="Arial" w:cs="Arial"/>
          <w:sz w:val="24"/>
        </w:rPr>
      </w:pPr>
      <w:r w:rsidRPr="00A54396">
        <w:rPr>
          <w:rFonts w:ascii="Arial" w:hAnsi="Arial" w:cs="Arial"/>
          <w:sz w:val="24"/>
        </w:rPr>
        <w:t>On the death of an elected community council member.</w:t>
      </w:r>
    </w:p>
    <w:bookmarkEnd w:id="3"/>
    <w:p w14:paraId="1B184DFC" w14:textId="77777777" w:rsidR="006E5A2C" w:rsidRPr="00DD2E51" w:rsidRDefault="006E5A2C" w:rsidP="00D74A04">
      <w:pPr>
        <w:tabs>
          <w:tab w:val="left" w:pos="216"/>
        </w:tabs>
        <w:ind w:left="-601"/>
        <w:rPr>
          <w:rFonts w:ascii="Arial" w:hAnsi="Arial" w:cs="Arial"/>
          <w:sz w:val="24"/>
        </w:rPr>
      </w:pPr>
    </w:p>
    <w:p w14:paraId="0E7486E1" w14:textId="3A2FBEDE" w:rsidR="006E5A2C" w:rsidRDefault="006E5A2C" w:rsidP="008A23B0">
      <w:pPr>
        <w:tabs>
          <w:tab w:val="left" w:pos="450"/>
        </w:tabs>
        <w:ind w:left="720" w:hanging="425"/>
        <w:rPr>
          <w:rFonts w:ascii="Arial" w:hAnsi="Arial" w:cs="Arial"/>
          <w:sz w:val="24"/>
        </w:rPr>
      </w:pPr>
      <w:r w:rsidRPr="00DD2E51">
        <w:rPr>
          <w:rFonts w:ascii="Arial" w:hAnsi="Arial" w:cs="Arial"/>
          <w:sz w:val="24"/>
        </w:rPr>
        <w:tab/>
      </w:r>
      <w:r w:rsidR="008A23B0">
        <w:rPr>
          <w:rFonts w:ascii="Arial" w:hAnsi="Arial" w:cs="Arial"/>
          <w:sz w:val="24"/>
        </w:rPr>
        <w:t xml:space="preserve">a. </w:t>
      </w:r>
      <w:r>
        <w:rPr>
          <w:rFonts w:ascii="Arial" w:hAnsi="Arial" w:cs="Arial"/>
          <w:sz w:val="24"/>
        </w:rPr>
        <w:t xml:space="preserve">The community council may fill the vacancy through co-option to a maximum of one third of the total membership of the community council.   </w:t>
      </w:r>
    </w:p>
    <w:p w14:paraId="27672069" w14:textId="77777777" w:rsidR="006E5A2C" w:rsidRPr="00881975" w:rsidRDefault="006E5A2C" w:rsidP="00D74A04">
      <w:pPr>
        <w:rPr>
          <w:rFonts w:ascii="Arial" w:hAnsi="Arial" w:cs="Arial"/>
          <w:sz w:val="16"/>
          <w:szCs w:val="16"/>
        </w:rPr>
      </w:pPr>
    </w:p>
    <w:p w14:paraId="1389A95E" w14:textId="1FE0C8B3" w:rsidR="008A23B0" w:rsidRDefault="008A23B0" w:rsidP="008A23B0">
      <w:pPr>
        <w:ind w:firstLine="450"/>
        <w:rPr>
          <w:rFonts w:ascii="Arial" w:hAnsi="Arial" w:cs="Arial"/>
          <w:sz w:val="24"/>
        </w:rPr>
      </w:pPr>
      <w:r>
        <w:rPr>
          <w:rFonts w:ascii="Arial" w:hAnsi="Arial" w:cs="Arial"/>
          <w:sz w:val="24"/>
        </w:rPr>
        <w:t xml:space="preserve">b. </w:t>
      </w:r>
      <w:r w:rsidR="006E5A2C">
        <w:rPr>
          <w:rFonts w:ascii="Arial" w:hAnsi="Arial" w:cs="Arial"/>
          <w:sz w:val="24"/>
        </w:rPr>
        <w:t xml:space="preserve">Co-opted members must </w:t>
      </w:r>
      <w:r w:rsidR="000A12BF">
        <w:rPr>
          <w:rFonts w:ascii="Arial" w:hAnsi="Arial" w:cs="Arial"/>
          <w:sz w:val="24"/>
        </w:rPr>
        <w:t xml:space="preserve">meet the eligibility criteria set out at section 5 of </w:t>
      </w:r>
    </w:p>
    <w:p w14:paraId="3A53183D" w14:textId="650D0D07" w:rsidR="006E5A2C" w:rsidRDefault="000A12BF" w:rsidP="00CC25AA">
      <w:pPr>
        <w:ind w:left="720"/>
        <w:rPr>
          <w:rFonts w:ascii="Arial" w:hAnsi="Arial" w:cs="Arial"/>
          <w:sz w:val="24"/>
        </w:rPr>
      </w:pPr>
      <w:r>
        <w:rPr>
          <w:rFonts w:ascii="Arial" w:hAnsi="Arial" w:cs="Arial"/>
          <w:sz w:val="24"/>
        </w:rPr>
        <w:t>this Scheme</w:t>
      </w:r>
      <w:r w:rsidR="00A54396">
        <w:rPr>
          <w:rFonts w:ascii="Arial" w:hAnsi="Arial" w:cs="Arial"/>
          <w:sz w:val="24"/>
        </w:rPr>
        <w:t xml:space="preserve"> and must not be </w:t>
      </w:r>
      <w:r w:rsidR="00CC25AA">
        <w:rPr>
          <w:rFonts w:ascii="Arial" w:hAnsi="Arial" w:cs="Arial"/>
          <w:sz w:val="24"/>
        </w:rPr>
        <w:t>ineligible</w:t>
      </w:r>
      <w:r w:rsidR="00A54396">
        <w:rPr>
          <w:rFonts w:ascii="Arial" w:hAnsi="Arial" w:cs="Arial"/>
          <w:sz w:val="24"/>
        </w:rPr>
        <w:t xml:space="preserve"> </w:t>
      </w:r>
      <w:r w:rsidR="00CC25AA">
        <w:rPr>
          <w:rFonts w:ascii="Arial" w:hAnsi="Arial" w:cs="Arial"/>
          <w:sz w:val="24"/>
        </w:rPr>
        <w:t xml:space="preserve">in terms of clause </w:t>
      </w:r>
      <w:proofErr w:type="gramStart"/>
      <w:r w:rsidR="00CC25AA">
        <w:rPr>
          <w:rFonts w:ascii="Arial" w:hAnsi="Arial" w:cs="Arial"/>
          <w:sz w:val="24"/>
        </w:rPr>
        <w:t>6.8(f), or</w:t>
      </w:r>
      <w:proofErr w:type="gramEnd"/>
      <w:r w:rsidR="00CC25AA">
        <w:rPr>
          <w:rFonts w:ascii="Arial" w:hAnsi="Arial" w:cs="Arial"/>
          <w:sz w:val="24"/>
        </w:rPr>
        <w:t xml:space="preserve"> disqualified in terms of clause 13.12.5 of the Scheme.  </w:t>
      </w:r>
    </w:p>
    <w:p w14:paraId="20D5A990" w14:textId="77777777" w:rsidR="006E5A2C" w:rsidRPr="00881975" w:rsidRDefault="006E5A2C" w:rsidP="00D74A04">
      <w:pPr>
        <w:tabs>
          <w:tab w:val="left" w:pos="25"/>
        </w:tabs>
        <w:rPr>
          <w:rFonts w:ascii="Arial" w:hAnsi="Arial" w:cs="Arial"/>
          <w:sz w:val="16"/>
          <w:szCs w:val="16"/>
        </w:rPr>
      </w:pPr>
    </w:p>
    <w:p w14:paraId="3FD6C524" w14:textId="24C1C637" w:rsidR="006E5A2C" w:rsidRDefault="008A23B0" w:rsidP="008A23B0">
      <w:pPr>
        <w:tabs>
          <w:tab w:val="left" w:pos="450"/>
        </w:tabs>
        <w:ind w:left="720" w:hanging="450"/>
        <w:rPr>
          <w:rFonts w:ascii="Arial" w:hAnsi="Arial" w:cs="Arial"/>
          <w:sz w:val="24"/>
        </w:rPr>
      </w:pPr>
      <w:r>
        <w:rPr>
          <w:rFonts w:ascii="Arial" w:hAnsi="Arial" w:cs="Arial"/>
          <w:sz w:val="24"/>
        </w:rPr>
        <w:tab/>
        <w:t>c.</w:t>
      </w:r>
      <w:r w:rsidR="006E5A2C">
        <w:rPr>
          <w:rFonts w:ascii="Arial" w:hAnsi="Arial" w:cs="Arial"/>
          <w:sz w:val="24"/>
        </w:rPr>
        <w:t xml:space="preserve"> They must be elected </w:t>
      </w:r>
      <w:proofErr w:type="gramStart"/>
      <w:r w:rsidR="006E5A2C">
        <w:rPr>
          <w:rFonts w:ascii="Arial" w:hAnsi="Arial" w:cs="Arial"/>
          <w:sz w:val="24"/>
        </w:rPr>
        <w:t>onto</w:t>
      </w:r>
      <w:proofErr w:type="gramEnd"/>
      <w:r w:rsidR="006E5A2C">
        <w:rPr>
          <w:rFonts w:ascii="Arial" w:hAnsi="Arial" w:cs="Arial"/>
          <w:sz w:val="24"/>
        </w:rPr>
        <w:t xml:space="preserve"> the community council by a 2/3rds majority of</w:t>
      </w:r>
      <w:r>
        <w:rPr>
          <w:rFonts w:ascii="Arial" w:hAnsi="Arial" w:cs="Arial"/>
          <w:sz w:val="24"/>
        </w:rPr>
        <w:t xml:space="preserve"> the community council members </w:t>
      </w:r>
      <w:r w:rsidR="006E5A2C">
        <w:rPr>
          <w:rFonts w:ascii="Arial" w:hAnsi="Arial" w:cs="Arial"/>
          <w:sz w:val="24"/>
        </w:rPr>
        <w:t>attending the meeting</w:t>
      </w:r>
    </w:p>
    <w:p w14:paraId="2D55C906" w14:textId="77777777" w:rsidR="006E5A2C" w:rsidRPr="00881975" w:rsidRDefault="006E5A2C" w:rsidP="00D74A04">
      <w:pPr>
        <w:tabs>
          <w:tab w:val="left" w:pos="25"/>
        </w:tabs>
        <w:rPr>
          <w:rFonts w:ascii="Arial" w:hAnsi="Arial" w:cs="Arial"/>
          <w:sz w:val="16"/>
          <w:szCs w:val="16"/>
        </w:rPr>
      </w:pPr>
    </w:p>
    <w:p w14:paraId="4F0DC7F1" w14:textId="2376D6A1" w:rsidR="006E5A2C" w:rsidRDefault="008A23B0" w:rsidP="00D74A04">
      <w:pPr>
        <w:tabs>
          <w:tab w:val="left" w:pos="25"/>
        </w:tabs>
        <w:rPr>
          <w:rFonts w:ascii="Arial" w:hAnsi="Arial" w:cs="Arial"/>
          <w:sz w:val="24"/>
        </w:rPr>
      </w:pPr>
      <w:r>
        <w:rPr>
          <w:rFonts w:ascii="Arial" w:hAnsi="Arial" w:cs="Arial"/>
          <w:sz w:val="24"/>
        </w:rPr>
        <w:tab/>
        <w:t xml:space="preserve">      d.</w:t>
      </w:r>
      <w:r w:rsidR="006E5A2C">
        <w:rPr>
          <w:rFonts w:ascii="Arial" w:hAnsi="Arial" w:cs="Arial"/>
          <w:sz w:val="24"/>
        </w:rPr>
        <w:t xml:space="preserve"> Such co-opted members will have full voting rights.</w:t>
      </w:r>
    </w:p>
    <w:p w14:paraId="5EBC3D71" w14:textId="77777777" w:rsidR="006E5A2C" w:rsidRPr="00881975" w:rsidRDefault="006E5A2C" w:rsidP="00D74A04">
      <w:pPr>
        <w:tabs>
          <w:tab w:val="left" w:pos="25"/>
        </w:tabs>
        <w:rPr>
          <w:rFonts w:ascii="Arial" w:hAnsi="Arial" w:cs="Arial"/>
          <w:sz w:val="16"/>
          <w:szCs w:val="16"/>
        </w:rPr>
      </w:pPr>
    </w:p>
    <w:p w14:paraId="768E1088" w14:textId="40983C99" w:rsidR="006E5A2C" w:rsidRDefault="008A23B0" w:rsidP="008A23B0">
      <w:pPr>
        <w:tabs>
          <w:tab w:val="left" w:pos="450"/>
        </w:tabs>
        <w:ind w:left="720" w:hanging="450"/>
        <w:rPr>
          <w:rFonts w:ascii="Arial" w:hAnsi="Arial" w:cs="Arial"/>
          <w:sz w:val="24"/>
        </w:rPr>
      </w:pPr>
      <w:r>
        <w:rPr>
          <w:rFonts w:ascii="Arial" w:hAnsi="Arial" w:cs="Arial"/>
          <w:sz w:val="24"/>
        </w:rPr>
        <w:tab/>
        <w:t>e.</w:t>
      </w:r>
      <w:r w:rsidR="006E5A2C">
        <w:rPr>
          <w:rFonts w:ascii="Arial" w:hAnsi="Arial" w:cs="Arial"/>
          <w:sz w:val="24"/>
        </w:rPr>
        <w:t xml:space="preserve"> Co-opted members </w:t>
      </w:r>
      <w:r w:rsidR="000A12BF">
        <w:rPr>
          <w:rFonts w:ascii="Arial" w:hAnsi="Arial" w:cs="Arial"/>
          <w:sz w:val="24"/>
        </w:rPr>
        <w:t xml:space="preserve">are appointed to a vacancy on a temporary basis until electoral processes take place and as such may only serve until either an interim by-election takes place (regardless of </w:t>
      </w:r>
      <w:proofErr w:type="gramStart"/>
      <w:r w:rsidR="000A12BF">
        <w:rPr>
          <w:rFonts w:ascii="Arial" w:hAnsi="Arial" w:cs="Arial"/>
          <w:sz w:val="24"/>
        </w:rPr>
        <w:t>whether or not</w:t>
      </w:r>
      <w:proofErr w:type="gramEnd"/>
      <w:r w:rsidR="000A12BF">
        <w:rPr>
          <w:rFonts w:ascii="Arial" w:hAnsi="Arial" w:cs="Arial"/>
          <w:sz w:val="24"/>
        </w:rPr>
        <w:t xml:space="preserve"> that community council is participating in the interim by-election) or until a scheduled election takes place, whichever occurs soonest.  Where an unscheduled by-election is organised by the Returning Officer, all vacancies (including those currently filled by co-option) must be included in the by-election.  Any co-opted member who declines to stand for election whether the election is scheduled or unscheduled, will require to step down from the role as of the designated election date.</w:t>
      </w:r>
    </w:p>
    <w:p w14:paraId="431D349B" w14:textId="77777777" w:rsidR="006E5A2C" w:rsidRPr="00881975" w:rsidRDefault="006E5A2C" w:rsidP="00D74A04">
      <w:pPr>
        <w:tabs>
          <w:tab w:val="left" w:pos="0"/>
        </w:tabs>
        <w:rPr>
          <w:rFonts w:ascii="Arial" w:hAnsi="Arial" w:cs="Arial"/>
          <w:sz w:val="16"/>
          <w:szCs w:val="16"/>
        </w:rPr>
      </w:pPr>
    </w:p>
    <w:p w14:paraId="5277FA3F" w14:textId="5C7B6C08" w:rsidR="006E5A2C" w:rsidRPr="008A23B0" w:rsidRDefault="006E5A2C" w:rsidP="008A23B0">
      <w:pPr>
        <w:pStyle w:val="ListParagraph"/>
        <w:numPr>
          <w:ilvl w:val="0"/>
          <w:numId w:val="14"/>
        </w:numPr>
        <w:rPr>
          <w:rFonts w:ascii="Arial" w:hAnsi="Arial" w:cs="Arial"/>
          <w:sz w:val="24"/>
        </w:rPr>
      </w:pPr>
      <w:r w:rsidRPr="008A23B0">
        <w:rPr>
          <w:rFonts w:ascii="Arial" w:hAnsi="Arial" w:cs="Arial"/>
          <w:sz w:val="24"/>
        </w:rPr>
        <w:t xml:space="preserve">In the event of non-election or stepping down co-opted members will not be eligible for co-option again until the next </w:t>
      </w:r>
      <w:r w:rsidR="000A12BF" w:rsidRPr="008A23B0">
        <w:rPr>
          <w:rFonts w:ascii="Arial" w:hAnsi="Arial" w:cs="Arial"/>
          <w:sz w:val="24"/>
        </w:rPr>
        <w:t>four-yearly cycle of elections has taken place.</w:t>
      </w:r>
    </w:p>
    <w:p w14:paraId="5FC817DB" w14:textId="77777777" w:rsidR="006E5A2C" w:rsidRPr="00881975" w:rsidRDefault="006E5A2C" w:rsidP="00D74A04">
      <w:pPr>
        <w:tabs>
          <w:tab w:val="left" w:pos="0"/>
        </w:tabs>
        <w:rPr>
          <w:rFonts w:ascii="Arial" w:hAnsi="Arial" w:cs="Arial"/>
          <w:sz w:val="16"/>
          <w:szCs w:val="16"/>
        </w:rPr>
      </w:pPr>
    </w:p>
    <w:p w14:paraId="1A4805A7" w14:textId="154487C0" w:rsidR="006E5A2C" w:rsidRPr="008A23B0" w:rsidRDefault="006E5A2C" w:rsidP="008A23B0">
      <w:pPr>
        <w:pStyle w:val="ListParagraph"/>
        <w:numPr>
          <w:ilvl w:val="0"/>
          <w:numId w:val="14"/>
        </w:numPr>
        <w:tabs>
          <w:tab w:val="left" w:pos="450"/>
        </w:tabs>
        <w:rPr>
          <w:rFonts w:ascii="Arial" w:hAnsi="Arial" w:cs="Arial"/>
          <w:sz w:val="24"/>
        </w:rPr>
      </w:pPr>
      <w:r w:rsidRPr="008A23B0">
        <w:rPr>
          <w:rFonts w:ascii="Arial" w:hAnsi="Arial" w:cs="Arial"/>
          <w:sz w:val="24"/>
        </w:rPr>
        <w:t xml:space="preserve">Notice of persons proposed for co-option is required to be intimated to </w:t>
      </w:r>
      <w:proofErr w:type="gramStart"/>
      <w:r w:rsidRPr="008A23B0">
        <w:rPr>
          <w:rFonts w:ascii="Arial" w:hAnsi="Arial" w:cs="Arial"/>
          <w:sz w:val="24"/>
        </w:rPr>
        <w:t>all of</w:t>
      </w:r>
      <w:proofErr w:type="gramEnd"/>
      <w:r w:rsidRPr="008A23B0">
        <w:rPr>
          <w:rFonts w:ascii="Arial" w:hAnsi="Arial" w:cs="Arial"/>
          <w:sz w:val="24"/>
        </w:rPr>
        <w:t xml:space="preserve"> that community council’s members at least 14 days prior to the meeting when the matter will be decided and in terms of keeping the community informed, the names of the persons proposed will be listed on the agenda for the meeting where the matter will be decided.</w:t>
      </w:r>
    </w:p>
    <w:p w14:paraId="580D8A05" w14:textId="77777777" w:rsidR="006E5A2C" w:rsidRPr="00DD2E51" w:rsidRDefault="006E5A2C" w:rsidP="00D74A04">
      <w:pPr>
        <w:tabs>
          <w:tab w:val="left" w:pos="216"/>
        </w:tabs>
        <w:ind w:left="-601"/>
        <w:rPr>
          <w:rFonts w:ascii="Arial" w:hAnsi="Arial" w:cs="Arial"/>
          <w:sz w:val="24"/>
        </w:rPr>
      </w:pPr>
    </w:p>
    <w:p w14:paraId="236C4B91" w14:textId="77777777" w:rsidR="00D27893" w:rsidRDefault="00D27893" w:rsidP="0044043F">
      <w:pPr>
        <w:rPr>
          <w:rFonts w:ascii="Arial" w:hAnsi="Arial"/>
          <w:b/>
          <w:sz w:val="24"/>
          <w:szCs w:val="24"/>
          <w:highlight w:val="white"/>
        </w:rPr>
      </w:pPr>
    </w:p>
    <w:p w14:paraId="4BCA1D47" w14:textId="77777777" w:rsidR="00D27893" w:rsidRDefault="00D27893" w:rsidP="0044043F">
      <w:pPr>
        <w:rPr>
          <w:rFonts w:ascii="Arial" w:hAnsi="Arial"/>
          <w:b/>
          <w:sz w:val="24"/>
          <w:szCs w:val="24"/>
          <w:highlight w:val="white"/>
        </w:rPr>
      </w:pPr>
    </w:p>
    <w:p w14:paraId="4D748E15" w14:textId="77777777" w:rsidR="00D27893" w:rsidRDefault="00D27893" w:rsidP="0044043F">
      <w:pPr>
        <w:rPr>
          <w:rFonts w:ascii="Arial" w:hAnsi="Arial"/>
          <w:b/>
          <w:sz w:val="24"/>
          <w:szCs w:val="24"/>
          <w:highlight w:val="white"/>
        </w:rPr>
      </w:pPr>
    </w:p>
    <w:p w14:paraId="1D532317" w14:textId="77777777" w:rsidR="00D27893" w:rsidRDefault="00D27893" w:rsidP="0044043F">
      <w:pPr>
        <w:rPr>
          <w:rFonts w:ascii="Arial" w:hAnsi="Arial"/>
          <w:b/>
          <w:sz w:val="24"/>
          <w:szCs w:val="24"/>
          <w:highlight w:val="white"/>
        </w:rPr>
      </w:pPr>
    </w:p>
    <w:p w14:paraId="1A74BE0E" w14:textId="0B7B8968" w:rsidR="006E5A2C" w:rsidRPr="00DD2E51" w:rsidRDefault="006E5A2C" w:rsidP="0044043F">
      <w:pPr>
        <w:rPr>
          <w:rFonts w:ascii="Arial" w:hAnsi="Arial"/>
          <w:b/>
          <w:sz w:val="24"/>
          <w:szCs w:val="24"/>
        </w:rPr>
      </w:pPr>
      <w:r w:rsidRPr="00DD2E51">
        <w:rPr>
          <w:rFonts w:ascii="Arial" w:hAnsi="Arial"/>
          <w:b/>
          <w:sz w:val="24"/>
          <w:szCs w:val="24"/>
          <w:highlight w:val="white"/>
        </w:rPr>
        <w:lastRenderedPageBreak/>
        <w:t>Disqualification of Membership</w:t>
      </w:r>
    </w:p>
    <w:p w14:paraId="0BABE991" w14:textId="77777777" w:rsidR="006E5A2C" w:rsidRPr="00CF1C09" w:rsidRDefault="006E5A2C" w:rsidP="0044043F">
      <w:pPr>
        <w:tabs>
          <w:tab w:val="left" w:pos="216"/>
        </w:tabs>
        <w:ind w:left="-601"/>
        <w:rPr>
          <w:rFonts w:ascii="Arial" w:hAnsi="Arial" w:cs="Arial"/>
          <w:sz w:val="16"/>
          <w:szCs w:val="16"/>
        </w:rPr>
      </w:pPr>
    </w:p>
    <w:p w14:paraId="5D2C2848" w14:textId="6DAEC2EC" w:rsidR="006E5A2C" w:rsidRDefault="006E5A2C" w:rsidP="00DA072C">
      <w:pPr>
        <w:pStyle w:val="BodyTextIndent"/>
        <w:ind w:left="0"/>
      </w:pPr>
      <w:r w:rsidRPr="00DD2E51">
        <w:t>6.9</w:t>
      </w:r>
      <w:r w:rsidR="00DA072C">
        <w:tab/>
      </w:r>
    </w:p>
    <w:p w14:paraId="1DC95770" w14:textId="3AFE8CFF" w:rsidR="00DA072C" w:rsidRDefault="00DA072C" w:rsidP="00DA072C">
      <w:pPr>
        <w:pStyle w:val="BodyTextIndent"/>
        <w:numPr>
          <w:ilvl w:val="0"/>
          <w:numId w:val="15"/>
        </w:numPr>
      </w:pPr>
      <w:r>
        <w:t>A member of a community council who ceases to reside within the community council area will cease to be a member of the community council.</w:t>
      </w:r>
    </w:p>
    <w:p w14:paraId="02122C60" w14:textId="77777777" w:rsidR="006E5A2C" w:rsidRPr="00CF1C09" w:rsidRDefault="006E5A2C" w:rsidP="00D74A04">
      <w:pPr>
        <w:pStyle w:val="DefaultText1"/>
        <w:tabs>
          <w:tab w:val="left" w:pos="216"/>
          <w:tab w:val="left" w:pos="1200"/>
        </w:tabs>
        <w:ind w:left="-601"/>
        <w:rPr>
          <w:rFonts w:ascii="Arial" w:hAnsi="Arial"/>
          <w:sz w:val="16"/>
          <w:szCs w:val="16"/>
        </w:rPr>
      </w:pPr>
    </w:p>
    <w:p w14:paraId="0E3D06AA" w14:textId="542622FC" w:rsidR="006E5A2C" w:rsidRDefault="006E5A2C" w:rsidP="00DA072C">
      <w:pPr>
        <w:pStyle w:val="DefaultText1"/>
        <w:numPr>
          <w:ilvl w:val="0"/>
          <w:numId w:val="15"/>
        </w:numPr>
        <w:tabs>
          <w:tab w:val="left" w:pos="720"/>
        </w:tabs>
        <w:rPr>
          <w:rFonts w:ascii="Arial" w:hAnsi="Arial"/>
        </w:rPr>
      </w:pPr>
      <w:r w:rsidRPr="00DD2E51">
        <w:rPr>
          <w:rFonts w:ascii="Arial" w:hAnsi="Arial"/>
        </w:rPr>
        <w:t>A member of a community council who fails throughout a continuous period of 6 months to attend any community council meeting, with or without submitting apologies will cease to be a member of the community council unless the community council is satisfied as to the reason for the absence.</w:t>
      </w:r>
    </w:p>
    <w:p w14:paraId="56356C8B" w14:textId="77777777" w:rsidR="000A12BF" w:rsidRDefault="000A12BF" w:rsidP="00D74A04">
      <w:pPr>
        <w:pStyle w:val="DefaultText1"/>
        <w:tabs>
          <w:tab w:val="left" w:pos="720"/>
        </w:tabs>
        <w:rPr>
          <w:rFonts w:ascii="Arial" w:hAnsi="Arial"/>
        </w:rPr>
      </w:pPr>
    </w:p>
    <w:p w14:paraId="5A91F799" w14:textId="2769A8A2" w:rsidR="000A12BF" w:rsidRPr="00DD2E51" w:rsidRDefault="000A12BF" w:rsidP="00DA072C">
      <w:pPr>
        <w:pStyle w:val="DefaultText1"/>
        <w:numPr>
          <w:ilvl w:val="0"/>
          <w:numId w:val="15"/>
        </w:numPr>
        <w:tabs>
          <w:tab w:val="left" w:pos="720"/>
        </w:tabs>
        <w:rPr>
          <w:rFonts w:ascii="Arial" w:hAnsi="Arial"/>
        </w:rPr>
      </w:pPr>
      <w:r>
        <w:rPr>
          <w:rFonts w:ascii="Arial" w:hAnsi="Arial"/>
        </w:rPr>
        <w:t xml:space="preserve">At the discretion of individual community councils, a period of leave of absence for a community council member (not extending beyond 6 months) may be granted at any meeting of the community council and </w:t>
      </w:r>
      <w:proofErr w:type="spellStart"/>
      <w:r>
        <w:rPr>
          <w:rFonts w:ascii="Arial" w:hAnsi="Arial"/>
        </w:rPr>
        <w:t>minuted</w:t>
      </w:r>
      <w:proofErr w:type="spellEnd"/>
      <w:r>
        <w:rPr>
          <w:rFonts w:ascii="Arial" w:hAnsi="Arial"/>
        </w:rPr>
        <w:t xml:space="preserve"> accordingly.  At the end of the 6 </w:t>
      </w:r>
      <w:proofErr w:type="gramStart"/>
      <w:r>
        <w:rPr>
          <w:rFonts w:ascii="Arial" w:hAnsi="Arial"/>
        </w:rPr>
        <w:t>months</w:t>
      </w:r>
      <w:proofErr w:type="gramEnd"/>
      <w:r>
        <w:rPr>
          <w:rFonts w:ascii="Arial" w:hAnsi="Arial"/>
        </w:rPr>
        <w:t xml:space="preserve"> it will be open to community councils to review the situation every 3 months and grant further extensions.  A leave of absence should only be extended beyond a </w:t>
      </w:r>
      <w:proofErr w:type="gramStart"/>
      <w:r>
        <w:rPr>
          <w:rFonts w:ascii="Arial" w:hAnsi="Arial"/>
        </w:rPr>
        <w:t>12 month</w:t>
      </w:r>
      <w:proofErr w:type="gramEnd"/>
      <w:r>
        <w:rPr>
          <w:rFonts w:ascii="Arial" w:hAnsi="Arial"/>
        </w:rPr>
        <w:t xml:space="preserve"> period in exceptional circumstances and where the needs of the community can still be met from the remaining cohort of members.</w:t>
      </w:r>
    </w:p>
    <w:p w14:paraId="2CD48006" w14:textId="77777777" w:rsidR="000A12BF" w:rsidRPr="00DD2E51" w:rsidRDefault="000A12BF" w:rsidP="00D74A04">
      <w:pPr>
        <w:pStyle w:val="DefaultText1"/>
        <w:tabs>
          <w:tab w:val="left" w:pos="720"/>
        </w:tabs>
        <w:rPr>
          <w:rFonts w:ascii="Arial" w:hAnsi="Arial"/>
        </w:rPr>
      </w:pPr>
    </w:p>
    <w:p w14:paraId="6F403F0B" w14:textId="230CDCC8" w:rsidR="006E5A2C" w:rsidRDefault="006E5A2C" w:rsidP="00DA072C">
      <w:pPr>
        <w:pStyle w:val="DefaultText1"/>
        <w:numPr>
          <w:ilvl w:val="0"/>
          <w:numId w:val="15"/>
        </w:numPr>
        <w:tabs>
          <w:tab w:val="left" w:pos="720"/>
        </w:tabs>
        <w:rPr>
          <w:rFonts w:ascii="Arial" w:hAnsi="Arial" w:cs="Arial"/>
          <w:szCs w:val="24"/>
        </w:rPr>
      </w:pPr>
      <w:r>
        <w:rPr>
          <w:rFonts w:ascii="Arial" w:hAnsi="Arial"/>
        </w:rPr>
        <w:t xml:space="preserve">A member of a community council </w:t>
      </w:r>
      <w:r w:rsidRPr="00DD2E51">
        <w:rPr>
          <w:rFonts w:ascii="Arial" w:hAnsi="Arial" w:cs="Arial"/>
          <w:szCs w:val="24"/>
        </w:rPr>
        <w:t xml:space="preserve">who is </w:t>
      </w:r>
      <w:r>
        <w:rPr>
          <w:rFonts w:ascii="Arial" w:hAnsi="Arial" w:cs="Arial"/>
          <w:szCs w:val="24"/>
        </w:rPr>
        <w:t xml:space="preserve">elected as </w:t>
      </w:r>
      <w:r w:rsidRPr="00DD2E51">
        <w:rPr>
          <w:rFonts w:ascii="Arial" w:hAnsi="Arial" w:cs="Arial"/>
          <w:szCs w:val="24"/>
        </w:rPr>
        <w:t>a member of Argyll an</w:t>
      </w:r>
      <w:r w:rsidR="001C6817">
        <w:rPr>
          <w:rFonts w:ascii="Arial" w:hAnsi="Arial" w:cs="Arial"/>
          <w:szCs w:val="24"/>
        </w:rPr>
        <w:t>d Bute Council, or the Scottish or</w:t>
      </w:r>
      <w:r w:rsidRPr="00DD2E51">
        <w:rPr>
          <w:rFonts w:ascii="Arial" w:hAnsi="Arial" w:cs="Arial"/>
          <w:szCs w:val="24"/>
        </w:rPr>
        <w:t xml:space="preserve"> UK Parliaments</w:t>
      </w:r>
      <w:r>
        <w:rPr>
          <w:rFonts w:ascii="Arial" w:hAnsi="Arial" w:cs="Arial"/>
          <w:szCs w:val="24"/>
        </w:rPr>
        <w:t xml:space="preserve"> shall cease to be a member of the community council as of the date of their election.</w:t>
      </w:r>
    </w:p>
    <w:p w14:paraId="0EBF732C" w14:textId="77777777" w:rsidR="006E5A2C" w:rsidRPr="00DD2E51" w:rsidRDefault="006E5A2C" w:rsidP="00D74A04">
      <w:pPr>
        <w:pStyle w:val="DefaultText1"/>
        <w:tabs>
          <w:tab w:val="left" w:pos="216"/>
          <w:tab w:val="left" w:pos="1200"/>
        </w:tabs>
        <w:ind w:left="-601"/>
        <w:rPr>
          <w:rFonts w:ascii="Arial" w:hAnsi="Arial"/>
        </w:rPr>
      </w:pPr>
    </w:p>
    <w:p w14:paraId="61B2214B" w14:textId="1CA57A2C" w:rsidR="006E5A2C" w:rsidRDefault="006E5A2C" w:rsidP="00DA072C">
      <w:pPr>
        <w:pStyle w:val="DefaultText1"/>
        <w:numPr>
          <w:ilvl w:val="0"/>
          <w:numId w:val="15"/>
        </w:numPr>
        <w:tabs>
          <w:tab w:val="left" w:pos="720"/>
        </w:tabs>
        <w:rPr>
          <w:rFonts w:ascii="Arial" w:hAnsi="Arial" w:cs="Arial"/>
          <w:szCs w:val="24"/>
        </w:rPr>
      </w:pPr>
      <w:r>
        <w:rPr>
          <w:rFonts w:ascii="Arial" w:hAnsi="Arial" w:cs="Arial"/>
          <w:szCs w:val="24"/>
        </w:rPr>
        <w:t xml:space="preserve">A member of a community council who is disqualified from being a member of a community council under clause 13.12.5 will cease to be a member of the community council for the remaining </w:t>
      </w:r>
      <w:r w:rsidR="001C6817">
        <w:rPr>
          <w:rFonts w:ascii="Arial" w:hAnsi="Arial" w:cs="Arial"/>
          <w:szCs w:val="24"/>
        </w:rPr>
        <w:t>electoral term.</w:t>
      </w:r>
    </w:p>
    <w:p w14:paraId="09B430F0" w14:textId="77777777" w:rsidR="001C6817" w:rsidRDefault="001C6817" w:rsidP="004B42B1">
      <w:pPr>
        <w:pStyle w:val="DefaultText1"/>
        <w:tabs>
          <w:tab w:val="left" w:pos="720"/>
        </w:tabs>
        <w:rPr>
          <w:rFonts w:ascii="Arial" w:hAnsi="Arial" w:cs="Arial"/>
          <w:szCs w:val="24"/>
        </w:rPr>
      </w:pPr>
    </w:p>
    <w:p w14:paraId="60C60FDF" w14:textId="7DDC8DBB" w:rsidR="001C6817" w:rsidRDefault="00DA072C" w:rsidP="00DA072C">
      <w:pPr>
        <w:pStyle w:val="DefaultText1"/>
        <w:numPr>
          <w:ilvl w:val="0"/>
          <w:numId w:val="15"/>
        </w:numPr>
        <w:tabs>
          <w:tab w:val="left" w:pos="720"/>
        </w:tabs>
        <w:rPr>
          <w:sz w:val="19"/>
          <w:szCs w:val="19"/>
        </w:rPr>
      </w:pPr>
      <w:r>
        <w:rPr>
          <w:rFonts w:ascii="Arial" w:hAnsi="Arial" w:cs="Arial"/>
          <w:szCs w:val="24"/>
        </w:rPr>
        <w:t xml:space="preserve"> </w:t>
      </w:r>
      <w:r w:rsidR="001C6817">
        <w:rPr>
          <w:rFonts w:ascii="Arial" w:hAnsi="Arial" w:cs="Arial"/>
          <w:szCs w:val="24"/>
        </w:rPr>
        <w:t>A member of a community council who becomes ineligible in terms of provisions contained at 5.3 and 5.4 of this Scheme will cease to be a member of the community council for the remaining electoral term.</w:t>
      </w:r>
    </w:p>
    <w:p w14:paraId="295BD00E" w14:textId="77777777" w:rsidR="001C6817" w:rsidRDefault="001C6817" w:rsidP="004B42B1">
      <w:pPr>
        <w:pStyle w:val="DefaultText1"/>
        <w:tabs>
          <w:tab w:val="left" w:pos="720"/>
        </w:tabs>
        <w:rPr>
          <w:sz w:val="19"/>
          <w:szCs w:val="19"/>
        </w:rPr>
      </w:pPr>
    </w:p>
    <w:p w14:paraId="42496E18" w14:textId="77777777" w:rsidR="006E5A2C" w:rsidRDefault="006E5A2C" w:rsidP="0003464B">
      <w:pPr>
        <w:pStyle w:val="DefaultText1"/>
        <w:tabs>
          <w:tab w:val="left" w:pos="216"/>
          <w:tab w:val="left" w:pos="1200"/>
        </w:tabs>
        <w:ind w:left="-601"/>
        <w:rPr>
          <w:rFonts w:ascii="Arial" w:hAnsi="Arial"/>
        </w:rPr>
      </w:pPr>
    </w:p>
    <w:p w14:paraId="161173BA" w14:textId="12212354" w:rsidR="006E5A2C" w:rsidRPr="00DD2E51" w:rsidRDefault="006E5A2C" w:rsidP="00DA072C">
      <w:pPr>
        <w:ind w:left="720" w:hanging="720"/>
        <w:rPr>
          <w:rFonts w:ascii="Arial" w:hAnsi="Arial" w:cs="Arial"/>
          <w:sz w:val="24"/>
        </w:rPr>
      </w:pPr>
      <w:r w:rsidRPr="00DA072C">
        <w:rPr>
          <w:rFonts w:ascii="Arial" w:hAnsi="Arial" w:cs="Arial"/>
          <w:sz w:val="24"/>
          <w:szCs w:val="24"/>
        </w:rPr>
        <w:t>6.10</w:t>
      </w:r>
      <w:r w:rsidRPr="00DD2E51">
        <w:rPr>
          <w:rFonts w:ascii="Arial" w:hAnsi="Arial" w:cs="Arial"/>
          <w:sz w:val="24"/>
        </w:rPr>
        <w:tab/>
        <w:t xml:space="preserve">Should a vacancy or vacancies arise in the membership of a community council between elections, the </w:t>
      </w:r>
      <w:r>
        <w:rPr>
          <w:rFonts w:ascii="Arial" w:hAnsi="Arial" w:cs="Arial"/>
          <w:sz w:val="24"/>
        </w:rPr>
        <w:t>c</w:t>
      </w:r>
      <w:r w:rsidRPr="00DD2E51">
        <w:rPr>
          <w:rFonts w:ascii="Arial" w:hAnsi="Arial" w:cs="Arial"/>
          <w:sz w:val="24"/>
        </w:rPr>
        <w:t xml:space="preserve">ommunity </w:t>
      </w:r>
      <w:r>
        <w:rPr>
          <w:rFonts w:ascii="Arial" w:hAnsi="Arial" w:cs="Arial"/>
          <w:sz w:val="24"/>
        </w:rPr>
        <w:t>c</w:t>
      </w:r>
      <w:r w:rsidRPr="00DD2E51">
        <w:rPr>
          <w:rFonts w:ascii="Arial" w:hAnsi="Arial" w:cs="Arial"/>
          <w:sz w:val="24"/>
        </w:rPr>
        <w:t>ouncil will advise Argyll and Bute Council</w:t>
      </w:r>
      <w:r w:rsidR="003C1164">
        <w:rPr>
          <w:rFonts w:ascii="Arial" w:hAnsi="Arial" w:cs="Arial"/>
          <w:sz w:val="24"/>
        </w:rPr>
        <w:t>.</w:t>
      </w:r>
    </w:p>
    <w:p w14:paraId="3691545A" w14:textId="77777777" w:rsidR="006E5A2C" w:rsidRPr="00DD2E51" w:rsidRDefault="006E5A2C" w:rsidP="00D74A04">
      <w:pPr>
        <w:tabs>
          <w:tab w:val="left" w:pos="216"/>
        </w:tabs>
        <w:ind w:left="-601"/>
        <w:rPr>
          <w:rFonts w:ascii="Arial" w:hAnsi="Arial" w:cs="Arial"/>
          <w:sz w:val="24"/>
        </w:rPr>
      </w:pPr>
    </w:p>
    <w:p w14:paraId="005DD9DD" w14:textId="7A7314D4" w:rsidR="006E5A2C" w:rsidRDefault="006E5A2C" w:rsidP="00DA072C">
      <w:pPr>
        <w:ind w:left="720" w:hanging="720"/>
        <w:rPr>
          <w:rFonts w:ascii="Arial" w:hAnsi="Arial" w:cs="Arial"/>
          <w:sz w:val="24"/>
        </w:rPr>
      </w:pPr>
      <w:r w:rsidRPr="00DA072C">
        <w:rPr>
          <w:rFonts w:ascii="Arial" w:hAnsi="Arial" w:cs="Arial"/>
          <w:sz w:val="24"/>
          <w:szCs w:val="24"/>
        </w:rPr>
        <w:t>6.11</w:t>
      </w:r>
      <w:r w:rsidRPr="00DD2E51">
        <w:rPr>
          <w:rFonts w:ascii="Arial" w:hAnsi="Arial" w:cs="Arial"/>
          <w:sz w:val="24"/>
        </w:rPr>
        <w:tab/>
      </w:r>
      <w:r w:rsidR="00E17F76" w:rsidRPr="00DD2E51">
        <w:rPr>
          <w:rFonts w:ascii="Arial" w:hAnsi="Arial" w:cs="Arial"/>
          <w:sz w:val="24"/>
        </w:rPr>
        <w:t xml:space="preserve">Argyll and Bute Council will not normally hold more than one by-election to fill casual vacancies in any community council within a </w:t>
      </w:r>
      <w:r w:rsidR="00E17F76">
        <w:rPr>
          <w:rFonts w:ascii="Arial" w:hAnsi="Arial" w:cs="Arial"/>
          <w:sz w:val="24"/>
        </w:rPr>
        <w:t>24</w:t>
      </w:r>
      <w:r w:rsidR="00E17F76" w:rsidRPr="00DD2E51">
        <w:rPr>
          <w:rFonts w:ascii="Arial" w:hAnsi="Arial" w:cs="Arial"/>
          <w:sz w:val="24"/>
        </w:rPr>
        <w:t>-month period. Should circumstances arise that lead to the number of community councillors to fall below half</w:t>
      </w:r>
      <w:r w:rsidR="00E17F76" w:rsidRPr="00DD2E51">
        <w:rPr>
          <w:rFonts w:ascii="Arial" w:hAnsi="Arial" w:cs="Arial"/>
          <w:b/>
          <w:sz w:val="24"/>
        </w:rPr>
        <w:t xml:space="preserve"> </w:t>
      </w:r>
      <w:r w:rsidR="00E17F76" w:rsidRPr="00DD2E51">
        <w:rPr>
          <w:rFonts w:ascii="Arial" w:hAnsi="Arial" w:cs="Arial"/>
          <w:sz w:val="24"/>
        </w:rPr>
        <w:t>of the total number of seats on the community council Argyll and Bute Council will hold a by</w:t>
      </w:r>
      <w:r w:rsidR="00E17F76">
        <w:rPr>
          <w:rFonts w:ascii="Arial" w:hAnsi="Arial" w:cs="Arial"/>
          <w:sz w:val="24"/>
        </w:rPr>
        <w:t>-</w:t>
      </w:r>
      <w:r w:rsidR="00E17F76" w:rsidRPr="00DD2E51">
        <w:rPr>
          <w:rFonts w:ascii="Arial" w:hAnsi="Arial" w:cs="Arial"/>
          <w:sz w:val="24"/>
        </w:rPr>
        <w:t>election during which time the remaining members (provided a quorum remains) of the community council will continue and may meet as a community council until the process of seeking to fill seats set out in para 6.6 above will have been held and exhausted, and Argyll and Bute Council decides to take the action s</w:t>
      </w:r>
      <w:r w:rsidR="00E17F76">
        <w:rPr>
          <w:rFonts w:ascii="Arial" w:hAnsi="Arial" w:cs="Arial"/>
          <w:sz w:val="24"/>
        </w:rPr>
        <w:t>e</w:t>
      </w:r>
      <w:r w:rsidR="00E17F76" w:rsidRPr="00DD2E51">
        <w:rPr>
          <w:rFonts w:ascii="Arial" w:hAnsi="Arial" w:cs="Arial"/>
          <w:sz w:val="24"/>
        </w:rPr>
        <w:t xml:space="preserve">t out in </w:t>
      </w:r>
      <w:r w:rsidR="00E17F76" w:rsidRPr="00DD2E51">
        <w:rPr>
          <w:rFonts w:ascii="Arial" w:hAnsi="Arial" w:cs="Arial"/>
          <w:sz w:val="24"/>
        </w:rPr>
        <w:lastRenderedPageBreak/>
        <w:t>that paragraph or such other action as it considers appropriate in the circumstances.</w:t>
      </w:r>
    </w:p>
    <w:p w14:paraId="2B7BAC9B" w14:textId="77777777" w:rsidR="006E5A2C" w:rsidRDefault="006E5A2C" w:rsidP="00D74A04">
      <w:pPr>
        <w:rPr>
          <w:rFonts w:ascii="Arial" w:hAnsi="Arial" w:cs="Arial"/>
          <w:sz w:val="24"/>
        </w:rPr>
      </w:pPr>
    </w:p>
    <w:p w14:paraId="42998E6D" w14:textId="77777777" w:rsidR="006E5A2C" w:rsidRPr="00DD2E51" w:rsidRDefault="006E5A2C" w:rsidP="006E5A2C">
      <w:pPr>
        <w:pStyle w:val="Heading2"/>
      </w:pPr>
      <w:r w:rsidRPr="00DD2E51">
        <w:t>7</w:t>
      </w:r>
      <w:r w:rsidRPr="00DD2E51">
        <w:tab/>
        <w:t>Use of Local Skills / Knowledge</w:t>
      </w:r>
    </w:p>
    <w:p w14:paraId="17F9C4D7" w14:textId="77777777" w:rsidR="006E5A2C" w:rsidRPr="0044043F" w:rsidRDefault="006E5A2C" w:rsidP="0044043F">
      <w:pPr>
        <w:rPr>
          <w:sz w:val="16"/>
          <w:szCs w:val="16"/>
        </w:rPr>
      </w:pPr>
    </w:p>
    <w:p w14:paraId="36093110" w14:textId="7968F078" w:rsidR="00DA072C" w:rsidRDefault="006E5A2C" w:rsidP="002237A0">
      <w:pPr>
        <w:ind w:left="720"/>
        <w:rPr>
          <w:rFonts w:ascii="Arial" w:hAnsi="Arial" w:cs="Arial"/>
          <w:sz w:val="24"/>
          <w:szCs w:val="22"/>
        </w:rPr>
      </w:pPr>
      <w:r w:rsidRPr="00DD2E51">
        <w:rPr>
          <w:rFonts w:ascii="Arial" w:hAnsi="Arial" w:cs="Arial"/>
          <w:sz w:val="24"/>
          <w:szCs w:val="22"/>
        </w:rPr>
        <w:t xml:space="preserve">A community council may seek information or advice from any person who may have </w:t>
      </w:r>
      <w:proofErr w:type="gramStart"/>
      <w:r w:rsidRPr="00DD2E51">
        <w:rPr>
          <w:rFonts w:ascii="Arial" w:hAnsi="Arial" w:cs="Arial"/>
          <w:sz w:val="24"/>
          <w:szCs w:val="22"/>
        </w:rPr>
        <w:t>particular skills</w:t>
      </w:r>
      <w:proofErr w:type="gramEnd"/>
      <w:r w:rsidRPr="00DD2E51">
        <w:rPr>
          <w:rFonts w:ascii="Arial" w:hAnsi="Arial" w:cs="Arial"/>
          <w:sz w:val="24"/>
          <w:szCs w:val="22"/>
        </w:rPr>
        <w:t xml:space="preserve"> or knowledge relating to an issue which the community council is considering. A summary of the information or advice provided by such person will be recorded in the minutes of the meeting, and the final decision on any such issue will be taken only by the elected members of the community council.  </w:t>
      </w:r>
    </w:p>
    <w:p w14:paraId="685D6438" w14:textId="77777777" w:rsidR="002237A0" w:rsidRDefault="002237A0" w:rsidP="00D74A04">
      <w:pPr>
        <w:rPr>
          <w:rFonts w:ascii="Arial" w:hAnsi="Arial" w:cs="Arial"/>
          <w:sz w:val="24"/>
          <w:szCs w:val="22"/>
        </w:rPr>
      </w:pPr>
    </w:p>
    <w:p w14:paraId="5B83E670" w14:textId="24C14FB9" w:rsidR="006E5A2C" w:rsidRPr="00DD2E51" w:rsidRDefault="006E5A2C" w:rsidP="006E5A2C">
      <w:pPr>
        <w:pStyle w:val="Heading2"/>
      </w:pPr>
      <w:r w:rsidRPr="006E5A2C">
        <w:rPr>
          <w:rFonts w:cs="Arial"/>
        </w:rPr>
        <w:t>8</w:t>
      </w:r>
      <w:r w:rsidRPr="00DD2E51">
        <w:rPr>
          <w:rFonts w:cs="Arial"/>
        </w:rPr>
        <w:tab/>
      </w:r>
      <w:r w:rsidRPr="00DD2E51">
        <w:t>Equalities</w:t>
      </w:r>
    </w:p>
    <w:p w14:paraId="6E2C4EF2" w14:textId="77777777" w:rsidR="006E5A2C" w:rsidRPr="00DF1747" w:rsidRDefault="006E5A2C" w:rsidP="0044043F">
      <w:pPr>
        <w:tabs>
          <w:tab w:val="left" w:pos="216"/>
        </w:tabs>
        <w:ind w:left="-601"/>
        <w:rPr>
          <w:rFonts w:ascii="Arial" w:hAnsi="Arial" w:cs="Arial"/>
          <w:sz w:val="16"/>
          <w:szCs w:val="16"/>
        </w:rPr>
      </w:pPr>
    </w:p>
    <w:p w14:paraId="2976E7E7" w14:textId="708ED71C" w:rsidR="00177F9D" w:rsidRDefault="00EB30CC" w:rsidP="00EB30CC">
      <w:pPr>
        <w:pStyle w:val="BodyText"/>
        <w:ind w:left="720" w:hanging="720"/>
      </w:pPr>
      <w:r>
        <w:t>8.1</w:t>
      </w:r>
      <w:r>
        <w:tab/>
      </w:r>
      <w:r w:rsidR="00177F9D" w:rsidRPr="00177F9D">
        <w:t>The Equality Act 2010 makes it unlawful to discriminate against persons or groups on the grounds of the protected characteristics of race, sex, gender recognition, disability, age, sexual orientation, marriage and civil partnership, pregnancy and maternity, and religion or belief.</w:t>
      </w:r>
    </w:p>
    <w:p w14:paraId="09BB26D7" w14:textId="77777777" w:rsidR="00177F9D" w:rsidRPr="00177F9D" w:rsidRDefault="00177F9D" w:rsidP="00177F9D">
      <w:pPr>
        <w:pStyle w:val="BodyText"/>
        <w:ind w:left="720"/>
      </w:pPr>
    </w:p>
    <w:p w14:paraId="51AB4A7B" w14:textId="73EA01FE" w:rsidR="00177F9D" w:rsidRDefault="00EB30CC" w:rsidP="00EB30CC">
      <w:pPr>
        <w:pStyle w:val="BodyText"/>
        <w:ind w:left="720" w:hanging="720"/>
      </w:pPr>
      <w:r>
        <w:t>8.2</w:t>
      </w:r>
      <w:r>
        <w:tab/>
      </w:r>
      <w:r w:rsidR="00177F9D" w:rsidRPr="00177F9D">
        <w:t xml:space="preserve">Recognition should be given to the contribution of everyone participating in the work of the community council. Community councils must comply with Equal Opportunities legislation and should recognise and value diversity in their membership and in their communities, ensuring that equality of opportunity be given to every resident to have their knowledge, opinion, skill and experience </w:t>
      </w:r>
      <w:proofErr w:type="gramStart"/>
      <w:r w:rsidR="00177F9D" w:rsidRPr="00177F9D">
        <w:t>taken into account</w:t>
      </w:r>
      <w:proofErr w:type="gramEnd"/>
      <w:r w:rsidR="00177F9D" w:rsidRPr="00177F9D">
        <w:t>.</w:t>
      </w:r>
    </w:p>
    <w:p w14:paraId="0D543F8D" w14:textId="77777777" w:rsidR="00177F9D" w:rsidRPr="00177F9D" w:rsidRDefault="00177F9D" w:rsidP="00177F9D">
      <w:pPr>
        <w:pStyle w:val="BodyText"/>
        <w:ind w:left="720"/>
      </w:pPr>
    </w:p>
    <w:p w14:paraId="3355280D" w14:textId="0D680C6C" w:rsidR="00177F9D" w:rsidRPr="00177F9D" w:rsidRDefault="00EB30CC" w:rsidP="00EB30CC">
      <w:pPr>
        <w:pStyle w:val="BodyText"/>
        <w:ind w:left="720" w:hanging="720"/>
      </w:pPr>
      <w:r>
        <w:t>8.3</w:t>
      </w:r>
      <w:r>
        <w:tab/>
      </w:r>
      <w:r w:rsidR="00177F9D" w:rsidRPr="00177F9D">
        <w:t>Consideration must also be given by the Community Council as to their meeting place, whether online or in-person. This must be in terms of accessibility and facilities for disabled users, as well as location, as far as practicable, to ensure that the needs of all members, visiting public or other additional members are met</w:t>
      </w:r>
      <w:r>
        <w:t>.</w:t>
      </w:r>
    </w:p>
    <w:p w14:paraId="31BF417B" w14:textId="64EE4C9E" w:rsidR="006E5A2C" w:rsidRPr="00DD2E51" w:rsidRDefault="006E5A2C" w:rsidP="00177F9D">
      <w:pPr>
        <w:pStyle w:val="BodyText"/>
        <w:jc w:val="left"/>
        <w:rPr>
          <w:b/>
          <w:bCs/>
          <w:szCs w:val="24"/>
        </w:rPr>
      </w:pPr>
    </w:p>
    <w:p w14:paraId="5963CDB9" w14:textId="77777777" w:rsidR="006E5A2C" w:rsidRPr="00DD2E51" w:rsidRDefault="006E5A2C" w:rsidP="006E5A2C">
      <w:pPr>
        <w:pStyle w:val="Heading2"/>
      </w:pPr>
      <w:r w:rsidRPr="00DD2E51">
        <w:t>9.</w:t>
      </w:r>
      <w:r w:rsidRPr="00DD2E51">
        <w:tab/>
      </w:r>
      <w:r w:rsidRPr="00DD2E51">
        <w:rPr>
          <w:highlight w:val="white"/>
        </w:rPr>
        <w:t>Meetings</w:t>
      </w:r>
    </w:p>
    <w:p w14:paraId="64D82200" w14:textId="77777777" w:rsidR="006E5A2C" w:rsidRDefault="006E5A2C" w:rsidP="0044043F">
      <w:pPr>
        <w:pStyle w:val="BodyText"/>
        <w:tabs>
          <w:tab w:val="clear" w:pos="1440"/>
          <w:tab w:val="clear" w:pos="2160"/>
          <w:tab w:val="clear" w:pos="2880"/>
          <w:tab w:val="clear" w:pos="4680"/>
          <w:tab w:val="clear" w:pos="5400"/>
          <w:tab w:val="clear" w:pos="9000"/>
          <w:tab w:val="left" w:pos="216"/>
        </w:tabs>
        <w:ind w:left="-601"/>
        <w:jc w:val="left"/>
      </w:pPr>
    </w:p>
    <w:p w14:paraId="529D3423" w14:textId="276EB571" w:rsidR="006E5A2C" w:rsidRPr="00DD2E51" w:rsidRDefault="006E5A2C" w:rsidP="00DA072C">
      <w:pPr>
        <w:pStyle w:val="DefaultText1"/>
        <w:tabs>
          <w:tab w:val="left" w:pos="720"/>
        </w:tabs>
        <w:ind w:left="720" w:hanging="720"/>
        <w:rPr>
          <w:rFonts w:ascii="Arial" w:hAnsi="Arial"/>
        </w:rPr>
      </w:pPr>
      <w:r w:rsidRPr="00DD2E51">
        <w:rPr>
          <w:rFonts w:ascii="Arial" w:hAnsi="Arial"/>
        </w:rPr>
        <w:t>9.1</w:t>
      </w:r>
      <w:r w:rsidRPr="00DD2E51">
        <w:rPr>
          <w:rFonts w:ascii="Arial" w:hAnsi="Arial"/>
        </w:rPr>
        <w:tab/>
        <w:t>The first meeting of a community counci</w:t>
      </w:r>
      <w:r w:rsidR="00DA072C">
        <w:rPr>
          <w:rFonts w:ascii="Arial" w:hAnsi="Arial"/>
        </w:rPr>
        <w:t>l following a community council</w:t>
      </w:r>
      <w:r w:rsidRPr="00DD2E51">
        <w:rPr>
          <w:rFonts w:ascii="Arial" w:hAnsi="Arial"/>
        </w:rPr>
        <w:t xml:space="preserve">, will be called by the Returning Officer and will take place within 21 days of the date of the election, or as soon as practicable thereafter.  The </w:t>
      </w:r>
      <w:r w:rsidR="001C6817">
        <w:rPr>
          <w:rFonts w:ascii="Arial" w:hAnsi="Arial"/>
        </w:rPr>
        <w:t xml:space="preserve">purpose of the first meeting will be to constitute the community </w:t>
      </w:r>
      <w:proofErr w:type="gramStart"/>
      <w:r w:rsidR="001C6817">
        <w:rPr>
          <w:rFonts w:ascii="Arial" w:hAnsi="Arial"/>
        </w:rPr>
        <w:t>council</w:t>
      </w:r>
      <w:proofErr w:type="gramEnd"/>
      <w:r w:rsidR="001C6817">
        <w:rPr>
          <w:rFonts w:ascii="Arial" w:hAnsi="Arial"/>
        </w:rPr>
        <w:t xml:space="preserve"> and the </w:t>
      </w:r>
      <w:r w:rsidRPr="00DD2E51">
        <w:rPr>
          <w:rFonts w:ascii="Arial" w:hAnsi="Arial"/>
        </w:rPr>
        <w:t>business of that meeting will include adoption of a Constitution and Standin</w:t>
      </w:r>
      <w:r>
        <w:rPr>
          <w:rFonts w:ascii="Arial" w:hAnsi="Arial"/>
        </w:rPr>
        <w:t>g Orders, appointment of office-</w:t>
      </w:r>
      <w:r w:rsidRPr="00DD2E51">
        <w:rPr>
          <w:rFonts w:ascii="Arial" w:hAnsi="Arial"/>
        </w:rPr>
        <w:t>bearers and any outstanding business matters from any outgoing community council.</w:t>
      </w:r>
      <w:r w:rsidR="001C6817">
        <w:rPr>
          <w:rFonts w:ascii="Arial" w:hAnsi="Arial"/>
        </w:rPr>
        <w:t xml:space="preserve"> The Returning Officer, or a suitable deputy appointed in her/his place will chair the meeting.</w:t>
      </w:r>
    </w:p>
    <w:p w14:paraId="73E61042" w14:textId="77777777" w:rsidR="006E5A2C" w:rsidRPr="00DD2E51" w:rsidRDefault="006E5A2C" w:rsidP="00D74A04">
      <w:pPr>
        <w:pStyle w:val="BodyText"/>
        <w:tabs>
          <w:tab w:val="clear" w:pos="1440"/>
          <w:tab w:val="clear" w:pos="2160"/>
          <w:tab w:val="clear" w:pos="2880"/>
          <w:tab w:val="clear" w:pos="4680"/>
          <w:tab w:val="clear" w:pos="5400"/>
          <w:tab w:val="clear" w:pos="9000"/>
          <w:tab w:val="left" w:pos="216"/>
        </w:tabs>
        <w:ind w:left="-601"/>
        <w:jc w:val="left"/>
        <w:rPr>
          <w:b/>
          <w:highlight w:val="white"/>
        </w:rPr>
      </w:pPr>
    </w:p>
    <w:p w14:paraId="5C0AA33E" w14:textId="7C9AA430" w:rsidR="006E5A2C" w:rsidRPr="00DD2E51" w:rsidRDefault="006E5A2C" w:rsidP="00DA072C">
      <w:pPr>
        <w:pStyle w:val="DefaultText1"/>
        <w:tabs>
          <w:tab w:val="left" w:pos="720"/>
        </w:tabs>
        <w:ind w:left="720" w:hanging="720"/>
        <w:rPr>
          <w:rFonts w:ascii="Arial" w:hAnsi="Arial"/>
        </w:rPr>
      </w:pPr>
      <w:r w:rsidRPr="00DD2E51">
        <w:rPr>
          <w:rFonts w:ascii="Arial" w:hAnsi="Arial"/>
        </w:rPr>
        <w:t>9.2</w:t>
      </w:r>
      <w:r w:rsidRPr="00DD2E51">
        <w:rPr>
          <w:rFonts w:ascii="Arial" w:hAnsi="Arial"/>
        </w:rPr>
        <w:tab/>
        <w:t xml:space="preserve">The frequency of meetings will be determined by each community council, subject </w:t>
      </w:r>
      <w:r>
        <w:rPr>
          <w:rFonts w:ascii="Arial" w:hAnsi="Arial"/>
        </w:rPr>
        <w:t xml:space="preserve">to </w:t>
      </w:r>
      <w:r w:rsidRPr="00DD2E51">
        <w:rPr>
          <w:rFonts w:ascii="Arial" w:hAnsi="Arial"/>
        </w:rPr>
        <w:t>one annual general meeting</w:t>
      </w:r>
      <w:r>
        <w:rPr>
          <w:rFonts w:ascii="Arial" w:hAnsi="Arial"/>
        </w:rPr>
        <w:t xml:space="preserve"> being held </w:t>
      </w:r>
      <w:r w:rsidRPr="00843E53">
        <w:rPr>
          <w:rFonts w:ascii="Arial" w:hAnsi="Arial"/>
        </w:rPr>
        <w:t xml:space="preserve">by the end of </w:t>
      </w:r>
      <w:r w:rsidR="00EB30CC">
        <w:rPr>
          <w:rFonts w:ascii="Arial" w:hAnsi="Arial"/>
        </w:rPr>
        <w:t>September</w:t>
      </w:r>
      <w:r>
        <w:rPr>
          <w:rFonts w:ascii="Arial" w:hAnsi="Arial"/>
        </w:rPr>
        <w:t xml:space="preserve"> each year</w:t>
      </w:r>
      <w:r w:rsidRPr="00DD2E51">
        <w:rPr>
          <w:rFonts w:ascii="Arial" w:hAnsi="Arial"/>
        </w:rPr>
        <w:t xml:space="preserve"> and</w:t>
      </w:r>
      <w:r>
        <w:rPr>
          <w:rFonts w:ascii="Arial" w:hAnsi="Arial"/>
        </w:rPr>
        <w:t xml:space="preserve"> a minimum of</w:t>
      </w:r>
      <w:r w:rsidRPr="00DD2E51">
        <w:rPr>
          <w:rFonts w:ascii="Arial" w:hAnsi="Arial"/>
        </w:rPr>
        <w:t xml:space="preserve"> 6 ordinary meetings being held each year</w:t>
      </w:r>
      <w:r>
        <w:rPr>
          <w:rFonts w:ascii="Arial" w:hAnsi="Arial"/>
        </w:rPr>
        <w:t xml:space="preserve"> for community councils where the electorate is above 600, or a minimum of 4 where the electorate is 600 or less.</w:t>
      </w:r>
      <w:r w:rsidRPr="00DD2E51">
        <w:rPr>
          <w:rFonts w:ascii="Arial" w:hAnsi="Arial"/>
        </w:rPr>
        <w:t xml:space="preserve">  </w:t>
      </w:r>
    </w:p>
    <w:p w14:paraId="1F2577B0" w14:textId="77777777" w:rsidR="006E5A2C" w:rsidRPr="00DD2E51" w:rsidRDefault="006E5A2C" w:rsidP="00D74A04">
      <w:pPr>
        <w:pStyle w:val="DefaultText1"/>
        <w:tabs>
          <w:tab w:val="left" w:pos="216"/>
        </w:tabs>
        <w:ind w:left="-601"/>
        <w:rPr>
          <w:rFonts w:ascii="Arial" w:hAnsi="Arial"/>
        </w:rPr>
      </w:pPr>
    </w:p>
    <w:p w14:paraId="7B6D5F92" w14:textId="77777777" w:rsidR="006E5A2C" w:rsidRPr="00DD2E51" w:rsidRDefault="006E5A2C" w:rsidP="00DA072C">
      <w:pPr>
        <w:pStyle w:val="DefaultText1"/>
        <w:tabs>
          <w:tab w:val="left" w:pos="720"/>
        </w:tabs>
        <w:ind w:left="720" w:hanging="720"/>
        <w:rPr>
          <w:rFonts w:ascii="Arial" w:hAnsi="Arial"/>
        </w:rPr>
      </w:pPr>
      <w:r w:rsidRPr="00DD2E51">
        <w:rPr>
          <w:rFonts w:ascii="Arial" w:hAnsi="Arial"/>
        </w:rPr>
        <w:t>9.3</w:t>
      </w:r>
      <w:r w:rsidRPr="00DD2E51">
        <w:rPr>
          <w:rFonts w:ascii="Arial" w:hAnsi="Arial"/>
        </w:rPr>
        <w:tab/>
        <w:t xml:space="preserve">The quorum at a meeting of a community council will be one quarter of the current number of elected </w:t>
      </w:r>
      <w:proofErr w:type="gramStart"/>
      <w:r w:rsidRPr="00DD2E51">
        <w:rPr>
          <w:rFonts w:ascii="Arial" w:hAnsi="Arial"/>
        </w:rPr>
        <w:t>members, but</w:t>
      </w:r>
      <w:proofErr w:type="gramEnd"/>
      <w:r w:rsidRPr="00DD2E51">
        <w:rPr>
          <w:rFonts w:ascii="Arial" w:hAnsi="Arial"/>
        </w:rPr>
        <w:t xml:space="preserve"> will never be less than </w:t>
      </w:r>
      <w:r w:rsidRPr="00FA37F1">
        <w:rPr>
          <w:rFonts w:ascii="Arial" w:hAnsi="Arial"/>
        </w:rPr>
        <w:t>three.</w:t>
      </w:r>
    </w:p>
    <w:p w14:paraId="2DF84C91" w14:textId="77777777" w:rsidR="006E5A2C" w:rsidRPr="00DD2E51" w:rsidRDefault="006E5A2C" w:rsidP="0056330F">
      <w:pPr>
        <w:pStyle w:val="DefaultText1"/>
        <w:tabs>
          <w:tab w:val="left" w:pos="216"/>
        </w:tabs>
        <w:ind w:left="-601"/>
        <w:rPr>
          <w:rFonts w:ascii="Arial" w:hAnsi="Arial"/>
        </w:rPr>
      </w:pPr>
    </w:p>
    <w:p w14:paraId="299E1924" w14:textId="77777777" w:rsidR="006E5A2C" w:rsidRPr="00DD2E51" w:rsidRDefault="006E5A2C" w:rsidP="00DA072C">
      <w:pPr>
        <w:pStyle w:val="DefaultText1"/>
        <w:tabs>
          <w:tab w:val="left" w:pos="720"/>
        </w:tabs>
        <w:ind w:left="720" w:hanging="720"/>
        <w:rPr>
          <w:rFonts w:ascii="Arial" w:hAnsi="Arial"/>
        </w:rPr>
      </w:pPr>
      <w:r w:rsidRPr="00DD2E51">
        <w:rPr>
          <w:rFonts w:ascii="Arial" w:hAnsi="Arial"/>
        </w:rPr>
        <w:t>9.4</w:t>
      </w:r>
      <w:r w:rsidRPr="00DD2E51">
        <w:rPr>
          <w:rFonts w:ascii="Arial" w:hAnsi="Arial"/>
        </w:rPr>
        <w:tab/>
        <w:t>An outline for the content of business that community councils should adhere to when holding ordinary, special and annual general meetings is contained within the Model Standing Orders.</w:t>
      </w:r>
    </w:p>
    <w:p w14:paraId="313731FA" w14:textId="77777777" w:rsidR="006E5A2C" w:rsidRPr="00DD2E51" w:rsidRDefault="006E5A2C" w:rsidP="0056330F">
      <w:pPr>
        <w:pStyle w:val="DefaultText1"/>
        <w:tabs>
          <w:tab w:val="left" w:pos="216"/>
        </w:tabs>
        <w:ind w:left="-601"/>
        <w:rPr>
          <w:rFonts w:ascii="Arial" w:hAnsi="Arial"/>
        </w:rPr>
      </w:pPr>
    </w:p>
    <w:p w14:paraId="2D850AA1" w14:textId="2BF0C758" w:rsidR="006E5A2C" w:rsidRDefault="006E5A2C" w:rsidP="00DA072C">
      <w:pPr>
        <w:pStyle w:val="DefaultText1"/>
        <w:tabs>
          <w:tab w:val="left" w:pos="720"/>
        </w:tabs>
        <w:ind w:left="720" w:hanging="720"/>
        <w:rPr>
          <w:rFonts w:ascii="Arial" w:hAnsi="Arial"/>
        </w:rPr>
      </w:pPr>
      <w:r>
        <w:rPr>
          <w:rFonts w:ascii="Arial" w:hAnsi="Arial"/>
        </w:rPr>
        <w:t>9.5</w:t>
      </w:r>
      <w:r w:rsidRPr="00DD2E51">
        <w:rPr>
          <w:rFonts w:ascii="Arial" w:hAnsi="Arial"/>
        </w:rPr>
        <w:tab/>
      </w:r>
      <w:r>
        <w:rPr>
          <w:rFonts w:ascii="Arial" w:hAnsi="Arial"/>
        </w:rPr>
        <w:t>Meetings of community councils may take place with attendance being (a) in person; (b) by remote means (including by audio only or a combination of video and audio); (c) by a combination of in person attendance and remote attendance.</w:t>
      </w:r>
      <w:r w:rsidR="0039481A">
        <w:rPr>
          <w:rFonts w:ascii="Arial" w:hAnsi="Arial"/>
        </w:rPr>
        <w:t xml:space="preserve">  Community councils who are recording meetings should make it clear, at the start of each meeting, that the meeting will be recorded to assist in the preparation of the minutes.  To comply with guidance from the Information Commissioner, community councils should only retain this information for the shortest </w:t>
      </w:r>
      <w:proofErr w:type="gramStart"/>
      <w:r w:rsidR="0039481A">
        <w:rPr>
          <w:rFonts w:ascii="Arial" w:hAnsi="Arial"/>
        </w:rPr>
        <w:t>period of time</w:t>
      </w:r>
      <w:proofErr w:type="gramEnd"/>
      <w:r w:rsidR="0039481A">
        <w:rPr>
          <w:rFonts w:ascii="Arial" w:hAnsi="Arial"/>
        </w:rPr>
        <w:t xml:space="preserve"> which facilitates the purpose for making the recording.  The minutes of the meeting should reflect the announcement that the meeting is being recorded, the purpose for the recording, and when the information will be destroyed. </w:t>
      </w:r>
    </w:p>
    <w:p w14:paraId="63F58EEA" w14:textId="77777777" w:rsidR="006E5A2C" w:rsidRPr="00DD2E51" w:rsidRDefault="006E5A2C" w:rsidP="0056330F">
      <w:pPr>
        <w:pStyle w:val="DefaultText1"/>
        <w:tabs>
          <w:tab w:val="left" w:pos="216"/>
        </w:tabs>
        <w:ind w:left="-601"/>
        <w:rPr>
          <w:rFonts w:ascii="Arial" w:hAnsi="Arial"/>
        </w:rPr>
      </w:pPr>
    </w:p>
    <w:p w14:paraId="5E788B56" w14:textId="77777777" w:rsidR="009F060A" w:rsidRDefault="009F060A"/>
    <w:p w14:paraId="51864466" w14:textId="77777777" w:rsidR="00321BD2" w:rsidRPr="00777F77" w:rsidRDefault="00321BD2" w:rsidP="00DA072C">
      <w:pPr>
        <w:pStyle w:val="Heading2"/>
        <w:ind w:left="720" w:hanging="720"/>
        <w:rPr>
          <w:highlight w:val="white"/>
        </w:rPr>
      </w:pPr>
      <w:r w:rsidRPr="00DD2E51">
        <w:t>10.</w:t>
      </w:r>
      <w:r w:rsidRPr="00DD2E51">
        <w:tab/>
      </w:r>
      <w:r w:rsidRPr="00DD2E51">
        <w:rPr>
          <w:highlight w:val="white"/>
        </w:rPr>
        <w:t>Liaison with the Council / Other Agencies / Area Community Planning Groups</w:t>
      </w:r>
    </w:p>
    <w:p w14:paraId="26FAD4F3" w14:textId="77777777" w:rsidR="00321BD2" w:rsidRPr="00DD2E51" w:rsidRDefault="00321BD2" w:rsidP="0044043F">
      <w:pPr>
        <w:pStyle w:val="DefaultText1"/>
        <w:tabs>
          <w:tab w:val="left" w:pos="216"/>
        </w:tabs>
        <w:ind w:left="-601"/>
        <w:rPr>
          <w:rFonts w:ascii="Arial" w:hAnsi="Arial"/>
        </w:rPr>
      </w:pPr>
    </w:p>
    <w:p w14:paraId="7FC82439" w14:textId="4FDE3972" w:rsidR="00321BD2" w:rsidRDefault="00321BD2" w:rsidP="00DA072C">
      <w:pPr>
        <w:pStyle w:val="DefaultText1"/>
        <w:tabs>
          <w:tab w:val="left" w:pos="720"/>
        </w:tabs>
        <w:ind w:left="720" w:hanging="720"/>
        <w:rPr>
          <w:rFonts w:ascii="Arial" w:hAnsi="Arial"/>
        </w:rPr>
      </w:pPr>
      <w:r w:rsidRPr="00DD2E51">
        <w:rPr>
          <w:rFonts w:ascii="Arial" w:hAnsi="Arial"/>
        </w:rPr>
        <w:t>10.1</w:t>
      </w:r>
      <w:r>
        <w:rPr>
          <w:rFonts w:ascii="Arial" w:hAnsi="Arial"/>
        </w:rPr>
        <w:t xml:space="preserve"> </w:t>
      </w:r>
      <w:r w:rsidR="00DA072C">
        <w:rPr>
          <w:rFonts w:ascii="Arial" w:hAnsi="Arial"/>
        </w:rPr>
        <w:tab/>
      </w:r>
      <w:r w:rsidRPr="00DD2E51">
        <w:rPr>
          <w:rFonts w:ascii="Arial" w:hAnsi="Arial"/>
        </w:rPr>
        <w:t>Liaison with Argyll and B</w:t>
      </w:r>
      <w:r>
        <w:rPr>
          <w:rFonts w:ascii="Arial" w:hAnsi="Arial"/>
        </w:rPr>
        <w:t>ute Council will adhere to the code of c</w:t>
      </w:r>
      <w:r w:rsidRPr="00DD2E51">
        <w:rPr>
          <w:rFonts w:ascii="Arial" w:hAnsi="Arial"/>
        </w:rPr>
        <w:t>ommunication guidelines set out in the Best Practice Agreement. C</w:t>
      </w:r>
      <w:r w:rsidRPr="00DD2E51">
        <w:rPr>
          <w:rFonts w:ascii="Arial" w:hAnsi="Arial"/>
          <w:highlight w:val="white"/>
        </w:rPr>
        <w:t xml:space="preserve">ommunity councils may make representations to Argyll and Bute Council and other public and private agencies, on matters for which it is responsible and which it considers to be of local interest.  </w:t>
      </w:r>
      <w:r>
        <w:rPr>
          <w:rFonts w:ascii="Arial" w:hAnsi="Arial"/>
        </w:rPr>
        <w:t>Other organisations will have adopted their own customer charter and community councils should contact them directly in the event of a query.</w:t>
      </w:r>
    </w:p>
    <w:p w14:paraId="3C229685" w14:textId="77777777" w:rsidR="00321BD2" w:rsidRDefault="00321BD2"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15F530E1" w14:textId="77777777" w:rsidR="00321BD2" w:rsidRPr="00DD2E51" w:rsidRDefault="00321BD2" w:rsidP="00DA072C">
      <w:pPr>
        <w:pStyle w:val="DefaultText1"/>
        <w:tabs>
          <w:tab w:val="left" w:pos="720"/>
        </w:tabs>
        <w:ind w:left="720" w:hanging="720"/>
        <w:rPr>
          <w:rFonts w:ascii="Arial" w:hAnsi="Arial"/>
        </w:rPr>
      </w:pPr>
      <w:r w:rsidRPr="00CE5E9E">
        <w:rPr>
          <w:rFonts w:ascii="Arial" w:hAnsi="Arial"/>
        </w:rPr>
        <w:t>10.2</w:t>
      </w:r>
      <w:r w:rsidRPr="00CE5E9E">
        <w:tab/>
      </w:r>
      <w:r>
        <w:rPr>
          <w:rFonts w:ascii="Arial" w:hAnsi="Arial"/>
        </w:rPr>
        <w:t xml:space="preserve">Community councils are strongly encouraged to work with and positively participate in the work of Area Community Planning Groups, which are the key local community engagement development forums in local </w:t>
      </w:r>
      <w:proofErr w:type="gramStart"/>
      <w:r>
        <w:rPr>
          <w:rFonts w:ascii="Arial" w:hAnsi="Arial"/>
        </w:rPr>
        <w:t>decision making</w:t>
      </w:r>
      <w:proofErr w:type="gramEnd"/>
      <w:r>
        <w:rPr>
          <w:rFonts w:ascii="Arial" w:hAnsi="Arial"/>
        </w:rPr>
        <w:t xml:space="preserve"> areas.</w:t>
      </w:r>
    </w:p>
    <w:p w14:paraId="7A60E2EE" w14:textId="77777777" w:rsidR="00321BD2" w:rsidRPr="00DD2E51" w:rsidRDefault="00321BD2" w:rsidP="0056330F">
      <w:pPr>
        <w:pStyle w:val="DefaultText1"/>
        <w:tabs>
          <w:tab w:val="left" w:pos="216"/>
        </w:tabs>
        <w:ind w:left="-601"/>
        <w:rPr>
          <w:rFonts w:ascii="Arial" w:hAnsi="Arial"/>
          <w:b/>
          <w:highlight w:val="white"/>
        </w:rPr>
      </w:pPr>
    </w:p>
    <w:p w14:paraId="71EEB154" w14:textId="77777777" w:rsidR="00321BD2" w:rsidRPr="00DD2E51" w:rsidRDefault="00321BD2" w:rsidP="00DA072C">
      <w:pPr>
        <w:pStyle w:val="DefaultText1"/>
        <w:tabs>
          <w:tab w:val="left" w:pos="720"/>
        </w:tabs>
        <w:ind w:left="720" w:hanging="720"/>
        <w:rPr>
          <w:rFonts w:ascii="Arial" w:hAnsi="Arial"/>
        </w:rPr>
      </w:pPr>
      <w:r>
        <w:rPr>
          <w:rFonts w:ascii="Arial" w:hAnsi="Arial"/>
        </w:rPr>
        <w:t>10.3</w:t>
      </w:r>
      <w:r w:rsidRPr="00DD2E51">
        <w:rPr>
          <w:rFonts w:ascii="Arial" w:hAnsi="Arial"/>
        </w:rPr>
        <w:tab/>
      </w:r>
      <w:r>
        <w:rPr>
          <w:rFonts w:ascii="Arial" w:hAnsi="Arial"/>
          <w:highlight w:val="white"/>
        </w:rPr>
        <w:t>Representations should be made</w:t>
      </w:r>
      <w:r w:rsidRPr="00DD2E51">
        <w:rPr>
          <w:rFonts w:ascii="Arial" w:hAnsi="Arial"/>
          <w:highlight w:val="white"/>
        </w:rPr>
        <w:t xml:space="preserve"> in the case of statutory procedures, such as planning or licensing matters, in terms of that procedure to the appropriate </w:t>
      </w:r>
      <w:r>
        <w:rPr>
          <w:rFonts w:ascii="Arial" w:hAnsi="Arial"/>
          <w:highlight w:val="white"/>
        </w:rPr>
        <w:t>c</w:t>
      </w:r>
      <w:r w:rsidRPr="00DD2E51">
        <w:rPr>
          <w:rFonts w:ascii="Arial" w:hAnsi="Arial"/>
          <w:highlight w:val="white"/>
        </w:rPr>
        <w:t xml:space="preserve">ouncil official.  On issues where a </w:t>
      </w:r>
      <w:r>
        <w:rPr>
          <w:rFonts w:ascii="Arial" w:hAnsi="Arial"/>
          <w:highlight w:val="white"/>
        </w:rPr>
        <w:t>c</w:t>
      </w:r>
      <w:r w:rsidRPr="00DD2E51">
        <w:rPr>
          <w:rFonts w:ascii="Arial" w:hAnsi="Arial"/>
          <w:highlight w:val="white"/>
        </w:rPr>
        <w:t xml:space="preserve">ouncil </w:t>
      </w:r>
      <w:r>
        <w:rPr>
          <w:rFonts w:ascii="Arial" w:hAnsi="Arial"/>
          <w:highlight w:val="white"/>
        </w:rPr>
        <w:t>s</w:t>
      </w:r>
      <w:r w:rsidRPr="00DD2E51">
        <w:rPr>
          <w:rFonts w:ascii="Arial" w:hAnsi="Arial"/>
          <w:highlight w:val="white"/>
        </w:rPr>
        <w:t xml:space="preserve">ervice is consulting with community councils, representations should be made to the appropriate </w:t>
      </w:r>
      <w:r>
        <w:rPr>
          <w:rFonts w:ascii="Arial" w:hAnsi="Arial"/>
          <w:highlight w:val="white"/>
        </w:rPr>
        <w:t>s</w:t>
      </w:r>
      <w:r w:rsidRPr="00DD2E51">
        <w:rPr>
          <w:rFonts w:ascii="Arial" w:hAnsi="Arial"/>
          <w:highlight w:val="white"/>
        </w:rPr>
        <w:t>ervice officer.</w:t>
      </w:r>
    </w:p>
    <w:p w14:paraId="6D15E0DE" w14:textId="77777777" w:rsidR="00321BD2" w:rsidRPr="00DD2E51" w:rsidRDefault="00321BD2" w:rsidP="0056330F">
      <w:pPr>
        <w:pStyle w:val="DefaultText1"/>
        <w:tabs>
          <w:tab w:val="left" w:pos="216"/>
        </w:tabs>
        <w:ind w:left="-601"/>
        <w:rPr>
          <w:rFonts w:ascii="Arial" w:hAnsi="Arial"/>
        </w:rPr>
      </w:pPr>
    </w:p>
    <w:p w14:paraId="7B60A080" w14:textId="1ABB7D7E" w:rsidR="00321BD2" w:rsidRPr="00DD2E51" w:rsidRDefault="00321BD2" w:rsidP="00DA072C">
      <w:pPr>
        <w:pStyle w:val="DefaultText1"/>
        <w:tabs>
          <w:tab w:val="left" w:pos="720"/>
        </w:tabs>
        <w:ind w:left="720" w:hanging="720"/>
        <w:rPr>
          <w:rFonts w:ascii="Arial" w:hAnsi="Arial"/>
          <w:highlight w:val="white"/>
        </w:rPr>
      </w:pPr>
      <w:r>
        <w:rPr>
          <w:rFonts w:ascii="Arial" w:hAnsi="Arial"/>
        </w:rPr>
        <w:t>10.4</w:t>
      </w:r>
      <w:r w:rsidRPr="00DD2E51">
        <w:rPr>
          <w:rFonts w:ascii="Arial" w:hAnsi="Arial"/>
        </w:rPr>
        <w:tab/>
      </w:r>
      <w:r w:rsidR="001C6817">
        <w:rPr>
          <w:rFonts w:ascii="Arial" w:hAnsi="Arial"/>
        </w:rPr>
        <w:t>In addition to requirements to keep the community and ward members informed, c</w:t>
      </w:r>
      <w:r w:rsidRPr="00DD2E51">
        <w:rPr>
          <w:rFonts w:ascii="Arial" w:hAnsi="Arial"/>
          <w:highlight w:val="white"/>
        </w:rPr>
        <w:t xml:space="preserve">ommunity councils will </w:t>
      </w:r>
      <w:r w:rsidR="001C6817">
        <w:rPr>
          <w:rFonts w:ascii="Arial" w:hAnsi="Arial"/>
          <w:highlight w:val="white"/>
        </w:rPr>
        <w:t xml:space="preserve">also </w:t>
      </w:r>
      <w:r w:rsidRPr="00DD2E51">
        <w:rPr>
          <w:rFonts w:ascii="Arial" w:hAnsi="Arial"/>
          <w:highlight w:val="white"/>
        </w:rPr>
        <w:t>provide copies of their agendas</w:t>
      </w:r>
      <w:r>
        <w:rPr>
          <w:rFonts w:ascii="Arial" w:hAnsi="Arial"/>
          <w:highlight w:val="white"/>
        </w:rPr>
        <w:t xml:space="preserve"> 7 days prior to meetings</w:t>
      </w:r>
      <w:r w:rsidRPr="00DD2E51">
        <w:rPr>
          <w:rFonts w:ascii="Arial" w:hAnsi="Arial"/>
          <w:highlight w:val="white"/>
        </w:rPr>
        <w:t xml:space="preserve"> and </w:t>
      </w:r>
      <w:r w:rsidR="00D4040D">
        <w:rPr>
          <w:rFonts w:ascii="Arial" w:hAnsi="Arial"/>
          <w:highlight w:val="white"/>
        </w:rPr>
        <w:t xml:space="preserve">draft </w:t>
      </w:r>
      <w:r w:rsidRPr="00DD2E51">
        <w:rPr>
          <w:rFonts w:ascii="Arial" w:hAnsi="Arial"/>
          <w:highlight w:val="white"/>
        </w:rPr>
        <w:t xml:space="preserve">minutes within </w:t>
      </w:r>
      <w:r w:rsidR="0039481A">
        <w:rPr>
          <w:rFonts w:ascii="Arial" w:hAnsi="Arial"/>
          <w:highlight w:val="white"/>
        </w:rPr>
        <w:t>21</w:t>
      </w:r>
      <w:r w:rsidRPr="00DD2E51">
        <w:rPr>
          <w:rFonts w:ascii="Arial" w:hAnsi="Arial"/>
          <w:highlight w:val="white"/>
        </w:rPr>
        <w:t xml:space="preserve"> days </w:t>
      </w:r>
      <w:r>
        <w:rPr>
          <w:rFonts w:ascii="Arial" w:hAnsi="Arial"/>
          <w:highlight w:val="white"/>
        </w:rPr>
        <w:t xml:space="preserve">of the meeting having taken place </w:t>
      </w:r>
      <w:r w:rsidRPr="00DD2E51">
        <w:rPr>
          <w:rFonts w:ascii="Arial" w:hAnsi="Arial"/>
          <w:highlight w:val="white"/>
        </w:rPr>
        <w:t xml:space="preserve">to the </w:t>
      </w:r>
      <w:r>
        <w:rPr>
          <w:rFonts w:ascii="Arial" w:hAnsi="Arial"/>
          <w:highlight w:val="white"/>
        </w:rPr>
        <w:t>c</w:t>
      </w:r>
      <w:r w:rsidRPr="00DD2E51">
        <w:rPr>
          <w:rFonts w:ascii="Arial" w:hAnsi="Arial"/>
          <w:highlight w:val="white"/>
        </w:rPr>
        <w:t xml:space="preserve">ouncil via the local authority’s </w:t>
      </w:r>
      <w:r>
        <w:rPr>
          <w:rFonts w:ascii="Arial" w:hAnsi="Arial"/>
          <w:highlight w:val="white"/>
        </w:rPr>
        <w:t>Community Council Liaison Officer</w:t>
      </w:r>
      <w:r w:rsidRPr="00DD2E51">
        <w:rPr>
          <w:rFonts w:ascii="Arial" w:hAnsi="Arial"/>
          <w:highlight w:val="white"/>
        </w:rPr>
        <w:t>.</w:t>
      </w:r>
    </w:p>
    <w:p w14:paraId="44FA5871" w14:textId="77777777" w:rsidR="00321BD2" w:rsidRDefault="00321BD2" w:rsidP="0056330F">
      <w:pPr>
        <w:pStyle w:val="DefaultText1"/>
        <w:tabs>
          <w:tab w:val="left" w:pos="720"/>
        </w:tabs>
        <w:rPr>
          <w:rFonts w:ascii="Arial" w:hAnsi="Arial"/>
          <w:highlight w:val="white"/>
        </w:rPr>
      </w:pPr>
    </w:p>
    <w:p w14:paraId="531FD053" w14:textId="77777777" w:rsidR="009F060A" w:rsidRDefault="009F060A"/>
    <w:p w14:paraId="0687E1DD" w14:textId="77777777" w:rsidR="00774C8A" w:rsidRPr="00DD2E51" w:rsidRDefault="00774C8A" w:rsidP="00777F77">
      <w:pPr>
        <w:pStyle w:val="Heading2"/>
      </w:pPr>
      <w:r w:rsidRPr="00DD2E51">
        <w:t>11</w:t>
      </w:r>
      <w:r w:rsidRPr="00DD2E51">
        <w:tab/>
      </w:r>
      <w:r w:rsidRPr="00DD2E51">
        <w:rPr>
          <w:highlight w:val="white"/>
        </w:rPr>
        <w:t>Resourcing a Community Council</w:t>
      </w:r>
    </w:p>
    <w:p w14:paraId="25F0895E" w14:textId="77777777" w:rsidR="00774C8A" w:rsidRPr="00DD2E51" w:rsidRDefault="00774C8A" w:rsidP="0044043F">
      <w:pPr>
        <w:pStyle w:val="DefaultText1"/>
        <w:tabs>
          <w:tab w:val="left" w:pos="216"/>
        </w:tabs>
        <w:ind w:left="-601"/>
        <w:rPr>
          <w:rFonts w:ascii="Arial" w:hAnsi="Arial"/>
          <w:highlight w:val="white"/>
        </w:rPr>
      </w:pPr>
    </w:p>
    <w:p w14:paraId="17D2A9D3" w14:textId="4881E3CC" w:rsidR="00774C8A" w:rsidRPr="00DD2E51" w:rsidRDefault="00774C8A" w:rsidP="00DA072C">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highlight w:val="white"/>
        </w:rPr>
      </w:pPr>
      <w:r w:rsidRPr="00DD2E51">
        <w:rPr>
          <w:rFonts w:ascii="Arial" w:hAnsi="Arial"/>
        </w:rPr>
        <w:t>11.1</w:t>
      </w:r>
      <w:r w:rsidRPr="00DD2E51">
        <w:rPr>
          <w:rFonts w:ascii="Arial" w:hAnsi="Arial"/>
        </w:rPr>
        <w:tab/>
      </w:r>
      <w:r w:rsidRPr="00DD2E51">
        <w:rPr>
          <w:rFonts w:ascii="Arial" w:hAnsi="Arial"/>
          <w:highlight w:val="white"/>
        </w:rPr>
        <w:t>The financial year of each community council will be specified in the constitution of each community council</w:t>
      </w:r>
      <w:r w:rsidR="001C6817">
        <w:rPr>
          <w:rFonts w:ascii="Arial" w:hAnsi="Arial"/>
          <w:highlight w:val="white"/>
        </w:rPr>
        <w:t xml:space="preserve"> and shall be from 1 April to 31 March in each succeeding year</w:t>
      </w:r>
      <w:r w:rsidRPr="00DD2E51">
        <w:rPr>
          <w:rFonts w:ascii="Arial" w:hAnsi="Arial"/>
          <w:highlight w:val="white"/>
        </w:rPr>
        <w:t xml:space="preserve"> to allow for the proper submission of </w:t>
      </w:r>
      <w:r w:rsidRPr="00DD2E51">
        <w:rPr>
          <w:rFonts w:ascii="Arial" w:hAnsi="Arial"/>
          <w:highlight w:val="white"/>
        </w:rPr>
        <w:lastRenderedPageBreak/>
        <w:t>accounts to the community c</w:t>
      </w:r>
      <w:r w:rsidR="001C6817">
        <w:rPr>
          <w:rFonts w:ascii="Arial" w:hAnsi="Arial"/>
          <w:highlight w:val="white"/>
        </w:rPr>
        <w:t xml:space="preserve">ouncil’s annual general meeting which should be held no later than 30 </w:t>
      </w:r>
      <w:r w:rsidR="0039481A">
        <w:rPr>
          <w:rFonts w:ascii="Arial" w:hAnsi="Arial"/>
          <w:highlight w:val="white"/>
        </w:rPr>
        <w:t>September</w:t>
      </w:r>
      <w:r w:rsidR="001C6817">
        <w:rPr>
          <w:rFonts w:ascii="Arial" w:hAnsi="Arial"/>
          <w:highlight w:val="white"/>
        </w:rPr>
        <w:t xml:space="preserve"> each year.</w:t>
      </w:r>
    </w:p>
    <w:p w14:paraId="07C9D2DB" w14:textId="77777777" w:rsidR="00774C8A" w:rsidRPr="00DD2E51" w:rsidRDefault="00774C8A" w:rsidP="0056330F">
      <w:pPr>
        <w:pStyle w:val="DefaultText1"/>
        <w:tabs>
          <w:tab w:val="left" w:pos="216"/>
        </w:tabs>
        <w:ind w:left="-601"/>
        <w:rPr>
          <w:rFonts w:ascii="Arial" w:hAnsi="Arial"/>
          <w:b/>
          <w:highlight w:val="white"/>
        </w:rPr>
      </w:pPr>
    </w:p>
    <w:p w14:paraId="64AACECF" w14:textId="77777777" w:rsidR="00774C8A" w:rsidRPr="00DD2E51" w:rsidRDefault="00774C8A" w:rsidP="00DA072C">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highlight w:val="white"/>
        </w:rPr>
      </w:pPr>
      <w:r w:rsidRPr="00DD2E51">
        <w:rPr>
          <w:rFonts w:ascii="Arial" w:hAnsi="Arial"/>
        </w:rPr>
        <w:t>11.2</w:t>
      </w:r>
      <w:r w:rsidRPr="00DD2E51">
        <w:rPr>
          <w:rFonts w:ascii="Arial" w:hAnsi="Arial"/>
        </w:rPr>
        <w:tab/>
      </w:r>
      <w:r w:rsidRPr="00DD2E51">
        <w:rPr>
          <w:rFonts w:ascii="Arial" w:hAnsi="Arial"/>
          <w:highlight w:val="white"/>
        </w:rPr>
        <w:t xml:space="preserve">The annual accounts of each community council will be examined by </w:t>
      </w:r>
      <w:r>
        <w:rPr>
          <w:rFonts w:ascii="Arial" w:hAnsi="Arial"/>
          <w:highlight w:val="white"/>
        </w:rPr>
        <w:t xml:space="preserve">a person of good standing </w:t>
      </w:r>
      <w:r w:rsidRPr="00DD2E51">
        <w:rPr>
          <w:rFonts w:ascii="Arial" w:hAnsi="Arial"/>
          <w:highlight w:val="white"/>
        </w:rPr>
        <w:t>appointed by the community council</w:t>
      </w:r>
      <w:r>
        <w:rPr>
          <w:rFonts w:ascii="Arial" w:hAnsi="Arial"/>
          <w:highlight w:val="white"/>
        </w:rPr>
        <w:t>,</w:t>
      </w:r>
      <w:r w:rsidRPr="00DD2E51">
        <w:rPr>
          <w:rFonts w:ascii="Arial" w:hAnsi="Arial"/>
          <w:highlight w:val="white"/>
        </w:rPr>
        <w:t xml:space="preserve"> who </w:t>
      </w:r>
      <w:r>
        <w:rPr>
          <w:rFonts w:ascii="Arial" w:hAnsi="Arial"/>
          <w:highlight w:val="white"/>
        </w:rPr>
        <w:t>must</w:t>
      </w:r>
      <w:r w:rsidRPr="00DD2E51">
        <w:rPr>
          <w:rFonts w:ascii="Arial" w:hAnsi="Arial"/>
          <w:highlight w:val="white"/>
        </w:rPr>
        <w:t xml:space="preserve"> not </w:t>
      </w:r>
      <w:r>
        <w:rPr>
          <w:rFonts w:ascii="Arial" w:hAnsi="Arial"/>
          <w:highlight w:val="white"/>
        </w:rPr>
        <w:t xml:space="preserve">be a </w:t>
      </w:r>
      <w:r w:rsidRPr="00DD2E51">
        <w:rPr>
          <w:rFonts w:ascii="Arial" w:hAnsi="Arial"/>
          <w:highlight w:val="white"/>
        </w:rPr>
        <w:t xml:space="preserve">member of that community council.  A copy of the independently examined accounts will </w:t>
      </w:r>
      <w:r>
        <w:rPr>
          <w:rFonts w:ascii="Arial" w:hAnsi="Arial"/>
          <w:highlight w:val="white"/>
        </w:rPr>
        <w:t xml:space="preserve">be </w:t>
      </w:r>
      <w:r w:rsidRPr="00DD2E51">
        <w:rPr>
          <w:rFonts w:ascii="Arial" w:hAnsi="Arial"/>
          <w:highlight w:val="white"/>
        </w:rPr>
        <w:t xml:space="preserve">submitted to the annual general meeting </w:t>
      </w:r>
      <w:r>
        <w:rPr>
          <w:rFonts w:ascii="Arial" w:hAnsi="Arial"/>
          <w:highlight w:val="white"/>
        </w:rPr>
        <w:t xml:space="preserve">for approval </w:t>
      </w:r>
      <w:r w:rsidRPr="00DD2E51">
        <w:rPr>
          <w:rFonts w:ascii="Arial" w:hAnsi="Arial"/>
          <w:highlight w:val="white"/>
        </w:rPr>
        <w:t xml:space="preserve">and will be forwarded immediately after that meeting to the </w:t>
      </w:r>
      <w:r>
        <w:rPr>
          <w:rFonts w:ascii="Arial" w:hAnsi="Arial"/>
          <w:highlight w:val="white"/>
        </w:rPr>
        <w:t>Community Council Liaison Officer.</w:t>
      </w:r>
    </w:p>
    <w:p w14:paraId="07CCBE55" w14:textId="77777777" w:rsidR="00774C8A" w:rsidRPr="00DD2E51" w:rsidRDefault="00774C8A" w:rsidP="0056330F">
      <w:pPr>
        <w:pStyle w:val="DefaultText1"/>
        <w:tabs>
          <w:tab w:val="left" w:pos="216"/>
        </w:tabs>
        <w:ind w:left="-601"/>
        <w:rPr>
          <w:rFonts w:ascii="Arial" w:hAnsi="Arial"/>
          <w:highlight w:val="white"/>
        </w:rPr>
      </w:pPr>
    </w:p>
    <w:p w14:paraId="54AE8244" w14:textId="77777777" w:rsidR="00774C8A" w:rsidRPr="00DD2E51" w:rsidRDefault="00774C8A" w:rsidP="00DA072C">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highlight w:val="white"/>
        </w:rPr>
      </w:pPr>
      <w:r w:rsidRPr="00DD2E51">
        <w:rPr>
          <w:rFonts w:ascii="Arial" w:hAnsi="Arial"/>
        </w:rPr>
        <w:t>11.3</w:t>
      </w:r>
      <w:r w:rsidRPr="00DD2E51">
        <w:rPr>
          <w:rFonts w:ascii="Arial" w:hAnsi="Arial"/>
        </w:rPr>
        <w:tab/>
      </w:r>
      <w:r w:rsidRPr="00DD2E51">
        <w:rPr>
          <w:rFonts w:ascii="Arial" w:hAnsi="Arial"/>
          <w:highlight w:val="white"/>
        </w:rPr>
        <w:t>Argyll and Bute Council may, at their discretion, require the community council to produce such records, vouchers and account books, as may be required.</w:t>
      </w:r>
    </w:p>
    <w:p w14:paraId="45C85E2B" w14:textId="77777777" w:rsidR="00774C8A" w:rsidRPr="00DD2E51" w:rsidRDefault="00774C8A" w:rsidP="0056330F">
      <w:pPr>
        <w:pStyle w:val="DefaultText1"/>
        <w:tabs>
          <w:tab w:val="left" w:pos="216"/>
        </w:tabs>
        <w:ind w:left="-601"/>
        <w:rPr>
          <w:rFonts w:ascii="Arial" w:hAnsi="Arial"/>
          <w:highlight w:val="white"/>
        </w:rPr>
      </w:pPr>
    </w:p>
    <w:p w14:paraId="32D16DF1" w14:textId="77777777" w:rsidR="00774C8A" w:rsidRPr="00DD2E51" w:rsidRDefault="00774C8A" w:rsidP="00DA072C">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highlight w:val="white"/>
        </w:rPr>
      </w:pPr>
      <w:r w:rsidRPr="00DD2E51">
        <w:rPr>
          <w:rFonts w:ascii="Arial" w:hAnsi="Arial"/>
        </w:rPr>
        <w:t>11.4</w:t>
      </w:r>
      <w:r w:rsidRPr="00DD2E51">
        <w:rPr>
          <w:rFonts w:ascii="Arial" w:hAnsi="Arial"/>
        </w:rPr>
        <w:tab/>
      </w:r>
      <w:r w:rsidRPr="00DD2E51">
        <w:rPr>
          <w:rFonts w:ascii="Arial" w:hAnsi="Arial"/>
          <w:highlight w:val="white"/>
        </w:rPr>
        <w:t>A community council may secure financial or other resources for schemes, projects and other purposes consistent with its functions, and may apply for grants for suitable projects through the local authority or other grant schemes, but it will not accept any donation from any registered political party nor use any resources for purposes designed to affect support for or opposition against any such party.</w:t>
      </w:r>
    </w:p>
    <w:p w14:paraId="2773739F" w14:textId="77777777" w:rsidR="00774C8A" w:rsidRPr="00DD2E51" w:rsidRDefault="00774C8A" w:rsidP="0056330F">
      <w:pPr>
        <w:pStyle w:val="DefaultText1"/>
        <w:tabs>
          <w:tab w:val="left" w:pos="216"/>
        </w:tabs>
        <w:ind w:left="-601"/>
        <w:rPr>
          <w:rFonts w:ascii="Arial" w:hAnsi="Arial"/>
          <w:highlight w:val="white"/>
        </w:rPr>
      </w:pPr>
    </w:p>
    <w:p w14:paraId="13274FAA" w14:textId="75A4E1FE" w:rsidR="00774C8A" w:rsidRDefault="00774C8A" w:rsidP="00DA072C">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rPr>
      </w:pPr>
      <w:r w:rsidRPr="00DD2E51">
        <w:rPr>
          <w:rFonts w:ascii="Arial" w:hAnsi="Arial"/>
        </w:rPr>
        <w:t>11.5</w:t>
      </w:r>
      <w:r w:rsidRPr="00DD2E51">
        <w:rPr>
          <w:rFonts w:ascii="Arial" w:hAnsi="Arial"/>
        </w:rPr>
        <w:tab/>
        <w:t>Argyll and Bute Council</w:t>
      </w:r>
      <w:r>
        <w:rPr>
          <w:rFonts w:ascii="Arial" w:hAnsi="Arial"/>
        </w:rPr>
        <w:t xml:space="preserve">, upon production of the approved </w:t>
      </w:r>
      <w:r w:rsidR="00D14594">
        <w:rPr>
          <w:rFonts w:ascii="Arial" w:hAnsi="Arial"/>
        </w:rPr>
        <w:t>independently examined</w:t>
      </w:r>
      <w:r>
        <w:rPr>
          <w:rFonts w:ascii="Arial" w:hAnsi="Arial"/>
        </w:rPr>
        <w:t xml:space="preserve"> accounts,</w:t>
      </w:r>
      <w:r w:rsidRPr="00DD2E51">
        <w:rPr>
          <w:rFonts w:ascii="Arial" w:hAnsi="Arial"/>
        </w:rPr>
        <w:t xml:space="preserve"> </w:t>
      </w:r>
      <w:r>
        <w:rPr>
          <w:rFonts w:ascii="Arial" w:hAnsi="Arial"/>
          <w:highlight w:val="white"/>
        </w:rPr>
        <w:t>may provide an</w:t>
      </w:r>
      <w:r w:rsidRPr="00DD2E51">
        <w:rPr>
          <w:rFonts w:ascii="Arial" w:hAnsi="Arial"/>
          <w:highlight w:val="white"/>
        </w:rPr>
        <w:t xml:space="preserve"> administrative grant to community councils to assist with the operating cost</w:t>
      </w:r>
      <w:r>
        <w:rPr>
          <w:rFonts w:ascii="Arial" w:hAnsi="Arial"/>
          <w:highlight w:val="white"/>
        </w:rPr>
        <w:t>s of the community council</w:t>
      </w:r>
      <w:r w:rsidRPr="00DD2E51">
        <w:rPr>
          <w:rFonts w:ascii="Arial" w:hAnsi="Arial"/>
        </w:rPr>
        <w:t>.</w:t>
      </w:r>
      <w:r>
        <w:rPr>
          <w:rFonts w:ascii="Arial" w:hAnsi="Arial"/>
        </w:rPr>
        <w:t xml:space="preserve">  Grant payments may be used to cover the costs of:</w:t>
      </w:r>
    </w:p>
    <w:p w14:paraId="6627E95F" w14:textId="77777777" w:rsidR="00774C8A" w:rsidRDefault="00774C8A" w:rsidP="0056330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2430DFB1" w14:textId="709217E5" w:rsidR="00774C8A" w:rsidRPr="0040431F" w:rsidRDefault="00774C8A" w:rsidP="00025894">
      <w:pPr>
        <w:numPr>
          <w:ilvl w:val="0"/>
          <w:numId w:val="9"/>
        </w:numPr>
        <w:rPr>
          <w:rFonts w:ascii="Arial" w:hAnsi="Arial" w:cs="Arial"/>
          <w:sz w:val="24"/>
          <w:szCs w:val="24"/>
        </w:rPr>
      </w:pPr>
      <w:r w:rsidRPr="0040431F">
        <w:rPr>
          <w:rFonts w:ascii="Arial" w:hAnsi="Arial" w:cs="Arial"/>
          <w:sz w:val="24"/>
          <w:szCs w:val="24"/>
        </w:rPr>
        <w:t>Auditors' fees</w:t>
      </w:r>
      <w:r w:rsidR="00D14594">
        <w:rPr>
          <w:rFonts w:ascii="Arial" w:hAnsi="Arial" w:cs="Arial"/>
          <w:sz w:val="24"/>
          <w:szCs w:val="24"/>
        </w:rPr>
        <w:t xml:space="preserve"> (where a community council determines this might be necessary due to additional funds it might administer)</w:t>
      </w:r>
    </w:p>
    <w:p w14:paraId="02025EA6" w14:textId="77777777" w:rsidR="00774C8A" w:rsidRPr="0040431F" w:rsidRDefault="00774C8A" w:rsidP="00025894">
      <w:pPr>
        <w:numPr>
          <w:ilvl w:val="0"/>
          <w:numId w:val="9"/>
        </w:numPr>
        <w:rPr>
          <w:rFonts w:ascii="Arial" w:hAnsi="Arial" w:cs="Arial"/>
          <w:sz w:val="24"/>
          <w:szCs w:val="24"/>
        </w:rPr>
      </w:pPr>
      <w:r w:rsidRPr="0040431F">
        <w:rPr>
          <w:rFonts w:ascii="Arial" w:hAnsi="Arial" w:cs="Arial"/>
          <w:sz w:val="24"/>
          <w:szCs w:val="24"/>
        </w:rPr>
        <w:t>Production and circulation of minutes, agenda and annual reports or</w:t>
      </w:r>
    </w:p>
    <w:p w14:paraId="2FF5B583" w14:textId="77777777" w:rsidR="00774C8A" w:rsidRPr="0040431F" w:rsidRDefault="00774C8A" w:rsidP="000A0754">
      <w:pPr>
        <w:ind w:left="1080"/>
        <w:rPr>
          <w:rFonts w:ascii="Arial" w:hAnsi="Arial" w:cs="Arial"/>
          <w:sz w:val="24"/>
          <w:szCs w:val="24"/>
        </w:rPr>
      </w:pPr>
      <w:r w:rsidRPr="0040431F">
        <w:rPr>
          <w:rFonts w:ascii="Arial" w:hAnsi="Arial" w:cs="Arial"/>
          <w:sz w:val="24"/>
          <w:szCs w:val="24"/>
        </w:rPr>
        <w:t>other Community Council documentation</w:t>
      </w:r>
    </w:p>
    <w:p w14:paraId="004126B5"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Stationery</w:t>
      </w:r>
    </w:p>
    <w:p w14:paraId="5E769624"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Photocopying</w:t>
      </w:r>
    </w:p>
    <w:p w14:paraId="066AB940"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Postage</w:t>
      </w:r>
    </w:p>
    <w:p w14:paraId="475189C4"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Travel costs</w:t>
      </w:r>
    </w:p>
    <w:p w14:paraId="1E1F02EA"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Telephone costs</w:t>
      </w:r>
    </w:p>
    <w:p w14:paraId="26BF9543"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Accommodation lets</w:t>
      </w:r>
    </w:p>
    <w:p w14:paraId="1ECE0568"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Affiliation fees</w:t>
      </w:r>
    </w:p>
    <w:p w14:paraId="60B226FE" w14:textId="77777777" w:rsidR="00774C8A" w:rsidRDefault="00774C8A" w:rsidP="00025894">
      <w:pPr>
        <w:numPr>
          <w:ilvl w:val="0"/>
          <w:numId w:val="12"/>
        </w:numPr>
        <w:rPr>
          <w:rFonts w:ascii="Arial" w:hAnsi="Arial" w:cs="Arial"/>
          <w:sz w:val="24"/>
          <w:szCs w:val="24"/>
        </w:rPr>
      </w:pPr>
      <w:r w:rsidRPr="0040431F">
        <w:rPr>
          <w:rFonts w:ascii="Arial" w:hAnsi="Arial" w:cs="Arial"/>
          <w:sz w:val="24"/>
          <w:szCs w:val="24"/>
        </w:rPr>
        <w:t>Subscriptions</w:t>
      </w:r>
      <w:r>
        <w:rPr>
          <w:rFonts w:ascii="Arial" w:hAnsi="Arial" w:cs="Arial"/>
          <w:sz w:val="24"/>
          <w:szCs w:val="24"/>
        </w:rPr>
        <w:t xml:space="preserve"> (including those associated with facilitating remote or hybrid meetings)</w:t>
      </w:r>
    </w:p>
    <w:p w14:paraId="2D8ED1AA" w14:textId="77777777" w:rsidR="00774C8A" w:rsidRPr="0040431F" w:rsidRDefault="00774C8A" w:rsidP="00025894">
      <w:pPr>
        <w:numPr>
          <w:ilvl w:val="0"/>
          <w:numId w:val="12"/>
        </w:numPr>
        <w:rPr>
          <w:rFonts w:ascii="Arial" w:hAnsi="Arial" w:cs="Arial"/>
          <w:sz w:val="24"/>
          <w:szCs w:val="24"/>
        </w:rPr>
      </w:pPr>
      <w:r>
        <w:rPr>
          <w:rFonts w:ascii="Arial" w:hAnsi="Arial" w:cs="Arial"/>
          <w:sz w:val="24"/>
          <w:szCs w:val="24"/>
        </w:rPr>
        <w:t>Website Costs</w:t>
      </w:r>
    </w:p>
    <w:p w14:paraId="5B0E361B"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Bank charges</w:t>
      </w:r>
    </w:p>
    <w:p w14:paraId="4B3E915C"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Advertising</w:t>
      </w:r>
    </w:p>
    <w:p w14:paraId="3A5B5150"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General publicity, promotional and ceremonial activities</w:t>
      </w:r>
    </w:p>
    <w:p w14:paraId="5C4B2A33" w14:textId="77777777" w:rsidR="00774C8A" w:rsidRPr="0040431F" w:rsidRDefault="00774C8A" w:rsidP="00025894">
      <w:pPr>
        <w:numPr>
          <w:ilvl w:val="0"/>
          <w:numId w:val="12"/>
        </w:numPr>
        <w:rPr>
          <w:rFonts w:ascii="Arial" w:hAnsi="Arial" w:cs="Arial"/>
          <w:sz w:val="24"/>
          <w:szCs w:val="24"/>
        </w:rPr>
      </w:pPr>
      <w:r w:rsidRPr="0040431F">
        <w:rPr>
          <w:rFonts w:ascii="Arial" w:hAnsi="Arial" w:cs="Arial"/>
          <w:sz w:val="24"/>
          <w:szCs w:val="24"/>
        </w:rPr>
        <w:t>Consultation with the community</w:t>
      </w:r>
    </w:p>
    <w:p w14:paraId="4A9ED2F3" w14:textId="77777777" w:rsidR="00774C8A" w:rsidRDefault="00774C8A" w:rsidP="00025894">
      <w:pPr>
        <w:numPr>
          <w:ilvl w:val="0"/>
          <w:numId w:val="12"/>
        </w:numPr>
        <w:rPr>
          <w:rFonts w:ascii="Arial" w:hAnsi="Arial" w:cs="Arial"/>
          <w:sz w:val="24"/>
          <w:szCs w:val="24"/>
        </w:rPr>
      </w:pPr>
      <w:proofErr w:type="gramStart"/>
      <w:r w:rsidRPr="0040431F">
        <w:rPr>
          <w:rFonts w:ascii="Arial" w:hAnsi="Arial" w:cs="Arial"/>
          <w:sz w:val="24"/>
          <w:szCs w:val="24"/>
        </w:rPr>
        <w:t>Honorariums’</w:t>
      </w:r>
      <w:proofErr w:type="gramEnd"/>
      <w:r w:rsidRPr="0040431F">
        <w:rPr>
          <w:rFonts w:ascii="Arial" w:hAnsi="Arial" w:cs="Arial"/>
          <w:sz w:val="24"/>
          <w:szCs w:val="24"/>
        </w:rPr>
        <w:t xml:space="preserve"> to the Community Council secretary or treasurer</w:t>
      </w:r>
    </w:p>
    <w:p w14:paraId="4A0F87BF" w14:textId="7322543D" w:rsidR="001C6817" w:rsidRPr="0040431F" w:rsidRDefault="001C6817" w:rsidP="00025894">
      <w:pPr>
        <w:numPr>
          <w:ilvl w:val="0"/>
          <w:numId w:val="12"/>
        </w:numPr>
        <w:rPr>
          <w:rFonts w:ascii="Arial" w:hAnsi="Arial" w:cs="Arial"/>
          <w:sz w:val="24"/>
          <w:szCs w:val="24"/>
        </w:rPr>
      </w:pPr>
      <w:r>
        <w:rPr>
          <w:rFonts w:ascii="Arial" w:hAnsi="Arial" w:cs="Arial"/>
          <w:sz w:val="24"/>
          <w:szCs w:val="24"/>
        </w:rPr>
        <w:t>Information Technology (IT) costs includi</w:t>
      </w:r>
      <w:r w:rsidR="00025894">
        <w:rPr>
          <w:rFonts w:ascii="Arial" w:hAnsi="Arial" w:cs="Arial"/>
          <w:sz w:val="24"/>
          <w:szCs w:val="24"/>
        </w:rPr>
        <w:t>ng hardware and softwa</w:t>
      </w:r>
      <w:r>
        <w:rPr>
          <w:rFonts w:ascii="Arial" w:hAnsi="Arial" w:cs="Arial"/>
          <w:sz w:val="24"/>
          <w:szCs w:val="24"/>
        </w:rPr>
        <w:t>r</w:t>
      </w:r>
      <w:r w:rsidR="00025894">
        <w:rPr>
          <w:rFonts w:ascii="Arial" w:hAnsi="Arial" w:cs="Arial"/>
          <w:sz w:val="24"/>
          <w:szCs w:val="24"/>
        </w:rPr>
        <w:t>e</w:t>
      </w:r>
    </w:p>
    <w:p w14:paraId="50D79190" w14:textId="77777777" w:rsidR="00774C8A" w:rsidRPr="00DD2E51" w:rsidRDefault="00774C8A" w:rsidP="0056330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61E5D0F3" w14:textId="683E978A" w:rsidR="00774C8A" w:rsidRPr="00DD2E51" w:rsidRDefault="00774C8A" w:rsidP="00DA072C">
      <w:pPr>
        <w:pStyle w:val="DefaultText1"/>
        <w:tabs>
          <w:tab w:val="left" w:pos="540"/>
          <w:tab w:val="left" w:pos="720"/>
        </w:tabs>
        <w:ind w:left="720" w:hanging="720"/>
        <w:rPr>
          <w:rFonts w:ascii="Arial" w:hAnsi="Arial"/>
        </w:rPr>
      </w:pPr>
      <w:r w:rsidRPr="00DD2E51">
        <w:rPr>
          <w:rFonts w:ascii="Arial" w:hAnsi="Arial"/>
        </w:rPr>
        <w:t>11.6</w:t>
      </w:r>
      <w:r w:rsidRPr="00DD2E51">
        <w:rPr>
          <w:rFonts w:ascii="Arial" w:hAnsi="Arial"/>
        </w:rPr>
        <w:tab/>
      </w:r>
      <w:r w:rsidR="00DA072C">
        <w:rPr>
          <w:rFonts w:ascii="Arial" w:hAnsi="Arial"/>
        </w:rPr>
        <w:tab/>
      </w:r>
      <w:r w:rsidRPr="00DD2E51">
        <w:rPr>
          <w:rFonts w:ascii="Arial" w:hAnsi="Arial"/>
        </w:rPr>
        <w:t xml:space="preserve">Argyll and Bute Council </w:t>
      </w:r>
      <w:r w:rsidRPr="00DD2E51">
        <w:rPr>
          <w:rFonts w:ascii="Arial" w:hAnsi="Arial"/>
          <w:highlight w:val="white"/>
        </w:rPr>
        <w:t>may facilitate advice and assistance to community councils and arrange for the establishment of a training programme for community councils on the duties and responsibilit</w:t>
      </w:r>
      <w:r>
        <w:rPr>
          <w:rFonts w:ascii="Arial" w:hAnsi="Arial"/>
          <w:highlight w:val="white"/>
        </w:rPr>
        <w:t>ies of community council office-</w:t>
      </w:r>
      <w:r w:rsidRPr="00DD2E51">
        <w:rPr>
          <w:rFonts w:ascii="Arial" w:hAnsi="Arial"/>
          <w:highlight w:val="white"/>
        </w:rPr>
        <w:t xml:space="preserve">bearers, the role of community councils (including community </w:t>
      </w:r>
      <w:r w:rsidRPr="00DD2E51">
        <w:rPr>
          <w:rFonts w:ascii="Arial" w:hAnsi="Arial"/>
          <w:highlight w:val="white"/>
        </w:rPr>
        <w:lastRenderedPageBreak/>
        <w:t>engagement processes), the functions of the local authority and other relevant topics.</w:t>
      </w:r>
    </w:p>
    <w:p w14:paraId="488DE4E6" w14:textId="77777777" w:rsidR="00774C8A" w:rsidRPr="00DD2E51" w:rsidRDefault="00774C8A" w:rsidP="0056330F">
      <w:pPr>
        <w:pStyle w:val="DefaultText1"/>
        <w:tabs>
          <w:tab w:val="left" w:pos="216"/>
        </w:tabs>
        <w:ind w:left="-601"/>
        <w:rPr>
          <w:rFonts w:ascii="Arial" w:hAnsi="Arial"/>
        </w:rPr>
      </w:pPr>
    </w:p>
    <w:p w14:paraId="58C8E5F0" w14:textId="77777777" w:rsidR="00777F77" w:rsidRDefault="00777F77" w:rsidP="00777F77">
      <w:pPr>
        <w:pStyle w:val="Heading2"/>
      </w:pPr>
      <w:r w:rsidRPr="00DD2E51">
        <w:t>12.</w:t>
      </w:r>
      <w:r w:rsidRPr="00DD2E51">
        <w:tab/>
      </w:r>
      <w:r w:rsidRPr="00DD2E51">
        <w:rPr>
          <w:highlight w:val="white"/>
        </w:rPr>
        <w:t>Liability of Community Council Members</w:t>
      </w:r>
    </w:p>
    <w:p w14:paraId="2E29FD9B" w14:textId="77777777" w:rsidR="00777F77" w:rsidRPr="00DD2E51" w:rsidRDefault="00777F77" w:rsidP="0044043F">
      <w:pPr>
        <w:pStyle w:val="DefaultText1"/>
        <w:tabs>
          <w:tab w:val="left" w:pos="216"/>
        </w:tabs>
        <w:ind w:left="-601"/>
        <w:rPr>
          <w:rFonts w:ascii="Arial" w:hAnsi="Arial"/>
        </w:rPr>
      </w:pPr>
    </w:p>
    <w:p w14:paraId="1BF2FFD9" w14:textId="7DD25BE2" w:rsidR="00777F77" w:rsidRDefault="00777F77" w:rsidP="00DA072C">
      <w:pPr>
        <w:pStyle w:val="DefaultText1"/>
        <w:tabs>
          <w:tab w:val="left" w:pos="540"/>
          <w:tab w:val="left" w:pos="720"/>
        </w:tabs>
        <w:ind w:left="720" w:hanging="720"/>
        <w:rPr>
          <w:rFonts w:ascii="Arial" w:hAnsi="Arial"/>
        </w:rPr>
      </w:pPr>
      <w:r w:rsidRPr="00DD2E51">
        <w:rPr>
          <w:rFonts w:ascii="Arial" w:hAnsi="Arial"/>
        </w:rPr>
        <w:t>12.1</w:t>
      </w:r>
      <w:r w:rsidRPr="00DD2E51">
        <w:rPr>
          <w:rFonts w:ascii="Arial" w:hAnsi="Arial"/>
        </w:rPr>
        <w:tab/>
      </w:r>
      <w:r w:rsidR="00DA072C">
        <w:rPr>
          <w:rFonts w:ascii="Arial" w:hAnsi="Arial"/>
        </w:rPr>
        <w:tab/>
      </w:r>
      <w:r w:rsidRPr="00DD2E51">
        <w:rPr>
          <w:rFonts w:ascii="Arial" w:hAnsi="Arial"/>
        </w:rPr>
        <w:t>Argyll and Bute Council will meet the costs of public liability insurance in respect of the reasonable and proper activities of community councils.</w:t>
      </w:r>
    </w:p>
    <w:p w14:paraId="544DE7D2" w14:textId="77777777" w:rsidR="00777F77" w:rsidRPr="00DD2E51" w:rsidRDefault="00777F77" w:rsidP="0044043F">
      <w:pPr>
        <w:pStyle w:val="DefaultText1"/>
        <w:tabs>
          <w:tab w:val="left" w:pos="216"/>
        </w:tabs>
        <w:ind w:left="-601"/>
        <w:rPr>
          <w:rFonts w:ascii="Arial" w:hAnsi="Arial"/>
          <w:b/>
          <w:highlight w:val="white"/>
        </w:rPr>
      </w:pPr>
    </w:p>
    <w:p w14:paraId="1CBF24A5" w14:textId="77777777" w:rsidR="00777F77" w:rsidRPr="00DD2E51" w:rsidRDefault="00777F77" w:rsidP="00777F77">
      <w:pPr>
        <w:pStyle w:val="Heading2"/>
      </w:pPr>
      <w:r w:rsidRPr="00DD2E51">
        <w:t>13.</w:t>
      </w:r>
      <w:r w:rsidRPr="00DD2E51">
        <w:tab/>
        <w:t>Complaints against Community Councils</w:t>
      </w:r>
    </w:p>
    <w:p w14:paraId="6BED8E01" w14:textId="77777777" w:rsidR="00777F77" w:rsidRPr="00DD2E51" w:rsidRDefault="00777F77" w:rsidP="0044043F">
      <w:pPr>
        <w:pStyle w:val="DefaultText1"/>
        <w:tabs>
          <w:tab w:val="left" w:pos="216"/>
        </w:tabs>
        <w:ind w:left="-601"/>
        <w:rPr>
          <w:rFonts w:ascii="Arial" w:hAnsi="Arial"/>
        </w:rPr>
      </w:pPr>
    </w:p>
    <w:p w14:paraId="136DA1D2" w14:textId="77777777" w:rsidR="00777F77" w:rsidRDefault="00777F77" w:rsidP="00DA072C">
      <w:pPr>
        <w:pStyle w:val="DefaultText1"/>
        <w:tabs>
          <w:tab w:val="left" w:pos="720"/>
        </w:tabs>
        <w:ind w:left="720" w:hanging="720"/>
        <w:rPr>
          <w:rFonts w:ascii="Arial" w:hAnsi="Arial"/>
        </w:rPr>
      </w:pPr>
      <w:r w:rsidRPr="00DD2E51">
        <w:rPr>
          <w:rFonts w:ascii="Arial" w:hAnsi="Arial"/>
        </w:rPr>
        <w:t>13.1</w:t>
      </w:r>
      <w:r w:rsidRPr="00DD2E51">
        <w:rPr>
          <w:rFonts w:ascii="Arial" w:hAnsi="Arial"/>
        </w:rPr>
        <w:tab/>
      </w:r>
      <w:r>
        <w:rPr>
          <w:rFonts w:ascii="Arial" w:hAnsi="Arial"/>
        </w:rPr>
        <w:t>Both elected and co-opted members of community councils must comply with and abide by the terms of this Scheme, the constitution of their community council (as may be amended from time to time) and the Code of Conduct for Community Council Members.</w:t>
      </w:r>
    </w:p>
    <w:p w14:paraId="6FE5A6AA" w14:textId="77777777" w:rsidR="001C6817" w:rsidRDefault="001C6817" w:rsidP="0040431F">
      <w:pPr>
        <w:pStyle w:val="DefaultText1"/>
        <w:tabs>
          <w:tab w:val="left" w:pos="720"/>
        </w:tabs>
        <w:rPr>
          <w:rFonts w:ascii="Arial" w:hAnsi="Arial"/>
        </w:rPr>
      </w:pPr>
    </w:p>
    <w:p w14:paraId="5837BC7F" w14:textId="77777777" w:rsidR="001C6817" w:rsidRDefault="001C6817" w:rsidP="00DA072C">
      <w:pPr>
        <w:pStyle w:val="DefaultText1"/>
        <w:tabs>
          <w:tab w:val="left" w:pos="720"/>
        </w:tabs>
        <w:ind w:left="720" w:hanging="720"/>
        <w:rPr>
          <w:rFonts w:ascii="Arial" w:hAnsi="Arial"/>
        </w:rPr>
      </w:pPr>
      <w:r>
        <w:rPr>
          <w:rFonts w:ascii="Arial" w:hAnsi="Arial"/>
        </w:rPr>
        <w:t>13.2</w:t>
      </w:r>
      <w:r>
        <w:rPr>
          <w:rFonts w:ascii="Arial" w:hAnsi="Arial"/>
        </w:rPr>
        <w:tab/>
      </w:r>
      <w:r>
        <w:rPr>
          <w:rFonts w:ascii="Arial" w:hAnsi="Arial" w:cs="Arial"/>
          <w:szCs w:val="24"/>
        </w:rPr>
        <w:t>Community Councils are required to formally adopt a Complaints Procedure. A Model Complaints Procedure can be provided for consideration and may be incorporated in its entirety or amended as appropriate. The Procedure should be formally ratified at a meeting of the Community Council</w:t>
      </w:r>
      <w:r>
        <w:rPr>
          <w:rFonts w:ascii="Arial" w:hAnsi="Arial"/>
        </w:rPr>
        <w:t xml:space="preserve">.  Where no such Procedure has been agreed, and a complaint is received that requires to be determined, the Model Complaints Procedure will be utilised.  </w:t>
      </w:r>
    </w:p>
    <w:p w14:paraId="6D472DF9" w14:textId="77777777" w:rsidR="001C6817" w:rsidRDefault="001C6817" w:rsidP="0040431F">
      <w:pPr>
        <w:pStyle w:val="DefaultText1"/>
        <w:tabs>
          <w:tab w:val="left" w:pos="720"/>
        </w:tabs>
        <w:rPr>
          <w:rFonts w:ascii="Arial" w:hAnsi="Arial"/>
        </w:rPr>
      </w:pPr>
    </w:p>
    <w:p w14:paraId="5EBBA17E" w14:textId="37537D58" w:rsidR="00777F77" w:rsidRDefault="00777F77" w:rsidP="00DA072C">
      <w:pPr>
        <w:pStyle w:val="DefaultText1"/>
        <w:tabs>
          <w:tab w:val="left" w:pos="720"/>
        </w:tabs>
        <w:ind w:left="720"/>
        <w:rPr>
          <w:rFonts w:ascii="Arial" w:hAnsi="Arial"/>
        </w:rPr>
      </w:pPr>
      <w:r>
        <w:rPr>
          <w:rFonts w:ascii="Arial" w:hAnsi="Arial"/>
        </w:rPr>
        <w:t>Any person may complain to the community council about the conduct of the community council, or any member or group of members thereof.  All complaints shall be dealt with by the community council in the first instance, unless:</w:t>
      </w:r>
    </w:p>
    <w:p w14:paraId="5F2F3850" w14:textId="77777777" w:rsidR="00777F77" w:rsidRPr="00DD2E51" w:rsidDel="009B44E3" w:rsidRDefault="00777F77" w:rsidP="0056330F">
      <w:pPr>
        <w:pStyle w:val="DefaultText1"/>
        <w:tabs>
          <w:tab w:val="left" w:pos="216"/>
        </w:tabs>
        <w:ind w:left="-601"/>
        <w:rPr>
          <w:rFonts w:ascii="Arial" w:hAnsi="Arial"/>
        </w:rPr>
      </w:pPr>
    </w:p>
    <w:p w14:paraId="3190313A" w14:textId="502EE5F6" w:rsidR="00777F77" w:rsidRDefault="00777F77" w:rsidP="00DA072C">
      <w:pPr>
        <w:pStyle w:val="DefaultText1"/>
        <w:tabs>
          <w:tab w:val="left" w:pos="720"/>
        </w:tabs>
        <w:ind w:left="720"/>
        <w:rPr>
          <w:rFonts w:ascii="Arial" w:hAnsi="Arial"/>
        </w:rPr>
      </w:pPr>
      <w:proofErr w:type="gramStart"/>
      <w:r>
        <w:rPr>
          <w:rFonts w:ascii="Arial" w:hAnsi="Arial"/>
        </w:rPr>
        <w:t>13.2.1  the</w:t>
      </w:r>
      <w:proofErr w:type="gramEnd"/>
      <w:r>
        <w:rPr>
          <w:rFonts w:ascii="Arial" w:hAnsi="Arial"/>
        </w:rPr>
        <w:t xml:space="preserve"> complaint concerns the conduct of the community </w:t>
      </w:r>
      <w:proofErr w:type="gramStart"/>
      <w:r>
        <w:rPr>
          <w:rFonts w:ascii="Arial" w:hAnsi="Arial"/>
        </w:rPr>
        <w:t>council as a whole, or</w:t>
      </w:r>
      <w:proofErr w:type="gramEnd"/>
      <w:r>
        <w:rPr>
          <w:rFonts w:ascii="Arial" w:hAnsi="Arial"/>
        </w:rPr>
        <w:t xml:space="preserve"> the conduct of half or more of the community council </w:t>
      </w:r>
      <w:proofErr w:type="gramStart"/>
      <w:r>
        <w:rPr>
          <w:rFonts w:ascii="Arial" w:hAnsi="Arial"/>
        </w:rPr>
        <w:t>members;</w:t>
      </w:r>
      <w:proofErr w:type="gramEnd"/>
    </w:p>
    <w:p w14:paraId="03BD4196" w14:textId="77777777" w:rsidR="00777F77" w:rsidRDefault="00777F77" w:rsidP="0056330F">
      <w:pPr>
        <w:pStyle w:val="DefaultText1"/>
        <w:tabs>
          <w:tab w:val="left" w:pos="216"/>
        </w:tabs>
        <w:ind w:left="-601"/>
        <w:rPr>
          <w:rFonts w:ascii="Arial" w:hAnsi="Arial"/>
        </w:rPr>
      </w:pPr>
    </w:p>
    <w:p w14:paraId="0E89BDDC" w14:textId="08247532" w:rsidR="00777F77" w:rsidRDefault="00777F77" w:rsidP="00777F77">
      <w:pPr>
        <w:pStyle w:val="DefaultText1"/>
        <w:tabs>
          <w:tab w:val="left" w:pos="720"/>
        </w:tabs>
        <w:ind w:left="720"/>
        <w:rPr>
          <w:rFonts w:ascii="Arial" w:hAnsi="Arial"/>
        </w:rPr>
      </w:pPr>
      <w:proofErr w:type="gramStart"/>
      <w:r w:rsidRPr="00CD2894">
        <w:rPr>
          <w:rFonts w:ascii="Arial" w:hAnsi="Arial"/>
        </w:rPr>
        <w:t>13.2.2  three</w:t>
      </w:r>
      <w:proofErr w:type="gramEnd"/>
      <w:r w:rsidRPr="00CD2894">
        <w:rPr>
          <w:rFonts w:ascii="Arial" w:hAnsi="Arial"/>
        </w:rPr>
        <w:t xml:space="preserve"> or more complaints have been received about a particular community council member, or from a </w:t>
      </w:r>
      <w:r w:rsidR="00CD2894">
        <w:rPr>
          <w:rFonts w:ascii="Arial" w:hAnsi="Arial"/>
        </w:rPr>
        <w:t xml:space="preserve">particular </w:t>
      </w:r>
      <w:r w:rsidRPr="00CD2894">
        <w:rPr>
          <w:rFonts w:ascii="Arial" w:hAnsi="Arial"/>
        </w:rPr>
        <w:t>individual, during a single community council term; or</w:t>
      </w:r>
    </w:p>
    <w:p w14:paraId="55455466" w14:textId="77777777" w:rsidR="00777F77" w:rsidRDefault="00777F77" w:rsidP="0056330F">
      <w:pPr>
        <w:pStyle w:val="DefaultText1"/>
        <w:tabs>
          <w:tab w:val="left" w:pos="720"/>
        </w:tabs>
        <w:rPr>
          <w:rFonts w:ascii="Arial" w:hAnsi="Arial"/>
        </w:rPr>
      </w:pPr>
    </w:p>
    <w:p w14:paraId="5FC39EBA" w14:textId="77777777" w:rsidR="00777F77" w:rsidRDefault="00777F77" w:rsidP="00777F77">
      <w:pPr>
        <w:pStyle w:val="DefaultText1"/>
        <w:tabs>
          <w:tab w:val="left" w:pos="720"/>
        </w:tabs>
        <w:ind w:left="720"/>
        <w:rPr>
          <w:rFonts w:ascii="Arial" w:hAnsi="Arial"/>
        </w:rPr>
      </w:pPr>
      <w:proofErr w:type="gramStart"/>
      <w:r>
        <w:rPr>
          <w:rFonts w:ascii="Arial" w:hAnsi="Arial"/>
        </w:rPr>
        <w:t>13.2.3  the</w:t>
      </w:r>
      <w:proofErr w:type="gramEnd"/>
      <w:r>
        <w:rPr>
          <w:rFonts w:ascii="Arial" w:hAnsi="Arial"/>
        </w:rPr>
        <w:t xml:space="preserve"> complaint concerns the response of the community council to a previous complaint.</w:t>
      </w:r>
    </w:p>
    <w:p w14:paraId="6EAD1EF5" w14:textId="77777777" w:rsidR="00777F77" w:rsidRDefault="00777F77" w:rsidP="0056330F">
      <w:pPr>
        <w:pStyle w:val="DefaultText1"/>
        <w:tabs>
          <w:tab w:val="left" w:pos="216"/>
        </w:tabs>
        <w:ind w:left="-601"/>
        <w:rPr>
          <w:rFonts w:ascii="Arial" w:hAnsi="Arial"/>
        </w:rPr>
      </w:pPr>
    </w:p>
    <w:p w14:paraId="02899199" w14:textId="73576FD5" w:rsidR="00777F77" w:rsidRDefault="00777F77" w:rsidP="00DA072C">
      <w:pPr>
        <w:pStyle w:val="DefaultText1"/>
        <w:tabs>
          <w:tab w:val="left" w:pos="720"/>
        </w:tabs>
        <w:ind w:left="720" w:hanging="720"/>
        <w:rPr>
          <w:rFonts w:ascii="Arial" w:hAnsi="Arial"/>
        </w:rPr>
      </w:pPr>
      <w:r>
        <w:rPr>
          <w:rFonts w:ascii="Arial" w:hAnsi="Arial"/>
        </w:rPr>
        <w:t>13.3</w:t>
      </w:r>
      <w:r>
        <w:rPr>
          <w:rFonts w:ascii="Arial" w:hAnsi="Arial"/>
        </w:rPr>
        <w:tab/>
        <w:t xml:space="preserve">Complaints falling within one of the categories in clauses 13.2.1 to 13.2.3 </w:t>
      </w:r>
      <w:r w:rsidR="009C6E10">
        <w:rPr>
          <w:rFonts w:ascii="Arial" w:hAnsi="Arial"/>
        </w:rPr>
        <w:t xml:space="preserve">or 13.12.2 </w:t>
      </w:r>
      <w:r>
        <w:rPr>
          <w:rFonts w:ascii="Arial" w:hAnsi="Arial"/>
        </w:rPr>
        <w:t xml:space="preserve">shall be referred to the Community Council Liaison Officer who </w:t>
      </w:r>
      <w:r w:rsidR="00C734D0">
        <w:rPr>
          <w:rFonts w:ascii="Arial" w:hAnsi="Arial"/>
        </w:rPr>
        <w:t xml:space="preserve">will ensure that a basic competency check is undertaken by the Executive Director with responsibility </w:t>
      </w:r>
      <w:r w:rsidR="009C6E10">
        <w:rPr>
          <w:rFonts w:ascii="Arial" w:hAnsi="Arial"/>
        </w:rPr>
        <w:t>for Legal &amp; Regulatory Support</w:t>
      </w:r>
      <w:r w:rsidR="00C734D0">
        <w:rPr>
          <w:rFonts w:ascii="Arial" w:hAnsi="Arial"/>
        </w:rPr>
        <w:t xml:space="preserve">, in consultation with the Chair of the Planning, Protective Services and Licensing Committee (PPSL).  Where a complaint is ruled </w:t>
      </w:r>
      <w:proofErr w:type="gramStart"/>
      <w:r w:rsidR="00C734D0">
        <w:rPr>
          <w:rFonts w:ascii="Arial" w:hAnsi="Arial"/>
        </w:rPr>
        <w:t>incompetent</w:t>
      </w:r>
      <w:proofErr w:type="gramEnd"/>
      <w:r w:rsidR="00C734D0">
        <w:rPr>
          <w:rFonts w:ascii="Arial" w:hAnsi="Arial"/>
        </w:rPr>
        <w:t xml:space="preserve"> an explanation will be set out in writing to the complain</w:t>
      </w:r>
      <w:r w:rsidR="00D16688">
        <w:rPr>
          <w:rFonts w:ascii="Arial" w:hAnsi="Arial"/>
        </w:rPr>
        <w:t>er</w:t>
      </w:r>
      <w:r w:rsidR="00C734D0">
        <w:rPr>
          <w:rFonts w:ascii="Arial" w:hAnsi="Arial"/>
        </w:rPr>
        <w:t xml:space="preserve">.  This decision will be full and final.  Where a complaint is </w:t>
      </w:r>
      <w:r w:rsidR="00D16688">
        <w:rPr>
          <w:rFonts w:ascii="Arial" w:hAnsi="Arial"/>
        </w:rPr>
        <w:t xml:space="preserve">deemed </w:t>
      </w:r>
      <w:r w:rsidR="00C734D0">
        <w:rPr>
          <w:rFonts w:ascii="Arial" w:hAnsi="Arial"/>
        </w:rPr>
        <w:t xml:space="preserve">competent, the matter will be referred by the Community Council Liaison Officer to </w:t>
      </w:r>
      <w:r>
        <w:rPr>
          <w:rFonts w:ascii="Arial" w:hAnsi="Arial"/>
        </w:rPr>
        <w:t>a Conduct Review Panel established under clause 13.7</w:t>
      </w:r>
      <w:r w:rsidR="00D16688">
        <w:rPr>
          <w:rFonts w:ascii="Arial" w:hAnsi="Arial"/>
        </w:rPr>
        <w:t xml:space="preserve">, with confirmation </w:t>
      </w:r>
      <w:r w:rsidR="006103B9">
        <w:rPr>
          <w:rFonts w:ascii="Arial" w:hAnsi="Arial"/>
        </w:rPr>
        <w:t xml:space="preserve">of the referral </w:t>
      </w:r>
      <w:r w:rsidR="00D16688">
        <w:rPr>
          <w:rFonts w:ascii="Arial" w:hAnsi="Arial"/>
        </w:rPr>
        <w:t>being provided to the complainer</w:t>
      </w:r>
      <w:r>
        <w:rPr>
          <w:rFonts w:ascii="Arial" w:hAnsi="Arial"/>
        </w:rPr>
        <w:t>.</w:t>
      </w:r>
    </w:p>
    <w:p w14:paraId="72A33FF8" w14:textId="77777777" w:rsidR="00777F77" w:rsidRDefault="00777F77" w:rsidP="0056330F">
      <w:pPr>
        <w:pStyle w:val="DefaultText1"/>
        <w:tabs>
          <w:tab w:val="left" w:pos="216"/>
        </w:tabs>
        <w:ind w:left="-601"/>
        <w:rPr>
          <w:rFonts w:ascii="Arial" w:hAnsi="Arial"/>
        </w:rPr>
      </w:pPr>
    </w:p>
    <w:p w14:paraId="7BD9FF6F" w14:textId="7A7D616D" w:rsidR="00777F77" w:rsidRDefault="00777F77" w:rsidP="00DA072C">
      <w:pPr>
        <w:pStyle w:val="DefaultText1"/>
        <w:tabs>
          <w:tab w:val="left" w:pos="720"/>
        </w:tabs>
        <w:ind w:left="720" w:hanging="720"/>
        <w:rPr>
          <w:rFonts w:ascii="Arial" w:hAnsi="Arial"/>
        </w:rPr>
      </w:pPr>
      <w:r>
        <w:rPr>
          <w:rFonts w:ascii="Arial" w:hAnsi="Arial"/>
        </w:rPr>
        <w:t>13.4</w:t>
      </w:r>
      <w:r>
        <w:rPr>
          <w:rFonts w:ascii="Arial" w:hAnsi="Arial"/>
        </w:rPr>
        <w:tab/>
        <w:t xml:space="preserve">The community council need not consider the substance of a complaint, nor refer a complaint to the Conduct Review Panel, if the community council </w:t>
      </w:r>
      <w:r>
        <w:rPr>
          <w:rFonts w:ascii="Arial" w:hAnsi="Arial"/>
        </w:rPr>
        <w:lastRenderedPageBreak/>
        <w:t>decides (by a simple majority of those attending and voting at a meeting) that the complaint is vexatious</w:t>
      </w:r>
      <w:r w:rsidR="00F02814">
        <w:rPr>
          <w:rFonts w:ascii="Arial" w:hAnsi="Arial"/>
        </w:rPr>
        <w:t xml:space="preserve"> (it </w:t>
      </w:r>
      <w:r w:rsidR="00E17F76">
        <w:rPr>
          <w:rFonts w:ascii="Arial" w:hAnsi="Arial"/>
        </w:rPr>
        <w:t>is made with the intention of causing annoyance, frustration or disruption rather than addressing a genuine grievance</w:t>
      </w:r>
      <w:r w:rsidR="00F02814">
        <w:rPr>
          <w:rFonts w:ascii="Arial" w:hAnsi="Arial"/>
        </w:rPr>
        <w:t>)</w:t>
      </w:r>
      <w:r>
        <w:rPr>
          <w:rFonts w:ascii="Arial" w:hAnsi="Arial"/>
        </w:rPr>
        <w:t>, or that the subject matter of the complaint is substantially identical to that of a previous complaint that has been or is being dealt with by either the community council or the Conduct Review Panel.</w:t>
      </w:r>
      <w:r w:rsidR="00F02814">
        <w:rPr>
          <w:rFonts w:ascii="Arial" w:hAnsi="Arial"/>
        </w:rPr>
        <w:t xml:space="preserve">  </w:t>
      </w:r>
    </w:p>
    <w:p w14:paraId="75293D48" w14:textId="77777777" w:rsidR="00777F77" w:rsidRDefault="00777F77" w:rsidP="0056330F">
      <w:pPr>
        <w:pStyle w:val="DefaultText1"/>
        <w:tabs>
          <w:tab w:val="left" w:pos="216"/>
        </w:tabs>
        <w:ind w:left="-601"/>
        <w:rPr>
          <w:rFonts w:ascii="Arial" w:hAnsi="Arial"/>
        </w:rPr>
      </w:pPr>
    </w:p>
    <w:p w14:paraId="4A20EC04" w14:textId="2C82CE67" w:rsidR="00777F77" w:rsidRDefault="00777F77" w:rsidP="00DA072C">
      <w:pPr>
        <w:pStyle w:val="DefaultText1"/>
        <w:tabs>
          <w:tab w:val="left" w:pos="720"/>
        </w:tabs>
        <w:ind w:left="720" w:hanging="720"/>
        <w:rPr>
          <w:rFonts w:ascii="Arial" w:hAnsi="Arial"/>
        </w:rPr>
      </w:pPr>
      <w:r>
        <w:rPr>
          <w:rFonts w:ascii="Arial" w:hAnsi="Arial"/>
        </w:rPr>
        <w:t>13.5</w:t>
      </w:r>
      <w:r>
        <w:rPr>
          <w:rFonts w:ascii="Arial" w:hAnsi="Arial"/>
        </w:rPr>
        <w:tab/>
        <w:t xml:space="preserve">All other complaints shall be considered by the relevant community council who shall have in place a process for complaints handling which entails all complaints being formally tabled at the next available meeting of the community council for discussion and determination.  A simple majority of </w:t>
      </w:r>
      <w:proofErr w:type="gramStart"/>
      <w:r>
        <w:rPr>
          <w:rFonts w:ascii="Arial" w:hAnsi="Arial"/>
        </w:rPr>
        <w:t>members  attending</w:t>
      </w:r>
      <w:proofErr w:type="gramEnd"/>
      <w:r>
        <w:rPr>
          <w:rFonts w:ascii="Arial" w:hAnsi="Arial"/>
        </w:rPr>
        <w:t xml:space="preserve"> and voting shall decide on whether the subject of the complaint has, on the balance of probabilities, failed to comply with the obligations set out at clause 13.1.  Any member who is the subject of a complaint, or who is the complainer, shall not be entitled to vote.  If satisfied that those obligations have not been complied with, </w:t>
      </w:r>
      <w:r w:rsidR="00DC5382">
        <w:rPr>
          <w:rFonts w:ascii="Arial" w:hAnsi="Arial"/>
        </w:rPr>
        <w:t xml:space="preserve">and there are no mitigating circumstances to take account of, </w:t>
      </w:r>
      <w:r>
        <w:rPr>
          <w:rFonts w:ascii="Arial" w:hAnsi="Arial"/>
        </w:rPr>
        <w:t>the community council must either:</w:t>
      </w:r>
    </w:p>
    <w:p w14:paraId="6C0B2ED7" w14:textId="77777777" w:rsidR="00777F77" w:rsidRDefault="00777F77" w:rsidP="00EC65C8">
      <w:pPr>
        <w:pStyle w:val="DefaultText1"/>
        <w:tabs>
          <w:tab w:val="left" w:pos="720"/>
        </w:tabs>
        <w:rPr>
          <w:rFonts w:ascii="Arial" w:hAnsi="Arial"/>
        </w:rPr>
      </w:pPr>
    </w:p>
    <w:p w14:paraId="0410E2B3" w14:textId="1D5D77E8" w:rsidR="00777F77" w:rsidRDefault="00DA072C" w:rsidP="00EC65C8">
      <w:pPr>
        <w:pStyle w:val="DefaultText1"/>
        <w:tabs>
          <w:tab w:val="left" w:pos="720"/>
        </w:tabs>
        <w:rPr>
          <w:rFonts w:ascii="Arial" w:hAnsi="Arial"/>
        </w:rPr>
      </w:pPr>
      <w:r>
        <w:rPr>
          <w:rFonts w:ascii="Arial" w:hAnsi="Arial"/>
        </w:rPr>
        <w:tab/>
      </w:r>
      <w:proofErr w:type="gramStart"/>
      <w:r w:rsidR="00777F77">
        <w:rPr>
          <w:rFonts w:ascii="Arial" w:hAnsi="Arial"/>
        </w:rPr>
        <w:t>13.5.1  censure</w:t>
      </w:r>
      <w:proofErr w:type="gramEnd"/>
      <w:r w:rsidR="00777F77">
        <w:rPr>
          <w:rFonts w:ascii="Arial" w:hAnsi="Arial"/>
        </w:rPr>
        <w:t xml:space="preserve"> the member(s) in </w:t>
      </w:r>
      <w:proofErr w:type="gramStart"/>
      <w:r w:rsidR="00777F77">
        <w:rPr>
          <w:rFonts w:ascii="Arial" w:hAnsi="Arial"/>
        </w:rPr>
        <w:t>question;</w:t>
      </w:r>
      <w:proofErr w:type="gramEnd"/>
    </w:p>
    <w:p w14:paraId="16D5926B" w14:textId="77777777" w:rsidR="00777F77" w:rsidRDefault="00777F77" w:rsidP="00EC65C8">
      <w:pPr>
        <w:pStyle w:val="DefaultText1"/>
        <w:tabs>
          <w:tab w:val="left" w:pos="720"/>
        </w:tabs>
        <w:rPr>
          <w:rFonts w:ascii="Arial" w:hAnsi="Arial"/>
        </w:rPr>
      </w:pPr>
    </w:p>
    <w:p w14:paraId="1A5EDEDA" w14:textId="4EBA2813" w:rsidR="00777F77" w:rsidRDefault="00DA072C" w:rsidP="00EC65C8">
      <w:pPr>
        <w:pStyle w:val="DefaultText1"/>
        <w:tabs>
          <w:tab w:val="left" w:pos="720"/>
        </w:tabs>
        <w:rPr>
          <w:rFonts w:ascii="Arial" w:hAnsi="Arial"/>
        </w:rPr>
      </w:pPr>
      <w:r>
        <w:rPr>
          <w:rFonts w:ascii="Arial" w:hAnsi="Arial"/>
        </w:rPr>
        <w:tab/>
      </w:r>
      <w:proofErr w:type="gramStart"/>
      <w:r w:rsidR="00777F77">
        <w:rPr>
          <w:rFonts w:ascii="Arial" w:hAnsi="Arial"/>
        </w:rPr>
        <w:t>13.5.2  issue</w:t>
      </w:r>
      <w:proofErr w:type="gramEnd"/>
      <w:r w:rsidR="00777F77">
        <w:rPr>
          <w:rFonts w:ascii="Arial" w:hAnsi="Arial"/>
        </w:rPr>
        <w:t xml:space="preserve"> a formal written warning to the member(s) in </w:t>
      </w:r>
      <w:proofErr w:type="gramStart"/>
      <w:r w:rsidR="00777F77">
        <w:rPr>
          <w:rFonts w:ascii="Arial" w:hAnsi="Arial"/>
        </w:rPr>
        <w:t>question;</w:t>
      </w:r>
      <w:proofErr w:type="gramEnd"/>
    </w:p>
    <w:p w14:paraId="44980BB7" w14:textId="77777777" w:rsidR="00777F77" w:rsidRDefault="00777F77" w:rsidP="00EC65C8">
      <w:pPr>
        <w:pStyle w:val="DefaultText1"/>
        <w:tabs>
          <w:tab w:val="left" w:pos="720"/>
        </w:tabs>
        <w:rPr>
          <w:rFonts w:ascii="Arial" w:hAnsi="Arial"/>
        </w:rPr>
      </w:pPr>
    </w:p>
    <w:p w14:paraId="18064001" w14:textId="08788272" w:rsidR="00777F77" w:rsidRDefault="00777F77" w:rsidP="00DA072C">
      <w:pPr>
        <w:pStyle w:val="DefaultText1"/>
        <w:tabs>
          <w:tab w:val="left" w:pos="720"/>
        </w:tabs>
        <w:ind w:left="720"/>
        <w:rPr>
          <w:rFonts w:ascii="Arial" w:hAnsi="Arial"/>
        </w:rPr>
      </w:pPr>
      <w:proofErr w:type="gramStart"/>
      <w:r>
        <w:rPr>
          <w:rFonts w:ascii="Arial" w:hAnsi="Arial"/>
        </w:rPr>
        <w:t>13.5.3  suspend</w:t>
      </w:r>
      <w:proofErr w:type="gramEnd"/>
      <w:r>
        <w:rPr>
          <w:rFonts w:ascii="Arial" w:hAnsi="Arial"/>
        </w:rPr>
        <w:t xml:space="preserve"> the member(s) from the community council for up to 3 months; or</w:t>
      </w:r>
    </w:p>
    <w:p w14:paraId="42D215A5" w14:textId="77777777" w:rsidR="00777F77" w:rsidRDefault="00777F77" w:rsidP="00EC65C8">
      <w:pPr>
        <w:pStyle w:val="DefaultText1"/>
        <w:tabs>
          <w:tab w:val="left" w:pos="720"/>
        </w:tabs>
        <w:rPr>
          <w:rFonts w:ascii="Arial" w:hAnsi="Arial"/>
        </w:rPr>
      </w:pPr>
    </w:p>
    <w:p w14:paraId="10952606" w14:textId="51D5E0A9" w:rsidR="00777F77" w:rsidRDefault="00777F77" w:rsidP="00DA072C">
      <w:pPr>
        <w:pStyle w:val="DefaultText1"/>
        <w:tabs>
          <w:tab w:val="left" w:pos="216"/>
        </w:tabs>
        <w:ind w:left="720"/>
        <w:rPr>
          <w:rFonts w:ascii="Arial" w:hAnsi="Arial"/>
        </w:rPr>
      </w:pPr>
      <w:proofErr w:type="gramStart"/>
      <w:r>
        <w:rPr>
          <w:rFonts w:ascii="Arial" w:hAnsi="Arial"/>
        </w:rPr>
        <w:t>13.5.4  where</w:t>
      </w:r>
      <w:proofErr w:type="gramEnd"/>
      <w:r>
        <w:rPr>
          <w:rFonts w:ascii="Arial" w:hAnsi="Arial"/>
        </w:rPr>
        <w:t xml:space="preserve"> it considers that the sanctions set out in 13.5.1 to 13.5.3 would be inappropriate or insufficient, refer the complaint to the Community Council Liaison Officer who will establish a Conduct Review Panel in terms of clause 13.7.</w:t>
      </w:r>
    </w:p>
    <w:p w14:paraId="5BA99771" w14:textId="77777777" w:rsidR="00DC5382" w:rsidRDefault="00DC5382" w:rsidP="00DA072C">
      <w:pPr>
        <w:pStyle w:val="DefaultText1"/>
        <w:tabs>
          <w:tab w:val="left" w:pos="216"/>
        </w:tabs>
        <w:ind w:left="720"/>
        <w:rPr>
          <w:rFonts w:ascii="Arial" w:hAnsi="Arial"/>
        </w:rPr>
      </w:pPr>
    </w:p>
    <w:p w14:paraId="3AB2D12A" w14:textId="5EA7CE61" w:rsidR="00DC5382" w:rsidRDefault="00DC5382" w:rsidP="00DA072C">
      <w:pPr>
        <w:pStyle w:val="DefaultText1"/>
        <w:tabs>
          <w:tab w:val="left" w:pos="216"/>
        </w:tabs>
        <w:ind w:left="720"/>
        <w:rPr>
          <w:rFonts w:ascii="Arial" w:hAnsi="Arial"/>
        </w:rPr>
      </w:pPr>
      <w:proofErr w:type="gramStart"/>
      <w:r>
        <w:rPr>
          <w:rFonts w:ascii="Arial" w:hAnsi="Arial"/>
        </w:rPr>
        <w:t>13.5.5  where</w:t>
      </w:r>
      <w:proofErr w:type="gramEnd"/>
      <w:r>
        <w:rPr>
          <w:rFonts w:ascii="Arial" w:hAnsi="Arial"/>
        </w:rPr>
        <w:t xml:space="preserve"> it considers that there were mitigating circumstances, and the breach was minor, they may</w:t>
      </w:r>
      <w:r w:rsidR="00C0584C">
        <w:rPr>
          <w:rFonts w:ascii="Arial" w:hAnsi="Arial"/>
        </w:rPr>
        <w:t xml:space="preserve"> acknowledge that the breach is </w:t>
      </w:r>
      <w:r w:rsidR="00AD7A1F">
        <w:rPr>
          <w:rFonts w:ascii="Arial" w:hAnsi="Arial"/>
        </w:rPr>
        <w:t>of such minimal significance and materiality (</w:t>
      </w:r>
      <w:r w:rsidR="00C0584C">
        <w:rPr>
          <w:rFonts w:ascii="Arial" w:hAnsi="Arial"/>
        </w:rPr>
        <w:t>de minimis</w:t>
      </w:r>
      <w:r w:rsidR="00AD7A1F">
        <w:rPr>
          <w:rFonts w:ascii="Arial" w:hAnsi="Arial"/>
        </w:rPr>
        <w:t>)</w:t>
      </w:r>
      <w:r w:rsidR="00C0584C">
        <w:rPr>
          <w:rFonts w:ascii="Arial" w:hAnsi="Arial"/>
        </w:rPr>
        <w:t xml:space="preserve"> but otherwise </w:t>
      </w:r>
      <w:r>
        <w:rPr>
          <w:rFonts w:ascii="Arial" w:hAnsi="Arial"/>
        </w:rPr>
        <w:t>take no further action.</w:t>
      </w:r>
    </w:p>
    <w:p w14:paraId="44E067CE" w14:textId="77777777" w:rsidR="00777F77" w:rsidRDefault="00777F77" w:rsidP="00EC65C8">
      <w:pPr>
        <w:pStyle w:val="DefaultText1"/>
        <w:tabs>
          <w:tab w:val="left" w:pos="216"/>
        </w:tabs>
        <w:ind w:left="-601"/>
        <w:rPr>
          <w:rFonts w:ascii="Arial" w:hAnsi="Arial"/>
        </w:rPr>
      </w:pPr>
      <w:r>
        <w:rPr>
          <w:rFonts w:ascii="Arial" w:hAnsi="Arial"/>
        </w:rPr>
        <w:tab/>
      </w:r>
    </w:p>
    <w:p w14:paraId="6FFB2971" w14:textId="77777777" w:rsidR="00777F77" w:rsidRDefault="00777F77" w:rsidP="00DA072C">
      <w:pPr>
        <w:pStyle w:val="DefaultText1"/>
        <w:tabs>
          <w:tab w:val="left" w:pos="720"/>
        </w:tabs>
        <w:ind w:left="720" w:hanging="720"/>
        <w:rPr>
          <w:rFonts w:ascii="Arial" w:hAnsi="Arial"/>
        </w:rPr>
      </w:pPr>
      <w:r>
        <w:rPr>
          <w:rFonts w:ascii="Arial" w:hAnsi="Arial"/>
        </w:rPr>
        <w:t>13.6</w:t>
      </w:r>
      <w:r>
        <w:rPr>
          <w:rFonts w:ascii="Arial" w:hAnsi="Arial"/>
        </w:rPr>
        <w:tab/>
        <w:t>At the request of either the complainer or the subject of the complaint, arrangements shall be made for members of the community council to vote on the complaint by way of a secret ballot.</w:t>
      </w:r>
    </w:p>
    <w:p w14:paraId="1171CB91" w14:textId="77777777" w:rsidR="00777F77" w:rsidRDefault="00777F77" w:rsidP="00EC65C8">
      <w:pPr>
        <w:pStyle w:val="DefaultText1"/>
        <w:tabs>
          <w:tab w:val="left" w:pos="216"/>
        </w:tabs>
        <w:ind w:left="-601"/>
        <w:rPr>
          <w:rFonts w:ascii="Arial" w:hAnsi="Arial"/>
        </w:rPr>
      </w:pPr>
    </w:p>
    <w:p w14:paraId="559B225C" w14:textId="6631E3EF" w:rsidR="00777F77" w:rsidRDefault="00777F77" w:rsidP="00DA072C">
      <w:pPr>
        <w:pStyle w:val="DefaultText1"/>
        <w:tabs>
          <w:tab w:val="left" w:pos="720"/>
        </w:tabs>
        <w:ind w:left="720" w:hanging="720"/>
        <w:rPr>
          <w:rFonts w:ascii="Arial" w:hAnsi="Arial"/>
        </w:rPr>
      </w:pPr>
      <w:r>
        <w:rPr>
          <w:rFonts w:ascii="Arial" w:hAnsi="Arial"/>
        </w:rPr>
        <w:t>13.7</w:t>
      </w:r>
      <w:r>
        <w:rPr>
          <w:rFonts w:ascii="Arial" w:hAnsi="Arial"/>
        </w:rPr>
        <w:tab/>
        <w:t xml:space="preserve">A Conduct Review Panel (a “panel”) shall be established to deal with any </w:t>
      </w:r>
      <w:r w:rsidR="00396A40">
        <w:rPr>
          <w:rFonts w:ascii="Arial" w:hAnsi="Arial"/>
        </w:rPr>
        <w:t xml:space="preserve">competent </w:t>
      </w:r>
      <w:r>
        <w:rPr>
          <w:rFonts w:ascii="Arial" w:hAnsi="Arial"/>
        </w:rPr>
        <w:t>complaints referred under clauses 13.3</w:t>
      </w:r>
      <w:r w:rsidR="00396A40">
        <w:rPr>
          <w:rFonts w:ascii="Arial" w:hAnsi="Arial"/>
        </w:rPr>
        <w:t xml:space="preserve">, </w:t>
      </w:r>
      <w:r w:rsidR="00054D74">
        <w:rPr>
          <w:rFonts w:ascii="Arial" w:hAnsi="Arial"/>
        </w:rPr>
        <w:t xml:space="preserve">or </w:t>
      </w:r>
      <w:r w:rsidR="00396A40">
        <w:rPr>
          <w:rFonts w:ascii="Arial" w:hAnsi="Arial"/>
        </w:rPr>
        <w:t>complaints referred under clause 13.5.4 or</w:t>
      </w:r>
      <w:r w:rsidR="00054D74">
        <w:rPr>
          <w:rFonts w:ascii="Arial" w:hAnsi="Arial"/>
        </w:rPr>
        <w:t xml:space="preserve"> </w:t>
      </w:r>
      <w:r>
        <w:rPr>
          <w:rFonts w:ascii="Arial" w:hAnsi="Arial"/>
        </w:rPr>
        <w:t>13.5.</w:t>
      </w:r>
      <w:r w:rsidR="00396A40">
        <w:rPr>
          <w:rFonts w:ascii="Arial" w:hAnsi="Arial"/>
        </w:rPr>
        <w:t>5</w:t>
      </w:r>
      <w:r>
        <w:rPr>
          <w:rFonts w:ascii="Arial" w:hAnsi="Arial"/>
        </w:rPr>
        <w:t>.</w:t>
      </w:r>
    </w:p>
    <w:p w14:paraId="3B821577" w14:textId="77777777" w:rsidR="00777F77" w:rsidRDefault="00777F77" w:rsidP="00EC65C8">
      <w:pPr>
        <w:pStyle w:val="DefaultText1"/>
        <w:tabs>
          <w:tab w:val="left" w:pos="216"/>
        </w:tabs>
        <w:ind w:left="-601"/>
        <w:rPr>
          <w:rFonts w:ascii="Arial" w:hAnsi="Arial"/>
        </w:rPr>
      </w:pPr>
    </w:p>
    <w:p w14:paraId="087E3B3E" w14:textId="77777777" w:rsidR="00777F77" w:rsidRDefault="00777F77" w:rsidP="00DA072C">
      <w:pPr>
        <w:pStyle w:val="DefaultText1"/>
        <w:tabs>
          <w:tab w:val="left" w:pos="720"/>
        </w:tabs>
        <w:ind w:left="720" w:hanging="720"/>
        <w:rPr>
          <w:rFonts w:ascii="Arial" w:hAnsi="Arial"/>
        </w:rPr>
      </w:pPr>
      <w:r>
        <w:rPr>
          <w:rFonts w:ascii="Arial" w:hAnsi="Arial"/>
        </w:rPr>
        <w:t>13.8</w:t>
      </w:r>
      <w:r>
        <w:rPr>
          <w:rFonts w:ascii="Arial" w:hAnsi="Arial"/>
        </w:rPr>
        <w:tab/>
        <w:t>A Panel shall consist of 3 elected members of Argyll and Bute Council’s Regulatory Cohort plus 2 members of community councils within the Argyll and Bute Council area to which the complaint does not relate.  The Panel will have a quorum of 3.  Only Panel members present for all meetings in relation to a complaint can vote on the decision on that complaint.</w:t>
      </w:r>
    </w:p>
    <w:p w14:paraId="6DB37829" w14:textId="77777777" w:rsidR="00777F77" w:rsidRDefault="00777F77" w:rsidP="00EC65C8">
      <w:pPr>
        <w:pStyle w:val="DefaultText1"/>
        <w:tabs>
          <w:tab w:val="left" w:pos="216"/>
        </w:tabs>
        <w:ind w:left="-601"/>
        <w:rPr>
          <w:rFonts w:ascii="Arial" w:hAnsi="Arial"/>
        </w:rPr>
      </w:pPr>
    </w:p>
    <w:p w14:paraId="1915B768" w14:textId="20579632" w:rsidR="00777F77" w:rsidRDefault="00777F77" w:rsidP="00DA072C">
      <w:pPr>
        <w:pStyle w:val="DefaultText1"/>
        <w:tabs>
          <w:tab w:val="left" w:pos="720"/>
        </w:tabs>
        <w:ind w:left="720" w:hanging="720"/>
        <w:rPr>
          <w:rFonts w:ascii="Arial" w:hAnsi="Arial"/>
        </w:rPr>
      </w:pPr>
      <w:r>
        <w:rPr>
          <w:rFonts w:ascii="Arial" w:hAnsi="Arial"/>
        </w:rPr>
        <w:t>13.9</w:t>
      </w:r>
      <w:r>
        <w:rPr>
          <w:rFonts w:ascii="Arial" w:hAnsi="Arial"/>
        </w:rPr>
        <w:tab/>
        <w:t xml:space="preserve">If a complaint is made in respect of a decision of a community council to impose one of the sanctions set out at clauses 13.5.1 to 13.5.4 in respect of a previous complaint, including by the subject of that previous complaint, </w:t>
      </w:r>
      <w:r>
        <w:rPr>
          <w:rFonts w:ascii="Arial" w:hAnsi="Arial"/>
        </w:rPr>
        <w:lastRenderedPageBreak/>
        <w:t>implementation of that sanction shall be suspended pending the Panel’s determination of the new complaint.</w:t>
      </w:r>
      <w:r w:rsidR="00396A40">
        <w:rPr>
          <w:rFonts w:ascii="Arial" w:hAnsi="Arial"/>
        </w:rPr>
        <w:t xml:space="preserve">  Complaints resolved in terms of clause </w:t>
      </w:r>
      <w:r w:rsidR="00396A40" w:rsidRPr="009C6E10">
        <w:rPr>
          <w:rFonts w:ascii="Arial" w:hAnsi="Arial"/>
        </w:rPr>
        <w:t>13.5.5 may be referred by the comp</w:t>
      </w:r>
      <w:r w:rsidR="00054D74" w:rsidRPr="009C6E10">
        <w:rPr>
          <w:rFonts w:ascii="Arial" w:hAnsi="Arial"/>
        </w:rPr>
        <w:t>lainer to the Community Council Liaison Officer in terms of clause 13.7.</w:t>
      </w:r>
    </w:p>
    <w:p w14:paraId="7129C3A8" w14:textId="77777777" w:rsidR="00777F77" w:rsidRDefault="00777F77" w:rsidP="00EC65C8">
      <w:pPr>
        <w:pStyle w:val="DefaultText1"/>
        <w:tabs>
          <w:tab w:val="left" w:pos="216"/>
        </w:tabs>
        <w:ind w:left="-601"/>
        <w:rPr>
          <w:rFonts w:ascii="Arial" w:hAnsi="Arial"/>
        </w:rPr>
      </w:pPr>
    </w:p>
    <w:p w14:paraId="6A43EAAE" w14:textId="77777777" w:rsidR="00777F77" w:rsidRDefault="00777F77" w:rsidP="00DA072C">
      <w:pPr>
        <w:pStyle w:val="DefaultText1"/>
        <w:tabs>
          <w:tab w:val="left" w:pos="720"/>
        </w:tabs>
        <w:ind w:left="720" w:hanging="720"/>
        <w:rPr>
          <w:rFonts w:ascii="Arial" w:hAnsi="Arial"/>
        </w:rPr>
      </w:pPr>
      <w:r>
        <w:rPr>
          <w:rFonts w:ascii="Arial" w:hAnsi="Arial"/>
        </w:rPr>
        <w:t>13.10</w:t>
      </w:r>
      <w:r>
        <w:rPr>
          <w:rFonts w:ascii="Arial" w:hAnsi="Arial"/>
        </w:rPr>
        <w:tab/>
        <w:t>A Panel shall meet to decide a complaint within 12 weeks of the complaint being referred to it.  In the event it cannot be decided within 12 weeks, all relevant parties will be notified of the revised timescales.</w:t>
      </w:r>
    </w:p>
    <w:p w14:paraId="4A8F0FB8" w14:textId="77777777" w:rsidR="00777F77" w:rsidRDefault="00777F77" w:rsidP="00EC65C8">
      <w:pPr>
        <w:pStyle w:val="DefaultText1"/>
        <w:tabs>
          <w:tab w:val="left" w:pos="216"/>
        </w:tabs>
        <w:ind w:left="-601"/>
        <w:rPr>
          <w:rFonts w:ascii="Arial" w:hAnsi="Arial"/>
        </w:rPr>
      </w:pPr>
    </w:p>
    <w:p w14:paraId="6D5ADF02" w14:textId="77777777" w:rsidR="00777F77" w:rsidRDefault="00777F77" w:rsidP="00DA072C">
      <w:pPr>
        <w:pStyle w:val="DefaultText1"/>
        <w:tabs>
          <w:tab w:val="left" w:pos="720"/>
        </w:tabs>
        <w:ind w:left="720" w:hanging="720"/>
        <w:rPr>
          <w:rFonts w:ascii="Arial" w:hAnsi="Arial"/>
        </w:rPr>
      </w:pPr>
      <w:r>
        <w:rPr>
          <w:rFonts w:ascii="Arial" w:hAnsi="Arial"/>
        </w:rPr>
        <w:t>13.11</w:t>
      </w:r>
      <w:r>
        <w:rPr>
          <w:rFonts w:ascii="Arial" w:hAnsi="Arial"/>
        </w:rPr>
        <w:tab/>
        <w:t>A Panel may, with the agreement of all relevant parties, refer a complaint for consideration by an independent person or body, which person or body shall have the same obligations and powers in respect of the complaint as the Panel.</w:t>
      </w:r>
    </w:p>
    <w:p w14:paraId="522A2F69" w14:textId="77777777" w:rsidR="00777F77" w:rsidRDefault="00777F77" w:rsidP="00EC65C8">
      <w:pPr>
        <w:pStyle w:val="DefaultText1"/>
        <w:tabs>
          <w:tab w:val="left" w:pos="216"/>
        </w:tabs>
        <w:ind w:left="-601"/>
        <w:rPr>
          <w:rFonts w:ascii="Arial" w:hAnsi="Arial"/>
        </w:rPr>
      </w:pPr>
    </w:p>
    <w:p w14:paraId="3769A756" w14:textId="085BC858" w:rsidR="00777F77" w:rsidRDefault="00777F77" w:rsidP="00DA072C">
      <w:pPr>
        <w:pStyle w:val="DefaultText1"/>
        <w:tabs>
          <w:tab w:val="left" w:pos="720"/>
        </w:tabs>
        <w:ind w:left="720" w:hanging="720"/>
        <w:rPr>
          <w:rFonts w:ascii="Arial" w:hAnsi="Arial"/>
        </w:rPr>
      </w:pPr>
      <w:r>
        <w:rPr>
          <w:rFonts w:ascii="Arial" w:hAnsi="Arial"/>
        </w:rPr>
        <w:t>13.12</w:t>
      </w:r>
      <w:r>
        <w:rPr>
          <w:rFonts w:ascii="Arial" w:hAnsi="Arial"/>
        </w:rPr>
        <w:tab/>
        <w:t xml:space="preserve">Otherwise, a Panel shall decide on a simple majority whether the subject of the complaint has, on the balance of probabilities, failed to comply with the obligations set out at clause 13.1.  If satisfied that those obligations have not been complied with, </w:t>
      </w:r>
      <w:r w:rsidR="00054D74">
        <w:rPr>
          <w:rFonts w:ascii="Arial" w:hAnsi="Arial"/>
        </w:rPr>
        <w:t xml:space="preserve">and </w:t>
      </w:r>
      <w:proofErr w:type="gramStart"/>
      <w:r w:rsidR="00054D74">
        <w:rPr>
          <w:rFonts w:ascii="Arial" w:hAnsi="Arial"/>
        </w:rPr>
        <w:t>taking into account</w:t>
      </w:r>
      <w:proofErr w:type="gramEnd"/>
      <w:r w:rsidR="00054D74">
        <w:rPr>
          <w:rFonts w:ascii="Arial" w:hAnsi="Arial"/>
        </w:rPr>
        <w:t xml:space="preserve"> any mitigating factors or the severity of the breach, </w:t>
      </w:r>
      <w:r>
        <w:rPr>
          <w:rFonts w:ascii="Arial" w:hAnsi="Arial"/>
        </w:rPr>
        <w:t xml:space="preserve">the Panel </w:t>
      </w:r>
      <w:r w:rsidR="00054D74">
        <w:rPr>
          <w:rFonts w:ascii="Arial" w:hAnsi="Arial"/>
        </w:rPr>
        <w:t>m</w:t>
      </w:r>
      <w:r w:rsidR="00C845ED">
        <w:rPr>
          <w:rFonts w:ascii="Arial" w:hAnsi="Arial"/>
        </w:rPr>
        <w:t>ust</w:t>
      </w:r>
      <w:r>
        <w:rPr>
          <w:rFonts w:ascii="Arial" w:hAnsi="Arial"/>
        </w:rPr>
        <w:t>:</w:t>
      </w:r>
    </w:p>
    <w:p w14:paraId="6B456010" w14:textId="77777777" w:rsidR="00777F77" w:rsidRDefault="00777F77" w:rsidP="00EC65C8">
      <w:pPr>
        <w:pStyle w:val="DefaultText1"/>
        <w:tabs>
          <w:tab w:val="left" w:pos="216"/>
        </w:tabs>
        <w:ind w:left="-601"/>
        <w:rPr>
          <w:rFonts w:ascii="Arial" w:hAnsi="Arial"/>
        </w:rPr>
      </w:pPr>
    </w:p>
    <w:p w14:paraId="633238E3" w14:textId="2A51E1DF" w:rsidR="00C845ED" w:rsidRDefault="00777F77" w:rsidP="00C845ED">
      <w:pPr>
        <w:pStyle w:val="DefaultText1"/>
        <w:tabs>
          <w:tab w:val="left" w:pos="720"/>
        </w:tabs>
        <w:ind w:left="720"/>
        <w:rPr>
          <w:rFonts w:ascii="Arial" w:hAnsi="Arial"/>
        </w:rPr>
      </w:pPr>
      <w:proofErr w:type="gramStart"/>
      <w:r>
        <w:rPr>
          <w:rFonts w:ascii="Arial" w:hAnsi="Arial"/>
        </w:rPr>
        <w:t xml:space="preserve">13.12.1  </w:t>
      </w:r>
      <w:r w:rsidR="00C7144E">
        <w:rPr>
          <w:rFonts w:ascii="Arial" w:hAnsi="Arial"/>
        </w:rPr>
        <w:t>impose</w:t>
      </w:r>
      <w:proofErr w:type="gramEnd"/>
      <w:r w:rsidR="00C7144E">
        <w:rPr>
          <w:rFonts w:ascii="Arial" w:hAnsi="Arial"/>
        </w:rPr>
        <w:t xml:space="preserve"> one of the sanctions set out at clauses 13.5.1 to 13.5.3 or </w:t>
      </w:r>
      <w:proofErr w:type="gramStart"/>
      <w:r w:rsidR="00C7144E">
        <w:rPr>
          <w:rFonts w:ascii="Arial" w:hAnsi="Arial"/>
        </w:rPr>
        <w:t>13.5.5</w:t>
      </w:r>
      <w:r w:rsidR="00C845ED">
        <w:rPr>
          <w:rFonts w:ascii="Arial" w:hAnsi="Arial"/>
        </w:rPr>
        <w:t>;</w:t>
      </w:r>
      <w:proofErr w:type="gramEnd"/>
    </w:p>
    <w:p w14:paraId="20B681B9" w14:textId="77777777" w:rsidR="00C845ED" w:rsidRDefault="00C845ED" w:rsidP="00C845ED">
      <w:pPr>
        <w:pStyle w:val="DefaultText1"/>
        <w:tabs>
          <w:tab w:val="left" w:pos="720"/>
        </w:tabs>
        <w:ind w:left="720"/>
        <w:rPr>
          <w:rFonts w:ascii="Arial" w:hAnsi="Arial"/>
        </w:rPr>
      </w:pPr>
    </w:p>
    <w:p w14:paraId="5FF6B23C" w14:textId="08F5D977" w:rsidR="002B2658" w:rsidRDefault="002B2658" w:rsidP="002B2658">
      <w:pPr>
        <w:pStyle w:val="DefaultText1"/>
        <w:tabs>
          <w:tab w:val="left" w:pos="720"/>
        </w:tabs>
        <w:ind w:left="720"/>
        <w:rPr>
          <w:rFonts w:ascii="Arial" w:hAnsi="Arial"/>
        </w:rPr>
      </w:pPr>
      <w:proofErr w:type="gramStart"/>
      <w:r>
        <w:rPr>
          <w:rFonts w:ascii="Arial" w:hAnsi="Arial"/>
        </w:rPr>
        <w:t>13.12.2  where</w:t>
      </w:r>
      <w:proofErr w:type="gramEnd"/>
      <w:r>
        <w:rPr>
          <w:rFonts w:ascii="Arial" w:hAnsi="Arial"/>
        </w:rPr>
        <w:t xml:space="preserve"> the complaint concerns a community council’s decision to impose one of those sanctions, confirm the community council’s </w:t>
      </w:r>
      <w:proofErr w:type="gramStart"/>
      <w:r>
        <w:rPr>
          <w:rFonts w:ascii="Arial" w:hAnsi="Arial"/>
        </w:rPr>
        <w:t>decision;</w:t>
      </w:r>
      <w:proofErr w:type="gramEnd"/>
    </w:p>
    <w:p w14:paraId="79BDC900" w14:textId="77777777" w:rsidR="002B2658" w:rsidRDefault="002B2658" w:rsidP="00C845ED">
      <w:pPr>
        <w:pStyle w:val="DefaultText1"/>
        <w:tabs>
          <w:tab w:val="left" w:pos="720"/>
        </w:tabs>
        <w:ind w:left="720"/>
        <w:rPr>
          <w:rFonts w:ascii="Arial" w:hAnsi="Arial"/>
        </w:rPr>
      </w:pPr>
    </w:p>
    <w:p w14:paraId="24C56BFB" w14:textId="09BE1213" w:rsidR="00C845ED" w:rsidRDefault="00C845ED" w:rsidP="00C845ED">
      <w:pPr>
        <w:pStyle w:val="DefaultText1"/>
        <w:tabs>
          <w:tab w:val="left" w:pos="720"/>
        </w:tabs>
        <w:ind w:left="720"/>
        <w:rPr>
          <w:rFonts w:ascii="Arial" w:hAnsi="Arial"/>
        </w:rPr>
      </w:pPr>
      <w:proofErr w:type="gramStart"/>
      <w:r>
        <w:rPr>
          <w:rFonts w:ascii="Arial" w:hAnsi="Arial"/>
        </w:rPr>
        <w:t>13.12.</w:t>
      </w:r>
      <w:r w:rsidR="002B2658">
        <w:rPr>
          <w:rFonts w:ascii="Arial" w:hAnsi="Arial"/>
        </w:rPr>
        <w:t>3</w:t>
      </w:r>
      <w:r>
        <w:rPr>
          <w:rFonts w:ascii="Arial" w:hAnsi="Arial"/>
        </w:rPr>
        <w:t xml:space="preserve">  Place</w:t>
      </w:r>
      <w:proofErr w:type="gramEnd"/>
      <w:r>
        <w:rPr>
          <w:rFonts w:ascii="Arial" w:hAnsi="Arial"/>
        </w:rPr>
        <w:t xml:space="preserve"> the community council, or any individual community councillor, on a formal </w:t>
      </w:r>
      <w:r w:rsidR="00C61D34">
        <w:rPr>
          <w:rFonts w:ascii="Arial" w:hAnsi="Arial"/>
        </w:rPr>
        <w:t xml:space="preserve">written </w:t>
      </w:r>
      <w:r>
        <w:rPr>
          <w:rFonts w:ascii="Arial" w:hAnsi="Arial"/>
        </w:rPr>
        <w:t xml:space="preserve">warning to remain in place for a period of either 3, 6, 9 or 12 months with any further </w:t>
      </w:r>
      <w:r w:rsidR="009C6E10">
        <w:rPr>
          <w:rFonts w:ascii="Arial" w:hAnsi="Arial"/>
        </w:rPr>
        <w:t>complaints</w:t>
      </w:r>
      <w:r>
        <w:rPr>
          <w:rFonts w:ascii="Arial" w:hAnsi="Arial"/>
        </w:rPr>
        <w:t xml:space="preserve"> during that period being referred to the Community Council Liaison Officer in terms of clause </w:t>
      </w:r>
      <w:r w:rsidR="009C6E10">
        <w:rPr>
          <w:rFonts w:ascii="Arial" w:hAnsi="Arial"/>
        </w:rPr>
        <w:t>13.3.</w:t>
      </w:r>
    </w:p>
    <w:p w14:paraId="6A69FE70" w14:textId="77777777" w:rsidR="00C845ED" w:rsidRDefault="00C845ED" w:rsidP="00C845ED">
      <w:pPr>
        <w:pStyle w:val="DefaultText1"/>
        <w:tabs>
          <w:tab w:val="left" w:pos="720"/>
        </w:tabs>
        <w:ind w:left="720"/>
        <w:rPr>
          <w:rFonts w:ascii="Arial" w:hAnsi="Arial"/>
        </w:rPr>
      </w:pPr>
    </w:p>
    <w:p w14:paraId="5F832D23" w14:textId="13E78113" w:rsidR="00777F77" w:rsidRDefault="00C845ED" w:rsidP="00C7144E">
      <w:pPr>
        <w:pStyle w:val="DefaultText1"/>
        <w:tabs>
          <w:tab w:val="left" w:pos="720"/>
        </w:tabs>
        <w:ind w:left="720"/>
        <w:rPr>
          <w:rFonts w:ascii="Arial" w:hAnsi="Arial"/>
        </w:rPr>
      </w:pPr>
      <w:proofErr w:type="gramStart"/>
      <w:r>
        <w:rPr>
          <w:rFonts w:ascii="Arial" w:hAnsi="Arial"/>
        </w:rPr>
        <w:t>13.12.</w:t>
      </w:r>
      <w:r w:rsidR="002B2658">
        <w:rPr>
          <w:rFonts w:ascii="Arial" w:hAnsi="Arial"/>
        </w:rPr>
        <w:t>4</w:t>
      </w:r>
      <w:r>
        <w:rPr>
          <w:rFonts w:ascii="Arial" w:hAnsi="Arial"/>
        </w:rPr>
        <w:t xml:space="preserve">  </w:t>
      </w:r>
      <w:r w:rsidR="00AA12FC">
        <w:rPr>
          <w:rFonts w:ascii="Arial" w:hAnsi="Arial"/>
        </w:rPr>
        <w:t>Recommend</w:t>
      </w:r>
      <w:proofErr w:type="gramEnd"/>
      <w:r w:rsidR="00AA12FC">
        <w:rPr>
          <w:rFonts w:ascii="Arial" w:hAnsi="Arial"/>
        </w:rPr>
        <w:t xml:space="preserve"> that</w:t>
      </w:r>
      <w:r>
        <w:rPr>
          <w:rFonts w:ascii="Arial" w:hAnsi="Arial"/>
        </w:rPr>
        <w:t xml:space="preserve"> the community council, or an individual member of the community council to undertake any relevant training on the core skills e.g. community engagement</w:t>
      </w:r>
      <w:r w:rsidR="00C61D34">
        <w:rPr>
          <w:rFonts w:ascii="Arial" w:hAnsi="Arial"/>
        </w:rPr>
        <w:t>, planning and/or governance related training.</w:t>
      </w:r>
    </w:p>
    <w:p w14:paraId="46678423" w14:textId="77777777" w:rsidR="00777F77" w:rsidRDefault="00777F77" w:rsidP="00EC65C8">
      <w:pPr>
        <w:pStyle w:val="DefaultText1"/>
        <w:tabs>
          <w:tab w:val="left" w:pos="720"/>
        </w:tabs>
        <w:rPr>
          <w:rFonts w:ascii="Arial" w:hAnsi="Arial"/>
        </w:rPr>
      </w:pPr>
    </w:p>
    <w:p w14:paraId="78E115A8" w14:textId="28E69831" w:rsidR="00777F77" w:rsidRDefault="00777F77" w:rsidP="00DA072C">
      <w:pPr>
        <w:pStyle w:val="DefaultText1"/>
        <w:tabs>
          <w:tab w:val="left" w:pos="720"/>
        </w:tabs>
        <w:ind w:left="720"/>
        <w:rPr>
          <w:rFonts w:ascii="Arial" w:hAnsi="Arial"/>
        </w:rPr>
      </w:pPr>
      <w:proofErr w:type="gramStart"/>
      <w:r>
        <w:rPr>
          <w:rFonts w:ascii="Arial" w:hAnsi="Arial"/>
        </w:rPr>
        <w:t>13.12.</w:t>
      </w:r>
      <w:r w:rsidR="002B2658">
        <w:rPr>
          <w:rFonts w:ascii="Arial" w:hAnsi="Arial"/>
        </w:rPr>
        <w:t>5</w:t>
      </w:r>
      <w:r>
        <w:rPr>
          <w:rFonts w:ascii="Arial" w:hAnsi="Arial"/>
        </w:rPr>
        <w:t xml:space="preserve">  suspend</w:t>
      </w:r>
      <w:proofErr w:type="gramEnd"/>
      <w:r>
        <w:rPr>
          <w:rFonts w:ascii="Arial" w:hAnsi="Arial"/>
        </w:rPr>
        <w:t xml:space="preserve"> the member(s) in question from the relevant community council for up to one </w:t>
      </w:r>
      <w:proofErr w:type="gramStart"/>
      <w:r>
        <w:rPr>
          <w:rFonts w:ascii="Arial" w:hAnsi="Arial"/>
        </w:rPr>
        <w:t>year;</w:t>
      </w:r>
      <w:proofErr w:type="gramEnd"/>
    </w:p>
    <w:p w14:paraId="6E08C923" w14:textId="77777777" w:rsidR="00777F77" w:rsidRDefault="00777F77" w:rsidP="00EC65C8">
      <w:pPr>
        <w:pStyle w:val="DefaultText1"/>
        <w:tabs>
          <w:tab w:val="left" w:pos="720"/>
        </w:tabs>
        <w:rPr>
          <w:rFonts w:ascii="Arial" w:hAnsi="Arial"/>
        </w:rPr>
      </w:pPr>
    </w:p>
    <w:p w14:paraId="62192E56" w14:textId="49C02A1D" w:rsidR="00777F77" w:rsidRDefault="00777F77" w:rsidP="00DA072C">
      <w:pPr>
        <w:pStyle w:val="DefaultText1"/>
        <w:tabs>
          <w:tab w:val="left" w:pos="720"/>
        </w:tabs>
        <w:ind w:left="720"/>
        <w:rPr>
          <w:rFonts w:ascii="Arial" w:hAnsi="Arial"/>
        </w:rPr>
      </w:pPr>
      <w:proofErr w:type="gramStart"/>
      <w:r>
        <w:rPr>
          <w:rFonts w:ascii="Arial" w:hAnsi="Arial"/>
        </w:rPr>
        <w:t>13.12.</w:t>
      </w:r>
      <w:r w:rsidR="00C7144E">
        <w:rPr>
          <w:rFonts w:ascii="Arial" w:hAnsi="Arial"/>
        </w:rPr>
        <w:t>6</w:t>
      </w:r>
      <w:r>
        <w:rPr>
          <w:rFonts w:ascii="Arial" w:hAnsi="Arial"/>
        </w:rPr>
        <w:t xml:space="preserve">  remove</w:t>
      </w:r>
      <w:proofErr w:type="gramEnd"/>
      <w:r>
        <w:rPr>
          <w:rFonts w:ascii="Arial" w:hAnsi="Arial"/>
        </w:rPr>
        <w:t xml:space="preserve"> the member(s) in question from the relevant community council, either with or without a period of disqualification under </w:t>
      </w:r>
      <w:proofErr w:type="gramStart"/>
      <w:r>
        <w:rPr>
          <w:rFonts w:ascii="Arial" w:hAnsi="Arial"/>
        </w:rPr>
        <w:t>13.12.</w:t>
      </w:r>
      <w:r w:rsidR="00AA12FC">
        <w:rPr>
          <w:rFonts w:ascii="Arial" w:hAnsi="Arial"/>
        </w:rPr>
        <w:t>8</w:t>
      </w:r>
      <w:r>
        <w:rPr>
          <w:rFonts w:ascii="Arial" w:hAnsi="Arial"/>
        </w:rPr>
        <w:t>;</w:t>
      </w:r>
      <w:proofErr w:type="gramEnd"/>
    </w:p>
    <w:p w14:paraId="7B13855C" w14:textId="77777777" w:rsidR="00777F77" w:rsidRDefault="00777F77" w:rsidP="00EC65C8">
      <w:pPr>
        <w:pStyle w:val="DefaultText1"/>
        <w:tabs>
          <w:tab w:val="left" w:pos="720"/>
        </w:tabs>
        <w:rPr>
          <w:rFonts w:ascii="Arial" w:hAnsi="Arial"/>
        </w:rPr>
      </w:pPr>
    </w:p>
    <w:p w14:paraId="36F01EBF" w14:textId="1895907A" w:rsidR="00777F77" w:rsidRDefault="00777F77" w:rsidP="00DA072C">
      <w:pPr>
        <w:pStyle w:val="DefaultText1"/>
        <w:tabs>
          <w:tab w:val="left" w:pos="720"/>
        </w:tabs>
        <w:ind w:left="720"/>
        <w:rPr>
          <w:rFonts w:ascii="Arial" w:hAnsi="Arial"/>
        </w:rPr>
      </w:pPr>
      <w:proofErr w:type="gramStart"/>
      <w:r>
        <w:rPr>
          <w:rFonts w:ascii="Arial" w:hAnsi="Arial"/>
        </w:rPr>
        <w:t>13.12.</w:t>
      </w:r>
      <w:r w:rsidR="00C7144E">
        <w:rPr>
          <w:rFonts w:ascii="Arial" w:hAnsi="Arial"/>
        </w:rPr>
        <w:t>7</w:t>
      </w:r>
      <w:r>
        <w:rPr>
          <w:rFonts w:ascii="Arial" w:hAnsi="Arial"/>
        </w:rPr>
        <w:t xml:space="preserve">  disqualify</w:t>
      </w:r>
      <w:proofErr w:type="gramEnd"/>
      <w:r>
        <w:rPr>
          <w:rFonts w:ascii="Arial" w:hAnsi="Arial"/>
        </w:rPr>
        <w:t xml:space="preserve"> an individual from sitting on any community council within the Argyll and Bute Council area for such period as the Panel shall decide, up to a maximum of the remainder of the relevant community council’s term or 2 years, whichever is the </w:t>
      </w:r>
      <w:proofErr w:type="gramStart"/>
      <w:r>
        <w:rPr>
          <w:rFonts w:ascii="Arial" w:hAnsi="Arial"/>
        </w:rPr>
        <w:t>greater;</w:t>
      </w:r>
      <w:proofErr w:type="gramEnd"/>
    </w:p>
    <w:p w14:paraId="34D856D6" w14:textId="77777777" w:rsidR="00777F77" w:rsidRDefault="00777F77" w:rsidP="00EC65C8">
      <w:pPr>
        <w:pStyle w:val="DefaultText1"/>
        <w:tabs>
          <w:tab w:val="left" w:pos="720"/>
        </w:tabs>
        <w:rPr>
          <w:rFonts w:ascii="Arial" w:hAnsi="Arial"/>
        </w:rPr>
      </w:pPr>
    </w:p>
    <w:p w14:paraId="6A881439" w14:textId="36A36BD6" w:rsidR="00777F77" w:rsidRDefault="00777F77" w:rsidP="00DA072C">
      <w:pPr>
        <w:pStyle w:val="DefaultText1"/>
        <w:tabs>
          <w:tab w:val="left" w:pos="720"/>
        </w:tabs>
        <w:ind w:left="720"/>
        <w:rPr>
          <w:rFonts w:ascii="Arial" w:hAnsi="Arial"/>
        </w:rPr>
      </w:pPr>
      <w:proofErr w:type="gramStart"/>
      <w:r>
        <w:rPr>
          <w:rFonts w:ascii="Arial" w:hAnsi="Arial"/>
        </w:rPr>
        <w:t>13.12.</w:t>
      </w:r>
      <w:r w:rsidR="00C7144E">
        <w:rPr>
          <w:rFonts w:ascii="Arial" w:hAnsi="Arial"/>
        </w:rPr>
        <w:t>8</w:t>
      </w:r>
      <w:r>
        <w:rPr>
          <w:rFonts w:ascii="Arial" w:hAnsi="Arial"/>
        </w:rPr>
        <w:t xml:space="preserve">  request</w:t>
      </w:r>
      <w:proofErr w:type="gramEnd"/>
      <w:r>
        <w:rPr>
          <w:rFonts w:ascii="Arial" w:hAnsi="Arial"/>
        </w:rPr>
        <w:t xml:space="preserve"> the subject of the complaint to participate in mediation with the complainer (without prejudice to the Panel’s ability to impose one of the other remedies set out in clause 13.12 if that mediation is unsuccessful); or</w:t>
      </w:r>
    </w:p>
    <w:p w14:paraId="017CCFAA" w14:textId="77777777" w:rsidR="00777F77" w:rsidRDefault="00777F77" w:rsidP="00EC65C8">
      <w:pPr>
        <w:pStyle w:val="DefaultText1"/>
        <w:tabs>
          <w:tab w:val="left" w:pos="720"/>
        </w:tabs>
        <w:rPr>
          <w:rFonts w:ascii="Arial" w:hAnsi="Arial"/>
        </w:rPr>
      </w:pPr>
    </w:p>
    <w:p w14:paraId="2C375106" w14:textId="63AA606A" w:rsidR="00777F77" w:rsidRDefault="00777F77" w:rsidP="00DA072C">
      <w:pPr>
        <w:pStyle w:val="DefaultText1"/>
        <w:tabs>
          <w:tab w:val="left" w:pos="720"/>
        </w:tabs>
        <w:ind w:left="720"/>
        <w:rPr>
          <w:rFonts w:ascii="Arial" w:hAnsi="Arial"/>
        </w:rPr>
      </w:pPr>
      <w:proofErr w:type="gramStart"/>
      <w:r>
        <w:rPr>
          <w:rFonts w:ascii="Arial" w:hAnsi="Arial"/>
        </w:rPr>
        <w:lastRenderedPageBreak/>
        <w:t>13.12.</w:t>
      </w:r>
      <w:r w:rsidR="00C7144E">
        <w:rPr>
          <w:rFonts w:ascii="Arial" w:hAnsi="Arial"/>
        </w:rPr>
        <w:t>9</w:t>
      </w:r>
      <w:r>
        <w:rPr>
          <w:rFonts w:ascii="Arial" w:hAnsi="Arial"/>
        </w:rPr>
        <w:t xml:space="preserve">  in</w:t>
      </w:r>
      <w:proofErr w:type="gramEnd"/>
      <w:r>
        <w:rPr>
          <w:rFonts w:ascii="Arial" w:hAnsi="Arial"/>
        </w:rPr>
        <w:t xml:space="preserve"> circumstances where it appears that the whole community council, or a significant proportion of its members, have engaged in gross misconduct, recommend that Argyll and Bute Council suspend or dissolve the community council under clause 14.</w:t>
      </w:r>
    </w:p>
    <w:p w14:paraId="612C29B9" w14:textId="77777777" w:rsidR="00777F77" w:rsidRDefault="00777F77" w:rsidP="00EC65C8">
      <w:pPr>
        <w:pStyle w:val="DefaultText1"/>
        <w:tabs>
          <w:tab w:val="left" w:pos="216"/>
        </w:tabs>
        <w:ind w:left="-601"/>
        <w:rPr>
          <w:rFonts w:ascii="Arial" w:hAnsi="Arial"/>
        </w:rPr>
      </w:pPr>
    </w:p>
    <w:p w14:paraId="76497BAD" w14:textId="7E3D12B0" w:rsidR="00777F77" w:rsidRDefault="00777F77" w:rsidP="00DA072C">
      <w:pPr>
        <w:pStyle w:val="DefaultText1"/>
        <w:tabs>
          <w:tab w:val="left" w:pos="720"/>
        </w:tabs>
        <w:ind w:left="720" w:hanging="720"/>
        <w:rPr>
          <w:rFonts w:ascii="Arial" w:hAnsi="Arial"/>
        </w:rPr>
      </w:pPr>
      <w:r>
        <w:rPr>
          <w:rFonts w:ascii="Arial" w:hAnsi="Arial"/>
        </w:rPr>
        <w:t>13.13</w:t>
      </w:r>
      <w:r>
        <w:rPr>
          <w:rFonts w:ascii="Arial" w:hAnsi="Arial"/>
        </w:rPr>
        <w:tab/>
        <w:t>Where a complaint referred to the Panel under clauses 13.2.3</w:t>
      </w:r>
      <w:r w:rsidR="006103B9">
        <w:rPr>
          <w:rFonts w:ascii="Arial" w:hAnsi="Arial"/>
        </w:rPr>
        <w:t xml:space="preserve"> or </w:t>
      </w:r>
      <w:r w:rsidR="00D16688">
        <w:rPr>
          <w:rFonts w:ascii="Arial" w:hAnsi="Arial"/>
        </w:rPr>
        <w:t xml:space="preserve">13.5.5 </w:t>
      </w:r>
      <w:r>
        <w:rPr>
          <w:rFonts w:ascii="Arial" w:hAnsi="Arial"/>
        </w:rPr>
        <w:t>concerns a community council’s decision under clause 13.4, the Panel shall decide by a simple majority whether to confirm the community council’s decision.  If it does not confirm the community council’s decision, it shall either: direct the community council to consider the original complaint in accordance with clauses 13.2</w:t>
      </w:r>
      <w:r w:rsidR="006103B9">
        <w:rPr>
          <w:rFonts w:ascii="Arial" w:hAnsi="Arial"/>
        </w:rPr>
        <w:t xml:space="preserve">, 13.4, 13.5 and </w:t>
      </w:r>
      <w:r>
        <w:rPr>
          <w:rFonts w:ascii="Arial" w:hAnsi="Arial"/>
        </w:rPr>
        <w:t>13.6</w:t>
      </w:r>
      <w:r w:rsidR="006103B9">
        <w:rPr>
          <w:rFonts w:ascii="Arial" w:hAnsi="Arial"/>
        </w:rPr>
        <w:t xml:space="preserve">; </w:t>
      </w:r>
      <w:r>
        <w:rPr>
          <w:rFonts w:ascii="Arial" w:hAnsi="Arial"/>
        </w:rPr>
        <w:t>or consider the original complaint itself in accordance with clauses 13.10 to 13.12.</w:t>
      </w:r>
    </w:p>
    <w:p w14:paraId="7C1A9FB8" w14:textId="77777777" w:rsidR="00777F77" w:rsidRDefault="00777F77" w:rsidP="0003464B">
      <w:pPr>
        <w:pStyle w:val="DefaultText1"/>
        <w:tabs>
          <w:tab w:val="left" w:pos="216"/>
        </w:tabs>
        <w:ind w:left="-601"/>
        <w:rPr>
          <w:rFonts w:ascii="Arial" w:hAnsi="Arial"/>
        </w:rPr>
      </w:pPr>
    </w:p>
    <w:p w14:paraId="246E4A0F" w14:textId="264DFC2F" w:rsidR="00777F77" w:rsidRPr="003D6400" w:rsidRDefault="00777F77" w:rsidP="00DA072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Cs w:val="24"/>
        </w:rPr>
      </w:pPr>
      <w:r w:rsidRPr="003D6400">
        <w:rPr>
          <w:rFonts w:ascii="Arial" w:hAnsi="Arial" w:cs="Arial"/>
          <w:szCs w:val="24"/>
        </w:rPr>
        <w:t>13.14</w:t>
      </w:r>
      <w:r>
        <w:rPr>
          <w:rFonts w:ascii="Arial" w:hAnsi="Arial" w:cs="Arial"/>
          <w:szCs w:val="24"/>
        </w:rPr>
        <w:t xml:space="preserve"> </w:t>
      </w:r>
      <w:r w:rsidR="00DA072C">
        <w:rPr>
          <w:rFonts w:ascii="Arial" w:hAnsi="Arial" w:cs="Arial"/>
          <w:szCs w:val="24"/>
        </w:rPr>
        <w:tab/>
      </w:r>
      <w:r w:rsidRPr="003D6400">
        <w:rPr>
          <w:rFonts w:ascii="Arial" w:hAnsi="Arial" w:cs="Arial"/>
          <w:szCs w:val="24"/>
        </w:rPr>
        <w:t xml:space="preserve">Argyll and Bute Council </w:t>
      </w:r>
      <w:proofErr w:type="gramStart"/>
      <w:r w:rsidRPr="003D6400">
        <w:rPr>
          <w:rFonts w:ascii="Arial" w:hAnsi="Arial" w:cs="Arial"/>
          <w:szCs w:val="24"/>
        </w:rPr>
        <w:t>reserves</w:t>
      </w:r>
      <w:proofErr w:type="gramEnd"/>
      <w:r w:rsidRPr="003D6400">
        <w:rPr>
          <w:rFonts w:ascii="Arial" w:hAnsi="Arial" w:cs="Arial"/>
          <w:szCs w:val="24"/>
        </w:rPr>
        <w:t xml:space="preserve"> the right to carry out any investigation that it considers necessary into the conduct of a community council or individual members of a community council.</w:t>
      </w:r>
    </w:p>
    <w:p w14:paraId="361BF0CD" w14:textId="77777777" w:rsidR="00777F77" w:rsidRPr="003D6400" w:rsidRDefault="00777F77" w:rsidP="003D6400">
      <w:pPr>
        <w:rPr>
          <w:rFonts w:ascii="Arial" w:hAnsi="Arial" w:cs="Arial"/>
          <w:sz w:val="24"/>
          <w:szCs w:val="24"/>
        </w:rPr>
      </w:pPr>
    </w:p>
    <w:p w14:paraId="094D17A9" w14:textId="7D162946" w:rsidR="00777F77" w:rsidRPr="003D6400" w:rsidRDefault="00777F77" w:rsidP="00DA072C">
      <w:pPr>
        <w:pStyle w:val="DefaultText1"/>
        <w:tabs>
          <w:tab w:val="left" w:pos="720"/>
        </w:tabs>
        <w:ind w:left="720" w:hanging="720"/>
        <w:rPr>
          <w:rFonts w:ascii="Arial" w:hAnsi="Arial" w:cs="Arial"/>
          <w:szCs w:val="24"/>
        </w:rPr>
      </w:pPr>
      <w:r w:rsidRPr="003D6400">
        <w:rPr>
          <w:rFonts w:ascii="Arial" w:hAnsi="Arial" w:cs="Arial"/>
          <w:szCs w:val="24"/>
        </w:rPr>
        <w:t>13.15</w:t>
      </w:r>
      <w:r w:rsidRPr="003D6400">
        <w:rPr>
          <w:rFonts w:ascii="Arial" w:hAnsi="Arial" w:cs="Arial"/>
          <w:szCs w:val="24"/>
        </w:rPr>
        <w:tab/>
      </w:r>
      <w:r>
        <w:rPr>
          <w:rFonts w:ascii="Arial" w:hAnsi="Arial" w:cs="Arial"/>
          <w:szCs w:val="24"/>
        </w:rPr>
        <w:t>Argyll and Bute Council will maintain a list of all individuals disqualified under clause 13.12.</w:t>
      </w:r>
      <w:r w:rsidR="00C7144E">
        <w:rPr>
          <w:rFonts w:ascii="Arial" w:hAnsi="Arial" w:cs="Arial"/>
          <w:szCs w:val="24"/>
        </w:rPr>
        <w:t>7</w:t>
      </w:r>
      <w:r>
        <w:rPr>
          <w:rFonts w:ascii="Arial" w:hAnsi="Arial" w:cs="Arial"/>
          <w:szCs w:val="24"/>
        </w:rPr>
        <w:t>, the start and end of the period of disqualification and the reason (from the Panel).  This list will be available on request.</w:t>
      </w:r>
    </w:p>
    <w:p w14:paraId="6D917473" w14:textId="77777777" w:rsidR="00777F77" w:rsidRDefault="00777F77" w:rsidP="0056330F">
      <w:pPr>
        <w:pStyle w:val="DefaultText1"/>
        <w:tabs>
          <w:tab w:val="left" w:pos="216"/>
        </w:tabs>
        <w:ind w:left="-601"/>
        <w:rPr>
          <w:rFonts w:ascii="Arial" w:hAnsi="Arial"/>
        </w:rPr>
      </w:pPr>
      <w:r>
        <w:rPr>
          <w:rFonts w:ascii="Arial" w:hAnsi="Arial"/>
        </w:rPr>
        <w:tab/>
      </w:r>
    </w:p>
    <w:p w14:paraId="002D599D" w14:textId="77777777" w:rsidR="009F060A" w:rsidRDefault="009F060A"/>
    <w:p w14:paraId="66D39CFF" w14:textId="77777777" w:rsidR="00777F77" w:rsidRPr="00DD2E51" w:rsidRDefault="00777F77" w:rsidP="00777F77">
      <w:pPr>
        <w:pStyle w:val="Heading2"/>
      </w:pPr>
      <w:r w:rsidRPr="00DD2E51">
        <w:t>14.</w:t>
      </w:r>
      <w:r w:rsidRPr="00DD2E51">
        <w:tab/>
      </w:r>
      <w:r w:rsidRPr="00DD2E51">
        <w:rPr>
          <w:highlight w:val="white"/>
        </w:rPr>
        <w:t>Dissolution of a Community Council</w:t>
      </w:r>
    </w:p>
    <w:p w14:paraId="5F3ACEFC" w14:textId="77777777" w:rsidR="00777F77" w:rsidRPr="00DD2E51" w:rsidRDefault="00777F77" w:rsidP="0044043F">
      <w:pPr>
        <w:pStyle w:val="DefaultText1"/>
        <w:tabs>
          <w:tab w:val="left" w:pos="216"/>
        </w:tabs>
        <w:ind w:left="-601"/>
        <w:rPr>
          <w:rFonts w:ascii="Arial" w:hAnsi="Arial"/>
        </w:rPr>
      </w:pPr>
    </w:p>
    <w:p w14:paraId="6E23746F" w14:textId="77777777" w:rsidR="00777F77" w:rsidRPr="00DD2E51" w:rsidRDefault="00777F77" w:rsidP="00422053">
      <w:pPr>
        <w:pStyle w:val="DefaultText1"/>
        <w:tabs>
          <w:tab w:val="left" w:pos="720"/>
        </w:tabs>
        <w:ind w:left="720" w:hanging="720"/>
        <w:rPr>
          <w:rFonts w:ascii="Arial" w:hAnsi="Arial"/>
        </w:rPr>
      </w:pPr>
      <w:r w:rsidRPr="00DD2E51">
        <w:rPr>
          <w:rFonts w:ascii="Arial" w:hAnsi="Arial"/>
        </w:rPr>
        <w:t>14.1</w:t>
      </w:r>
      <w:r w:rsidRPr="00DD2E51">
        <w:rPr>
          <w:rFonts w:ascii="Arial" w:hAnsi="Arial"/>
        </w:rPr>
        <w:tab/>
        <w:t>The provisions which apply relative to the dissolution of a community council are conta</w:t>
      </w:r>
      <w:r w:rsidRPr="00DD2E51">
        <w:rPr>
          <w:rFonts w:ascii="Arial" w:hAnsi="Arial"/>
          <w:highlight w:val="white"/>
        </w:rPr>
        <w:t>ined in the Model Constitution.</w:t>
      </w:r>
    </w:p>
    <w:p w14:paraId="6136ACD3" w14:textId="77777777" w:rsidR="00777F77" w:rsidRPr="00DD2E51" w:rsidRDefault="00777F77" w:rsidP="0056330F">
      <w:pPr>
        <w:pStyle w:val="DefaultText1"/>
        <w:tabs>
          <w:tab w:val="left" w:pos="216"/>
        </w:tabs>
        <w:ind w:left="-601"/>
        <w:rPr>
          <w:rFonts w:ascii="Arial" w:hAnsi="Arial"/>
          <w:b/>
          <w:highlight w:val="white"/>
        </w:rPr>
      </w:pPr>
    </w:p>
    <w:p w14:paraId="09910714" w14:textId="77777777" w:rsidR="00777F77" w:rsidRPr="00DD2E51" w:rsidRDefault="00777F77" w:rsidP="00422053">
      <w:pPr>
        <w:pStyle w:val="DefaultText1"/>
        <w:tabs>
          <w:tab w:val="left" w:pos="720"/>
        </w:tabs>
        <w:ind w:left="720" w:hanging="720"/>
        <w:rPr>
          <w:rFonts w:ascii="Arial" w:hAnsi="Arial"/>
        </w:rPr>
      </w:pPr>
      <w:r w:rsidRPr="00DD2E51">
        <w:rPr>
          <w:rFonts w:ascii="Arial" w:hAnsi="Arial"/>
        </w:rPr>
        <w:t>14.2</w:t>
      </w:r>
      <w:r w:rsidRPr="00DD2E51">
        <w:rPr>
          <w:rFonts w:ascii="Arial" w:hAnsi="Arial"/>
        </w:rPr>
        <w:tab/>
        <w:t>Should a communit</w:t>
      </w:r>
      <w:r w:rsidRPr="00DD2E51">
        <w:rPr>
          <w:rFonts w:ascii="Arial" w:hAnsi="Arial"/>
          <w:highlight w:val="white"/>
        </w:rPr>
        <w:t>y council fail to hold a meeting for a period of 3 consecutive prescribed meeting dates, or its membership falls below the prescribed minimum as set out in this Scheme for a period of 3 consecutive prescribed meeting dates Argyll and Bute Council may take action to dissolve the community council.</w:t>
      </w:r>
    </w:p>
    <w:p w14:paraId="1BC93760" w14:textId="77777777" w:rsidR="00777F77" w:rsidRPr="00DD2E51" w:rsidRDefault="00777F77" w:rsidP="0056330F">
      <w:pPr>
        <w:pStyle w:val="DefaultText1"/>
        <w:tabs>
          <w:tab w:val="left" w:pos="216"/>
        </w:tabs>
        <w:ind w:left="-601"/>
        <w:rPr>
          <w:rFonts w:ascii="Arial" w:hAnsi="Arial"/>
        </w:rPr>
      </w:pPr>
    </w:p>
    <w:p w14:paraId="115E1EB1" w14:textId="77777777" w:rsidR="007E6E53" w:rsidRDefault="007E6E53"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62CC2458"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4C9B3F13"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7ACFA672"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0B316EDC"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0276A2C0"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1C4E5567" w14:textId="55E945A0" w:rsidR="00422053" w:rsidRDefault="00422053">
      <w:pPr>
        <w:overflowPunct/>
        <w:autoSpaceDE/>
        <w:autoSpaceDN/>
        <w:adjustRightInd/>
        <w:textAlignment w:val="auto"/>
        <w:rPr>
          <w:rFonts w:ascii="Arial" w:hAnsi="Arial"/>
          <w:b/>
          <w:sz w:val="24"/>
        </w:rPr>
      </w:pPr>
      <w:r>
        <w:rPr>
          <w:rFonts w:ascii="Arial" w:hAnsi="Arial"/>
          <w:b/>
        </w:rPr>
        <w:br w:type="page"/>
      </w:r>
    </w:p>
    <w:p w14:paraId="7120F37F"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042F05FF" w14:textId="77777777" w:rsidR="00881975" w:rsidRDefault="00881975" w:rsidP="0044043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rPr>
      </w:pPr>
    </w:p>
    <w:p w14:paraId="1B05CD3F" w14:textId="77777777" w:rsidR="000137A3" w:rsidRDefault="000137A3" w:rsidP="0088197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b/>
          <w:sz w:val="28"/>
        </w:rPr>
      </w:pPr>
      <w:r>
        <w:rPr>
          <w:rFonts w:ascii="Arial" w:hAnsi="Arial"/>
          <w:b/>
          <w:sz w:val="28"/>
        </w:rPr>
        <w:t>APPENDIX 1</w:t>
      </w:r>
    </w:p>
    <w:p w14:paraId="489FB9E9" w14:textId="77777777" w:rsidR="000137A3" w:rsidRDefault="000137A3" w:rsidP="0044043F">
      <w:pPr>
        <w:pStyle w:val="DefaultText"/>
        <w:tabs>
          <w:tab w:val="left" w:pos="540"/>
        </w:tabs>
        <w:jc w:val="center"/>
        <w:rPr>
          <w:rFonts w:ascii="Arial" w:hAnsi="Arial"/>
          <w:b/>
          <w:sz w:val="28"/>
        </w:rPr>
      </w:pPr>
    </w:p>
    <w:p w14:paraId="32ABF92F" w14:textId="77777777" w:rsidR="000137A3" w:rsidRDefault="000137A3" w:rsidP="00777F77">
      <w:pPr>
        <w:pStyle w:val="Heading2"/>
        <w:rPr>
          <w:highlight w:val="white"/>
        </w:rPr>
      </w:pPr>
      <w:r>
        <w:t xml:space="preserve">MODEL </w:t>
      </w:r>
      <w:r>
        <w:rPr>
          <w:highlight w:val="white"/>
        </w:rPr>
        <w:t>CONSTITUTION FOR COMMUNITY COUNCILS IN ARGYLL AND BUTE</w:t>
      </w:r>
    </w:p>
    <w:p w14:paraId="0A835C3D" w14:textId="77777777" w:rsidR="000137A3" w:rsidRDefault="000137A3" w:rsidP="0044043F">
      <w:pPr>
        <w:pStyle w:val="DefaultText"/>
        <w:tabs>
          <w:tab w:val="left" w:pos="540"/>
        </w:tabs>
        <w:jc w:val="center"/>
        <w:rPr>
          <w:rFonts w:ascii="Arial" w:hAnsi="Arial"/>
          <w:b/>
          <w:sz w:val="22"/>
        </w:rPr>
      </w:pPr>
    </w:p>
    <w:p w14:paraId="6C7653AB" w14:textId="77777777" w:rsidR="000137A3" w:rsidRDefault="000137A3" w:rsidP="0044043F">
      <w:pPr>
        <w:pStyle w:val="DefaultText"/>
        <w:tabs>
          <w:tab w:val="left" w:pos="540"/>
        </w:tabs>
        <w:rPr>
          <w:rFonts w:ascii="Arial" w:hAnsi="Arial"/>
          <w:highlight w:val="white"/>
        </w:rPr>
      </w:pPr>
      <w:r>
        <w:rPr>
          <w:rFonts w:ascii="Arial" w:hAnsi="Arial"/>
          <w:b/>
        </w:rPr>
        <w:t>1.</w:t>
      </w:r>
      <w:r>
        <w:rPr>
          <w:rFonts w:ascii="Arial" w:hAnsi="Arial"/>
          <w:b/>
        </w:rPr>
        <w:tab/>
      </w:r>
      <w:r>
        <w:rPr>
          <w:rFonts w:ascii="Arial" w:hAnsi="Arial"/>
          <w:b/>
          <w:highlight w:val="white"/>
        </w:rPr>
        <w:t>Name</w:t>
      </w:r>
    </w:p>
    <w:p w14:paraId="1274BA37" w14:textId="77777777" w:rsidR="000137A3" w:rsidRDefault="000137A3" w:rsidP="0044043F">
      <w:pPr>
        <w:pStyle w:val="DefaultText"/>
        <w:tabs>
          <w:tab w:val="left" w:pos="540"/>
        </w:tabs>
        <w:rPr>
          <w:rFonts w:ascii="Arial" w:hAnsi="Arial"/>
          <w:sz w:val="22"/>
        </w:rPr>
      </w:pPr>
    </w:p>
    <w:p w14:paraId="23188375" w14:textId="77777777" w:rsidR="000137A3" w:rsidRPr="005F7AA8" w:rsidRDefault="000137A3" w:rsidP="0056330F">
      <w:pPr>
        <w:pStyle w:val="DefaultText"/>
        <w:tabs>
          <w:tab w:val="left" w:pos="540"/>
        </w:tabs>
        <w:ind w:left="567"/>
        <w:jc w:val="both"/>
        <w:rPr>
          <w:rFonts w:ascii="Arial" w:hAnsi="Arial"/>
          <w:highlight w:val="white"/>
        </w:rPr>
      </w:pPr>
      <w:r w:rsidRPr="005F7AA8">
        <w:rPr>
          <w:rFonts w:ascii="Arial" w:hAnsi="Arial"/>
          <w:highlight w:val="white"/>
        </w:rPr>
        <w:t>The name of the C</w:t>
      </w:r>
      <w:r w:rsidR="00050080" w:rsidRPr="005F7AA8">
        <w:rPr>
          <w:rFonts w:ascii="Arial" w:hAnsi="Arial"/>
          <w:highlight w:val="white"/>
        </w:rPr>
        <w:t>O</w:t>
      </w:r>
      <w:r w:rsidRPr="005F7AA8">
        <w:rPr>
          <w:rFonts w:ascii="Arial" w:hAnsi="Arial"/>
          <w:highlight w:val="white"/>
        </w:rPr>
        <w:t xml:space="preserve">MMUNITY COUNCIL shall be </w:t>
      </w:r>
      <w:proofErr w:type="gramStart"/>
      <w:r w:rsidRPr="005F7AA8">
        <w:rPr>
          <w:rFonts w:ascii="Arial" w:hAnsi="Arial"/>
          <w:highlight w:val="white"/>
        </w:rPr>
        <w:t>.....</w:t>
      </w:r>
      <w:proofErr w:type="gramEnd"/>
      <w:r w:rsidRPr="005F7AA8">
        <w:rPr>
          <w:rFonts w:ascii="Arial" w:hAnsi="Arial"/>
          <w:highlight w:val="white"/>
        </w:rPr>
        <w:t>………</w:t>
      </w:r>
      <w:proofErr w:type="gramStart"/>
      <w:r w:rsidRPr="005F7AA8">
        <w:rPr>
          <w:rFonts w:ascii="Arial" w:hAnsi="Arial"/>
          <w:highlight w:val="white"/>
        </w:rPr>
        <w:t>…..</w:t>
      </w:r>
      <w:proofErr w:type="gramEnd"/>
      <w:r w:rsidRPr="005F7AA8">
        <w:rPr>
          <w:rFonts w:ascii="Arial" w:hAnsi="Arial"/>
          <w:highlight w:val="white"/>
        </w:rPr>
        <w:t>…........ (referred to as “the COMMUNITY COUNCIL” in this document).</w:t>
      </w:r>
    </w:p>
    <w:p w14:paraId="7E77F12C" w14:textId="77777777" w:rsidR="000137A3" w:rsidRDefault="000137A3" w:rsidP="0056330F">
      <w:pPr>
        <w:pStyle w:val="DefaultText"/>
        <w:tabs>
          <w:tab w:val="left" w:pos="540"/>
        </w:tabs>
        <w:jc w:val="both"/>
        <w:rPr>
          <w:rFonts w:ascii="Arial" w:hAnsi="Arial"/>
          <w:b/>
          <w:bCs/>
          <w:sz w:val="22"/>
        </w:rPr>
      </w:pPr>
    </w:p>
    <w:p w14:paraId="5A6C24BC" w14:textId="77777777" w:rsidR="000137A3" w:rsidRDefault="000137A3" w:rsidP="0044043F">
      <w:pPr>
        <w:pStyle w:val="DefaultText"/>
        <w:tabs>
          <w:tab w:val="left" w:pos="540"/>
        </w:tabs>
        <w:rPr>
          <w:rFonts w:ascii="Arial" w:hAnsi="Arial"/>
          <w:highlight w:val="white"/>
        </w:rPr>
      </w:pPr>
      <w:r>
        <w:rPr>
          <w:rFonts w:ascii="Arial" w:hAnsi="Arial"/>
          <w:b/>
          <w:bCs/>
        </w:rPr>
        <w:t>2.</w:t>
      </w:r>
      <w:r>
        <w:rPr>
          <w:rFonts w:ascii="Arial" w:hAnsi="Arial"/>
          <w:b/>
          <w:bCs/>
        </w:rPr>
        <w:tab/>
      </w:r>
      <w:r>
        <w:rPr>
          <w:rFonts w:ascii="Arial" w:hAnsi="Arial"/>
          <w:b/>
          <w:bCs/>
          <w:highlight w:val="white"/>
        </w:rPr>
        <w:t>Area of the Community Council</w:t>
      </w:r>
    </w:p>
    <w:p w14:paraId="01CA34F7" w14:textId="77777777" w:rsidR="000137A3" w:rsidRDefault="000137A3" w:rsidP="0044043F">
      <w:pPr>
        <w:pStyle w:val="DefaultText"/>
        <w:tabs>
          <w:tab w:val="left" w:pos="540"/>
        </w:tabs>
        <w:rPr>
          <w:rFonts w:ascii="Arial" w:hAnsi="Arial"/>
          <w:sz w:val="22"/>
        </w:rPr>
      </w:pPr>
    </w:p>
    <w:p w14:paraId="455E9417" w14:textId="77777777" w:rsidR="000137A3" w:rsidRPr="00D14594" w:rsidRDefault="000137A3" w:rsidP="0056330F">
      <w:pPr>
        <w:pStyle w:val="DefaultText"/>
        <w:tabs>
          <w:tab w:val="left" w:pos="540"/>
        </w:tabs>
        <w:ind w:left="567" w:hanging="567"/>
        <w:rPr>
          <w:rFonts w:ascii="Arial" w:hAnsi="Arial"/>
          <w:sz w:val="22"/>
          <w:highlight w:val="yellow"/>
        </w:rPr>
      </w:pPr>
      <w:r>
        <w:rPr>
          <w:rFonts w:ascii="Arial" w:hAnsi="Arial"/>
          <w:sz w:val="22"/>
        </w:rPr>
        <w:tab/>
      </w:r>
      <w:r w:rsidRPr="00D27893">
        <w:rPr>
          <w:rFonts w:ascii="Arial" w:hAnsi="Arial"/>
          <w:sz w:val="22"/>
        </w:rPr>
        <w:t>T</w:t>
      </w:r>
      <w:r w:rsidRPr="00D27893">
        <w:rPr>
          <w:rFonts w:ascii="Arial" w:hAnsi="Arial"/>
        </w:rPr>
        <w:t>he area of the COMMUNITY COUNCIL shall be as shown on the map attached to the local authority’s Scheme for the Establishment of Community Councils</w:t>
      </w:r>
      <w:r w:rsidR="00287722" w:rsidRPr="00D27893">
        <w:rPr>
          <w:rFonts w:ascii="Arial" w:hAnsi="Arial"/>
        </w:rPr>
        <w:t xml:space="preserve"> (hereinafter referred to as “the Scheme”)</w:t>
      </w:r>
      <w:r w:rsidRPr="00D27893">
        <w:rPr>
          <w:rFonts w:ascii="Arial" w:hAnsi="Arial"/>
        </w:rPr>
        <w:t xml:space="preserve">. </w:t>
      </w:r>
    </w:p>
    <w:p w14:paraId="5863FE36" w14:textId="77777777" w:rsidR="000137A3" w:rsidRDefault="000137A3" w:rsidP="0056330F">
      <w:pPr>
        <w:pStyle w:val="DefaultText"/>
        <w:tabs>
          <w:tab w:val="left" w:pos="540"/>
        </w:tabs>
        <w:rPr>
          <w:rFonts w:ascii="Arial" w:hAnsi="Arial"/>
          <w:sz w:val="22"/>
        </w:rPr>
      </w:pPr>
    </w:p>
    <w:p w14:paraId="0F1C55E1" w14:textId="77777777" w:rsidR="000137A3" w:rsidRDefault="000137A3" w:rsidP="0044043F">
      <w:pPr>
        <w:pStyle w:val="DefaultText"/>
        <w:tabs>
          <w:tab w:val="left" w:pos="544"/>
        </w:tabs>
        <w:jc w:val="both"/>
        <w:rPr>
          <w:rFonts w:ascii="Arial" w:hAnsi="Arial"/>
          <w:highlight w:val="white"/>
        </w:rPr>
      </w:pPr>
      <w:r>
        <w:rPr>
          <w:rFonts w:ascii="Arial" w:hAnsi="Arial"/>
          <w:b/>
        </w:rPr>
        <w:t>3.</w:t>
      </w:r>
      <w:r>
        <w:rPr>
          <w:rFonts w:ascii="Arial" w:hAnsi="Arial"/>
          <w:b/>
        </w:rPr>
        <w:tab/>
      </w:r>
      <w:r>
        <w:rPr>
          <w:rFonts w:ascii="Arial" w:hAnsi="Arial"/>
          <w:b/>
          <w:highlight w:val="white"/>
        </w:rPr>
        <w:t>Objectives</w:t>
      </w:r>
    </w:p>
    <w:p w14:paraId="4D1760AB" w14:textId="77777777" w:rsidR="000137A3" w:rsidRDefault="000137A3" w:rsidP="0044043F">
      <w:pPr>
        <w:pStyle w:val="DefaultText"/>
        <w:tabs>
          <w:tab w:val="left" w:pos="544"/>
        </w:tabs>
        <w:jc w:val="both"/>
        <w:rPr>
          <w:rFonts w:ascii="Arial" w:hAnsi="Arial"/>
        </w:rPr>
      </w:pPr>
    </w:p>
    <w:p w14:paraId="14E46859" w14:textId="77777777" w:rsidR="000137A3" w:rsidRDefault="000137A3" w:rsidP="0056330F">
      <w:pPr>
        <w:pStyle w:val="DefaultText"/>
        <w:tabs>
          <w:tab w:val="left" w:pos="544"/>
        </w:tabs>
        <w:rPr>
          <w:rFonts w:ascii="Arial" w:hAnsi="Arial"/>
          <w:highlight w:val="white"/>
        </w:rPr>
      </w:pPr>
      <w:r>
        <w:rPr>
          <w:rFonts w:ascii="Arial" w:hAnsi="Arial"/>
        </w:rPr>
        <w:tab/>
      </w:r>
      <w:r>
        <w:rPr>
          <w:rFonts w:ascii="Arial" w:hAnsi="Arial"/>
          <w:highlight w:val="white"/>
        </w:rPr>
        <w:t>The objectives of the COMMUNITY COUNCIL shall be:</w:t>
      </w:r>
    </w:p>
    <w:p w14:paraId="1983EB36" w14:textId="77777777" w:rsidR="000137A3" w:rsidRDefault="000137A3" w:rsidP="005633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74E33807" w14:textId="77777777" w:rsidR="000137A3" w:rsidRDefault="000137A3" w:rsidP="00025894">
      <w:pPr>
        <w:pStyle w:val="DefaultText"/>
        <w:numPr>
          <w:ilvl w:val="0"/>
          <w:numId w:val="10"/>
        </w:numPr>
        <w:tabs>
          <w:tab w:val="left" w:pos="709"/>
        </w:tabs>
        <w:rPr>
          <w:rFonts w:ascii="Arial" w:hAnsi="Arial"/>
          <w:highlight w:val="white"/>
        </w:rPr>
      </w:pPr>
      <w:r>
        <w:rPr>
          <w:rFonts w:ascii="Arial" w:hAnsi="Arial"/>
          <w:highlight w:val="white"/>
        </w:rPr>
        <w:t xml:space="preserve">to ascertain, co-ordinate and reflect the views of the community which it represents, to liaise with other community groups within the area, and to fairly express the diversity of opinions and outlooks of the </w:t>
      </w:r>
      <w:proofErr w:type="gramStart"/>
      <w:r>
        <w:rPr>
          <w:rFonts w:ascii="Arial" w:hAnsi="Arial"/>
          <w:highlight w:val="white"/>
        </w:rPr>
        <w:t>people;</w:t>
      </w:r>
      <w:proofErr w:type="gramEnd"/>
    </w:p>
    <w:p w14:paraId="4BE95456" w14:textId="77777777" w:rsidR="000137A3" w:rsidRDefault="000137A3" w:rsidP="0056330F">
      <w:pPr>
        <w:pStyle w:val="DefaultText"/>
        <w:tabs>
          <w:tab w:val="left" w:pos="544"/>
        </w:tabs>
        <w:rPr>
          <w:rFonts w:ascii="Arial" w:hAnsi="Arial"/>
        </w:rPr>
      </w:pPr>
    </w:p>
    <w:p w14:paraId="51554161" w14:textId="77777777" w:rsidR="000137A3" w:rsidRDefault="000137A3" w:rsidP="00025894">
      <w:pPr>
        <w:pStyle w:val="DefaultText"/>
        <w:numPr>
          <w:ilvl w:val="0"/>
          <w:numId w:val="10"/>
        </w:numPr>
        <w:tabs>
          <w:tab w:val="left" w:pos="544"/>
        </w:tabs>
        <w:rPr>
          <w:rFonts w:ascii="Arial" w:hAnsi="Arial"/>
          <w:highlight w:val="white"/>
        </w:rPr>
      </w:pPr>
      <w:r>
        <w:rPr>
          <w:rFonts w:ascii="Arial" w:hAnsi="Arial"/>
          <w:highlight w:val="white"/>
        </w:rPr>
        <w:t xml:space="preserve">to express the views of the community to the local authority for the area to public authorities and other </w:t>
      </w:r>
      <w:proofErr w:type="gramStart"/>
      <w:r>
        <w:rPr>
          <w:rFonts w:ascii="Arial" w:hAnsi="Arial"/>
          <w:highlight w:val="white"/>
        </w:rPr>
        <w:t>organisations;</w:t>
      </w:r>
      <w:proofErr w:type="gramEnd"/>
    </w:p>
    <w:p w14:paraId="4EBA13C8" w14:textId="77777777" w:rsidR="000137A3" w:rsidRDefault="000137A3" w:rsidP="0056330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5395CEED" w14:textId="77777777" w:rsidR="000137A3" w:rsidRDefault="000137A3" w:rsidP="00025894">
      <w:pPr>
        <w:pStyle w:val="DefaultText"/>
        <w:numPr>
          <w:ilvl w:val="0"/>
          <w:numId w:val="10"/>
        </w:numPr>
        <w:tabs>
          <w:tab w:val="left" w:pos="544"/>
        </w:tabs>
        <w:rPr>
          <w:rFonts w:ascii="Arial" w:hAnsi="Arial"/>
          <w:highlight w:val="white"/>
        </w:rPr>
      </w:pPr>
      <w:r>
        <w:rPr>
          <w:rFonts w:ascii="Arial" w:hAnsi="Arial"/>
          <w:highlight w:val="white"/>
        </w:rPr>
        <w:t xml:space="preserve">to take such action in the interests of the community as appears to it to be desirable and </w:t>
      </w:r>
      <w:proofErr w:type="gramStart"/>
      <w:r>
        <w:rPr>
          <w:rFonts w:ascii="Arial" w:hAnsi="Arial"/>
          <w:highlight w:val="white"/>
        </w:rPr>
        <w:t>practicable;</w:t>
      </w:r>
      <w:proofErr w:type="gramEnd"/>
    </w:p>
    <w:p w14:paraId="353029D3" w14:textId="77777777" w:rsidR="000137A3" w:rsidRDefault="000137A3" w:rsidP="0056330F">
      <w:pPr>
        <w:pStyle w:val="DefaultText"/>
        <w:tabs>
          <w:tab w:val="left" w:pos="544"/>
        </w:tabs>
        <w:rPr>
          <w:rFonts w:ascii="Arial" w:hAnsi="Arial"/>
        </w:rPr>
      </w:pPr>
    </w:p>
    <w:p w14:paraId="13C14152" w14:textId="77777777" w:rsidR="000137A3" w:rsidRDefault="000137A3" w:rsidP="00025894">
      <w:pPr>
        <w:pStyle w:val="DefaultText"/>
        <w:numPr>
          <w:ilvl w:val="0"/>
          <w:numId w:val="10"/>
        </w:numPr>
        <w:tabs>
          <w:tab w:val="left" w:pos="544"/>
        </w:tabs>
        <w:rPr>
          <w:rFonts w:ascii="Arial" w:hAnsi="Arial"/>
          <w:highlight w:val="white"/>
        </w:rPr>
      </w:pPr>
      <w:r>
        <w:rPr>
          <w:rFonts w:ascii="Arial" w:hAnsi="Arial"/>
          <w:highlight w:val="white"/>
        </w:rPr>
        <w:t xml:space="preserve">to promote the well-being of the community and to foster community </w:t>
      </w:r>
      <w:proofErr w:type="gramStart"/>
      <w:r>
        <w:rPr>
          <w:rFonts w:ascii="Arial" w:hAnsi="Arial"/>
          <w:highlight w:val="white"/>
        </w:rPr>
        <w:t>spirit;</w:t>
      </w:r>
      <w:proofErr w:type="gramEnd"/>
    </w:p>
    <w:p w14:paraId="77F3AD12" w14:textId="77777777" w:rsidR="000137A3" w:rsidRDefault="000137A3" w:rsidP="0056330F">
      <w:pPr>
        <w:pStyle w:val="DefaultText"/>
        <w:tabs>
          <w:tab w:val="left" w:pos="544"/>
        </w:tabs>
        <w:rPr>
          <w:rFonts w:ascii="Arial" w:hAnsi="Arial"/>
        </w:rPr>
      </w:pPr>
    </w:p>
    <w:p w14:paraId="5A4373EA" w14:textId="77777777" w:rsidR="000137A3" w:rsidRDefault="000137A3" w:rsidP="00025894">
      <w:pPr>
        <w:pStyle w:val="DefaultText"/>
        <w:numPr>
          <w:ilvl w:val="0"/>
          <w:numId w:val="10"/>
        </w:numPr>
        <w:tabs>
          <w:tab w:val="left" w:pos="544"/>
        </w:tabs>
        <w:rPr>
          <w:rFonts w:ascii="Arial" w:hAnsi="Arial"/>
          <w:highlight w:val="white"/>
        </w:rPr>
      </w:pPr>
      <w:r>
        <w:rPr>
          <w:rFonts w:ascii="Arial" w:hAnsi="Arial"/>
          <w:highlight w:val="white"/>
        </w:rPr>
        <w:t>to be a means whereby the people of the area shall be able to voice their opinions on any matter affecting their lives, their welfare, their environment, its development and amenity.</w:t>
      </w:r>
    </w:p>
    <w:p w14:paraId="68C2B2E5" w14:textId="77777777" w:rsidR="000137A3" w:rsidRDefault="000137A3" w:rsidP="0056330F">
      <w:pPr>
        <w:pStyle w:val="DefaultText"/>
        <w:tabs>
          <w:tab w:val="left" w:pos="544"/>
        </w:tabs>
        <w:ind w:firstLine="540"/>
        <w:jc w:val="both"/>
        <w:rPr>
          <w:rFonts w:ascii="Arial" w:hAnsi="Arial"/>
        </w:rPr>
      </w:pPr>
    </w:p>
    <w:p w14:paraId="1055E1B2" w14:textId="77777777" w:rsidR="000137A3" w:rsidRDefault="000137A3" w:rsidP="0044043F">
      <w:pPr>
        <w:pStyle w:val="DefaultText"/>
        <w:tabs>
          <w:tab w:val="left" w:pos="544"/>
        </w:tabs>
        <w:jc w:val="both"/>
        <w:rPr>
          <w:rFonts w:ascii="Arial" w:hAnsi="Arial"/>
          <w:highlight w:val="white"/>
        </w:rPr>
      </w:pPr>
      <w:r>
        <w:rPr>
          <w:rFonts w:ascii="Arial" w:hAnsi="Arial"/>
          <w:b/>
        </w:rPr>
        <w:t>4.</w:t>
      </w:r>
      <w:r>
        <w:rPr>
          <w:rFonts w:ascii="Arial" w:hAnsi="Arial"/>
          <w:b/>
        </w:rPr>
        <w:tab/>
      </w:r>
      <w:r>
        <w:rPr>
          <w:rFonts w:ascii="Arial" w:hAnsi="Arial"/>
          <w:b/>
          <w:highlight w:val="white"/>
        </w:rPr>
        <w:t>Role and Responsibilities</w:t>
      </w:r>
    </w:p>
    <w:p w14:paraId="49C02FB9" w14:textId="77777777" w:rsidR="000137A3" w:rsidRDefault="000137A3" w:rsidP="0044043F">
      <w:pPr>
        <w:pStyle w:val="DefaultText"/>
        <w:tabs>
          <w:tab w:val="left" w:pos="544"/>
        </w:tabs>
        <w:jc w:val="both"/>
        <w:rPr>
          <w:rFonts w:ascii="Arial" w:hAnsi="Arial"/>
        </w:rPr>
      </w:pPr>
    </w:p>
    <w:p w14:paraId="6CF39FAD" w14:textId="77777777" w:rsidR="000137A3" w:rsidRDefault="004B42B1" w:rsidP="003D6400">
      <w:pPr>
        <w:pStyle w:val="DefaultText"/>
        <w:tabs>
          <w:tab w:val="left" w:pos="544"/>
        </w:tabs>
        <w:ind w:left="1440" w:hanging="720"/>
        <w:rPr>
          <w:rFonts w:ascii="Arial" w:hAnsi="Arial"/>
          <w:highlight w:val="white"/>
        </w:rPr>
      </w:pPr>
      <w:proofErr w:type="gramStart"/>
      <w:r>
        <w:rPr>
          <w:rFonts w:ascii="Arial" w:hAnsi="Arial"/>
          <w:highlight w:val="white"/>
        </w:rPr>
        <w:t xml:space="preserve">4.1  </w:t>
      </w:r>
      <w:r w:rsidR="003D6400">
        <w:rPr>
          <w:rFonts w:ascii="Arial" w:hAnsi="Arial"/>
          <w:highlight w:val="white"/>
        </w:rPr>
        <w:tab/>
      </w:r>
      <w:proofErr w:type="gramEnd"/>
      <w:r w:rsidR="000137A3">
        <w:rPr>
          <w:rFonts w:ascii="Arial" w:hAnsi="Arial"/>
          <w:highlight w:val="white"/>
        </w:rPr>
        <w:t>In the discharge of their functions and the conduct of their business, the COMM</w:t>
      </w:r>
      <w:r w:rsidR="00287722">
        <w:rPr>
          <w:rFonts w:ascii="Arial" w:hAnsi="Arial"/>
          <w:highlight w:val="white"/>
        </w:rPr>
        <w:t>UNITY COUNCIL and its members</w:t>
      </w:r>
      <w:r w:rsidR="000137A3">
        <w:rPr>
          <w:rFonts w:ascii="Arial" w:hAnsi="Arial"/>
          <w:highlight w:val="white"/>
        </w:rPr>
        <w:t xml:space="preserve"> shall have regard to their role and responsibilities as set out in parag</w:t>
      </w:r>
      <w:r w:rsidR="00287722">
        <w:rPr>
          <w:rFonts w:ascii="Arial" w:hAnsi="Arial"/>
          <w:highlight w:val="white"/>
        </w:rPr>
        <w:t>raph 3 of the Scheme</w:t>
      </w:r>
      <w:r w:rsidR="000137A3">
        <w:rPr>
          <w:rFonts w:ascii="Arial" w:hAnsi="Arial"/>
          <w:highlight w:val="white"/>
        </w:rPr>
        <w:t xml:space="preserve"> approved by </w:t>
      </w:r>
      <w:r w:rsidR="00007497">
        <w:rPr>
          <w:rFonts w:ascii="Arial" w:hAnsi="Arial"/>
          <w:highlight w:val="white"/>
        </w:rPr>
        <w:t>Argyll and Bute Council</w:t>
      </w:r>
      <w:r w:rsidR="00852600">
        <w:rPr>
          <w:rFonts w:ascii="Arial" w:hAnsi="Arial"/>
          <w:highlight w:val="white"/>
        </w:rPr>
        <w:t>,</w:t>
      </w:r>
      <w:r w:rsidR="000137A3">
        <w:rPr>
          <w:rFonts w:ascii="Arial" w:hAnsi="Arial"/>
          <w:highlight w:val="white"/>
        </w:rPr>
        <w:t xml:space="preserve"> </w:t>
      </w:r>
      <w:r w:rsidR="000137A3" w:rsidRPr="001A0DCF">
        <w:rPr>
          <w:rFonts w:ascii="Arial" w:hAnsi="Arial"/>
        </w:rPr>
        <w:t xml:space="preserve">and the </w:t>
      </w:r>
      <w:r w:rsidR="00852600" w:rsidRPr="001A0DCF">
        <w:rPr>
          <w:rFonts w:ascii="Arial" w:hAnsi="Arial"/>
        </w:rPr>
        <w:t xml:space="preserve">Best Practice Agreement. </w:t>
      </w:r>
    </w:p>
    <w:p w14:paraId="59419706" w14:textId="77777777" w:rsidR="003D6400" w:rsidRDefault="003D6400" w:rsidP="003D6400">
      <w:pPr>
        <w:pStyle w:val="DefaultText"/>
        <w:rPr>
          <w:rFonts w:ascii="Arial" w:hAnsi="Arial"/>
          <w:b/>
        </w:rPr>
      </w:pPr>
    </w:p>
    <w:p w14:paraId="444B9FAA" w14:textId="77777777" w:rsidR="00CF1C09" w:rsidRDefault="004B42B1" w:rsidP="003D6400">
      <w:pPr>
        <w:pStyle w:val="DefaultText"/>
        <w:ind w:left="1440" w:hanging="720"/>
        <w:rPr>
          <w:sz w:val="19"/>
          <w:szCs w:val="19"/>
        </w:rPr>
      </w:pPr>
      <w:proofErr w:type="gramStart"/>
      <w:r>
        <w:rPr>
          <w:rFonts w:ascii="Arial" w:hAnsi="Arial"/>
        </w:rPr>
        <w:t xml:space="preserve">4.2  </w:t>
      </w:r>
      <w:r w:rsidR="003D6400">
        <w:rPr>
          <w:rFonts w:ascii="Arial" w:hAnsi="Arial"/>
        </w:rPr>
        <w:tab/>
      </w:r>
      <w:proofErr w:type="gramEnd"/>
      <w:r>
        <w:rPr>
          <w:rFonts w:ascii="Arial" w:hAnsi="Arial"/>
        </w:rPr>
        <w:t xml:space="preserve">Members of the community council shall comply with and abide by their obligations under the Scheme, this Constitution and the Code of Conduct for Community Council Members, and their compliance shall be enforced via the procedure set out at Section 13 of the Scheme. </w:t>
      </w:r>
    </w:p>
    <w:p w14:paraId="24391879" w14:textId="77777777" w:rsidR="004B42B1" w:rsidRDefault="004B42B1" w:rsidP="0056330F">
      <w:pPr>
        <w:pStyle w:val="DefaultText"/>
        <w:rPr>
          <w:rFonts w:ascii="Arial" w:hAnsi="Arial"/>
        </w:rPr>
      </w:pPr>
    </w:p>
    <w:p w14:paraId="3D6C9A05" w14:textId="77777777" w:rsidR="00F316EC" w:rsidRDefault="00F316EC" w:rsidP="0056330F">
      <w:pPr>
        <w:pStyle w:val="DefaultText"/>
        <w:rPr>
          <w:rFonts w:ascii="Arial" w:hAnsi="Arial"/>
        </w:rPr>
      </w:pPr>
    </w:p>
    <w:p w14:paraId="0A5D9746" w14:textId="77777777" w:rsidR="00F316EC" w:rsidRPr="004B42B1" w:rsidRDefault="00F316EC" w:rsidP="0056330F">
      <w:pPr>
        <w:pStyle w:val="DefaultText"/>
        <w:rPr>
          <w:rFonts w:ascii="Arial" w:hAnsi="Arial"/>
        </w:rPr>
      </w:pPr>
    </w:p>
    <w:p w14:paraId="438109A8" w14:textId="77777777" w:rsidR="000137A3" w:rsidRPr="00CF1C09" w:rsidRDefault="000137A3" w:rsidP="0044043F">
      <w:pPr>
        <w:pStyle w:val="DefaultText"/>
        <w:jc w:val="both"/>
        <w:rPr>
          <w:rFonts w:ascii="Arial" w:hAnsi="Arial"/>
          <w:b/>
        </w:rPr>
      </w:pPr>
      <w:r>
        <w:rPr>
          <w:rFonts w:ascii="Arial" w:hAnsi="Arial"/>
          <w:b/>
        </w:rPr>
        <w:t>5.     M</w:t>
      </w:r>
      <w:r>
        <w:rPr>
          <w:rFonts w:ascii="Arial" w:hAnsi="Arial"/>
          <w:b/>
          <w:highlight w:val="white"/>
        </w:rPr>
        <w:t>embership</w:t>
      </w:r>
    </w:p>
    <w:p w14:paraId="485C58D5" w14:textId="77777777" w:rsidR="000137A3" w:rsidRDefault="000137A3"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p>
    <w:p w14:paraId="19C8C550" w14:textId="77777777" w:rsidR="000137A3" w:rsidRDefault="000137A3" w:rsidP="0056330F">
      <w:pPr>
        <w:pStyle w:val="DefaultText"/>
        <w:tabs>
          <w:tab w:val="left" w:pos="544"/>
        </w:tabs>
        <w:ind w:left="567" w:hanging="567"/>
        <w:rPr>
          <w:rFonts w:ascii="Arial" w:hAnsi="Arial"/>
          <w:highlight w:val="white"/>
        </w:rPr>
      </w:pPr>
      <w:r>
        <w:rPr>
          <w:rFonts w:ascii="Arial" w:hAnsi="Arial"/>
        </w:rPr>
        <w:tab/>
      </w:r>
      <w:r>
        <w:rPr>
          <w:rFonts w:ascii="Arial" w:hAnsi="Arial"/>
          <w:highlight w:val="white"/>
        </w:rPr>
        <w:t xml:space="preserve">The </w:t>
      </w:r>
      <w:r w:rsidR="00287722">
        <w:rPr>
          <w:rFonts w:ascii="Arial" w:hAnsi="Arial"/>
          <w:highlight w:val="white"/>
        </w:rPr>
        <w:t>number of members of the community council and the arrangements for the operation of the community council will be</w:t>
      </w:r>
      <w:r>
        <w:rPr>
          <w:rFonts w:ascii="Arial" w:hAnsi="Arial"/>
          <w:highlight w:val="white"/>
        </w:rPr>
        <w:t xml:space="preserve"> as governed </w:t>
      </w:r>
      <w:r w:rsidR="00287722">
        <w:rPr>
          <w:rFonts w:ascii="Arial" w:hAnsi="Arial"/>
          <w:highlight w:val="white"/>
        </w:rPr>
        <w:t xml:space="preserve">by the Scheme </w:t>
      </w:r>
      <w:r>
        <w:rPr>
          <w:rFonts w:ascii="Arial" w:hAnsi="Arial"/>
          <w:highlight w:val="white"/>
        </w:rPr>
        <w:t>and as determined from time</w:t>
      </w:r>
      <w:r w:rsidR="00007497">
        <w:rPr>
          <w:rFonts w:ascii="Arial" w:hAnsi="Arial"/>
          <w:highlight w:val="white"/>
        </w:rPr>
        <w:t xml:space="preserve"> to time by Argyll and Bute Council.</w:t>
      </w:r>
    </w:p>
    <w:p w14:paraId="4646510C" w14:textId="77777777" w:rsidR="004309F2" w:rsidRDefault="004309F2" w:rsidP="0056330F">
      <w:pPr>
        <w:pStyle w:val="DefaultText"/>
        <w:tabs>
          <w:tab w:val="left" w:pos="544"/>
        </w:tabs>
        <w:ind w:left="567" w:hanging="567"/>
        <w:rPr>
          <w:rFonts w:ascii="Arial" w:hAnsi="Arial"/>
          <w:highlight w:val="white"/>
        </w:rPr>
      </w:pPr>
    </w:p>
    <w:p w14:paraId="12A0220A" w14:textId="77777777" w:rsidR="004309F2" w:rsidRDefault="004309F2" w:rsidP="0056330F">
      <w:pPr>
        <w:pStyle w:val="DefaultText"/>
        <w:tabs>
          <w:tab w:val="left" w:pos="544"/>
        </w:tabs>
        <w:ind w:left="567" w:hanging="567"/>
        <w:rPr>
          <w:rFonts w:ascii="Arial" w:hAnsi="Arial"/>
          <w:highlight w:val="white"/>
        </w:rPr>
      </w:pPr>
      <w:r>
        <w:rPr>
          <w:rFonts w:ascii="Arial" w:hAnsi="Arial"/>
          <w:highlight w:val="white"/>
        </w:rPr>
        <w:tab/>
        <w:t xml:space="preserve">In event of the </w:t>
      </w:r>
      <w:r w:rsidR="003D6400">
        <w:rPr>
          <w:rFonts w:ascii="Arial" w:hAnsi="Arial"/>
          <w:highlight w:val="white"/>
        </w:rPr>
        <w:t xml:space="preserve">non-election, </w:t>
      </w:r>
      <w:r w:rsidR="001C6817">
        <w:rPr>
          <w:rFonts w:ascii="Arial" w:hAnsi="Arial"/>
          <w:highlight w:val="white"/>
        </w:rPr>
        <w:t xml:space="preserve">removal, </w:t>
      </w:r>
      <w:r w:rsidR="003D6400">
        <w:rPr>
          <w:rFonts w:ascii="Arial" w:hAnsi="Arial"/>
          <w:highlight w:val="white"/>
        </w:rPr>
        <w:t xml:space="preserve">retiral or </w:t>
      </w:r>
      <w:r>
        <w:rPr>
          <w:rFonts w:ascii="Arial" w:hAnsi="Arial"/>
          <w:highlight w:val="white"/>
        </w:rPr>
        <w:t>resignation of the Secretary and/or Treasurer, all documentation, financial records etc held on behalf of the community council</w:t>
      </w:r>
      <w:r w:rsidR="003D6400">
        <w:rPr>
          <w:rFonts w:ascii="Arial" w:hAnsi="Arial"/>
          <w:highlight w:val="white"/>
        </w:rPr>
        <w:t xml:space="preserve"> </w:t>
      </w:r>
      <w:r>
        <w:rPr>
          <w:rFonts w:ascii="Arial" w:hAnsi="Arial"/>
          <w:highlight w:val="white"/>
        </w:rPr>
        <w:t>shall be passed to the nominated person appointed by the community council</w:t>
      </w:r>
      <w:r w:rsidR="003D6400">
        <w:rPr>
          <w:rFonts w:ascii="Arial" w:hAnsi="Arial"/>
          <w:highlight w:val="white"/>
        </w:rPr>
        <w:t>, or designated by the Convener,</w:t>
      </w:r>
      <w:r>
        <w:rPr>
          <w:rFonts w:ascii="Arial" w:hAnsi="Arial"/>
          <w:highlight w:val="white"/>
        </w:rPr>
        <w:t xml:space="preserve"> within </w:t>
      </w:r>
      <w:r w:rsidR="003D6400">
        <w:rPr>
          <w:rFonts w:ascii="Arial" w:hAnsi="Arial"/>
          <w:highlight w:val="white"/>
        </w:rPr>
        <w:t xml:space="preserve">7 days of the effective date of non-election, </w:t>
      </w:r>
      <w:r w:rsidR="001C6817">
        <w:rPr>
          <w:rFonts w:ascii="Arial" w:hAnsi="Arial"/>
          <w:highlight w:val="white"/>
        </w:rPr>
        <w:t xml:space="preserve">removal, </w:t>
      </w:r>
      <w:r w:rsidR="003D6400">
        <w:rPr>
          <w:rFonts w:ascii="Arial" w:hAnsi="Arial"/>
          <w:highlight w:val="white"/>
        </w:rPr>
        <w:t>retiral or</w:t>
      </w:r>
      <w:r w:rsidR="005A0B10">
        <w:rPr>
          <w:rFonts w:ascii="Arial" w:hAnsi="Arial"/>
          <w:highlight w:val="white"/>
        </w:rPr>
        <w:t xml:space="preserve"> resignation.</w:t>
      </w:r>
    </w:p>
    <w:p w14:paraId="24468398" w14:textId="77777777" w:rsidR="001C6817" w:rsidRDefault="001C6817" w:rsidP="0056330F">
      <w:pPr>
        <w:pStyle w:val="DefaultText"/>
        <w:tabs>
          <w:tab w:val="left" w:pos="544"/>
        </w:tabs>
        <w:ind w:left="567" w:hanging="567"/>
        <w:rPr>
          <w:rFonts w:ascii="Arial" w:hAnsi="Arial"/>
          <w:highlight w:val="white"/>
        </w:rPr>
      </w:pPr>
    </w:p>
    <w:p w14:paraId="40332D45" w14:textId="77777777" w:rsidR="001C6817" w:rsidRDefault="001C6817" w:rsidP="0056330F">
      <w:pPr>
        <w:pStyle w:val="DefaultText"/>
        <w:tabs>
          <w:tab w:val="left" w:pos="544"/>
        </w:tabs>
        <w:ind w:left="567" w:hanging="567"/>
        <w:rPr>
          <w:rFonts w:ascii="Arial" w:hAnsi="Arial"/>
          <w:b/>
          <w:highlight w:val="white"/>
        </w:rPr>
      </w:pPr>
      <w:r>
        <w:rPr>
          <w:rFonts w:ascii="Arial" w:hAnsi="Arial"/>
          <w:b/>
          <w:highlight w:val="white"/>
        </w:rPr>
        <w:t>6.</w:t>
      </w:r>
      <w:r>
        <w:rPr>
          <w:rFonts w:ascii="Arial" w:hAnsi="Arial"/>
          <w:b/>
          <w:highlight w:val="white"/>
        </w:rPr>
        <w:tab/>
        <w:t>Resignations</w:t>
      </w:r>
    </w:p>
    <w:p w14:paraId="065C7BBF" w14:textId="77777777" w:rsidR="001C6817" w:rsidRDefault="001C6817" w:rsidP="0056330F">
      <w:pPr>
        <w:pStyle w:val="DefaultText"/>
        <w:tabs>
          <w:tab w:val="left" w:pos="544"/>
        </w:tabs>
        <w:ind w:left="567" w:hanging="567"/>
        <w:rPr>
          <w:rFonts w:ascii="Arial" w:hAnsi="Arial"/>
          <w:b/>
          <w:highlight w:val="white"/>
        </w:rPr>
      </w:pPr>
    </w:p>
    <w:p w14:paraId="25041366" w14:textId="77777777" w:rsidR="001C6817" w:rsidRDefault="001C6817" w:rsidP="00025894">
      <w:pPr>
        <w:pStyle w:val="DefaultText"/>
        <w:numPr>
          <w:ilvl w:val="0"/>
          <w:numId w:val="13"/>
        </w:numPr>
        <w:tabs>
          <w:tab w:val="left" w:pos="544"/>
        </w:tabs>
        <w:rPr>
          <w:rFonts w:ascii="Arial" w:hAnsi="Arial"/>
          <w:highlight w:val="white"/>
        </w:rPr>
      </w:pPr>
      <w:r>
        <w:rPr>
          <w:rFonts w:ascii="Arial" w:hAnsi="Arial"/>
          <w:highlight w:val="white"/>
        </w:rPr>
        <w:t>Resignations of members must be submitted in writing, by hard copy or electronic means, to either the Convener or Secretary of the community council.  The resignation cannot be retrospective.</w:t>
      </w:r>
    </w:p>
    <w:p w14:paraId="2868EEB2" w14:textId="77777777" w:rsidR="001C6817" w:rsidRDefault="001C6817" w:rsidP="001C6817">
      <w:pPr>
        <w:pStyle w:val="DefaultText"/>
        <w:tabs>
          <w:tab w:val="left" w:pos="544"/>
        </w:tabs>
        <w:ind w:left="900"/>
        <w:rPr>
          <w:rFonts w:ascii="Arial" w:hAnsi="Arial"/>
          <w:highlight w:val="white"/>
        </w:rPr>
      </w:pPr>
    </w:p>
    <w:p w14:paraId="5C99F6CF" w14:textId="77777777" w:rsidR="001C6817" w:rsidRDefault="001C6817" w:rsidP="00025894">
      <w:pPr>
        <w:pStyle w:val="DefaultText"/>
        <w:numPr>
          <w:ilvl w:val="0"/>
          <w:numId w:val="13"/>
        </w:numPr>
        <w:tabs>
          <w:tab w:val="left" w:pos="544"/>
        </w:tabs>
        <w:rPr>
          <w:rFonts w:ascii="Arial" w:hAnsi="Arial"/>
          <w:highlight w:val="white"/>
        </w:rPr>
      </w:pPr>
      <w:r>
        <w:rPr>
          <w:rFonts w:ascii="Arial" w:hAnsi="Arial"/>
          <w:highlight w:val="white"/>
        </w:rPr>
        <w:t>If the Convener resigns then they should notify the Vice-Convener and Secretary in the same manner.</w:t>
      </w:r>
    </w:p>
    <w:p w14:paraId="199E3C5E" w14:textId="77777777" w:rsidR="001C6817" w:rsidRDefault="001C6817" w:rsidP="001C6817">
      <w:pPr>
        <w:pStyle w:val="DefaultText"/>
        <w:tabs>
          <w:tab w:val="left" w:pos="544"/>
        </w:tabs>
        <w:rPr>
          <w:rFonts w:ascii="Arial" w:hAnsi="Arial"/>
          <w:highlight w:val="white"/>
        </w:rPr>
      </w:pPr>
    </w:p>
    <w:p w14:paraId="667E9B77" w14:textId="77777777" w:rsidR="001C6817" w:rsidRDefault="001C6817" w:rsidP="00025894">
      <w:pPr>
        <w:pStyle w:val="DefaultText"/>
        <w:numPr>
          <w:ilvl w:val="0"/>
          <w:numId w:val="13"/>
        </w:numPr>
        <w:tabs>
          <w:tab w:val="left" w:pos="544"/>
        </w:tabs>
        <w:rPr>
          <w:rFonts w:ascii="Arial" w:hAnsi="Arial"/>
          <w:highlight w:val="white"/>
        </w:rPr>
      </w:pPr>
      <w:r>
        <w:rPr>
          <w:rFonts w:ascii="Arial" w:hAnsi="Arial"/>
          <w:highlight w:val="white"/>
        </w:rPr>
        <w:t>Any notification of resignations received should be acknowledged by the recipient within 7 days or intimated at the next scheduled community council meeting, whichever is the soonest.</w:t>
      </w:r>
    </w:p>
    <w:p w14:paraId="221F22B6" w14:textId="77777777" w:rsidR="001C6817" w:rsidRDefault="001C6817" w:rsidP="001C6817">
      <w:pPr>
        <w:pStyle w:val="ListParagraph"/>
        <w:rPr>
          <w:rFonts w:ascii="Arial" w:hAnsi="Arial"/>
          <w:highlight w:val="white"/>
        </w:rPr>
      </w:pPr>
    </w:p>
    <w:p w14:paraId="1F836AF9" w14:textId="77777777" w:rsidR="001C6817" w:rsidRDefault="001C6817" w:rsidP="00025894">
      <w:pPr>
        <w:pStyle w:val="DefaultText"/>
        <w:numPr>
          <w:ilvl w:val="0"/>
          <w:numId w:val="13"/>
        </w:numPr>
        <w:tabs>
          <w:tab w:val="left" w:pos="544"/>
        </w:tabs>
        <w:rPr>
          <w:rFonts w:ascii="Arial" w:hAnsi="Arial"/>
          <w:highlight w:val="white"/>
        </w:rPr>
      </w:pPr>
      <w:r>
        <w:rPr>
          <w:rFonts w:ascii="Arial" w:hAnsi="Arial"/>
          <w:highlight w:val="white"/>
        </w:rPr>
        <w:t>A written resignation may be withdrawn at any time prior to the matter being formally intimated and accepted at a community council meeting.</w:t>
      </w:r>
    </w:p>
    <w:p w14:paraId="0FAB978B" w14:textId="77777777" w:rsidR="001C6817" w:rsidRPr="00603C07" w:rsidRDefault="001C6817" w:rsidP="001C6817">
      <w:pPr>
        <w:pStyle w:val="DefaultText"/>
        <w:tabs>
          <w:tab w:val="left" w:pos="544"/>
        </w:tabs>
        <w:rPr>
          <w:rFonts w:ascii="Arial" w:hAnsi="Arial"/>
          <w:highlight w:val="white"/>
        </w:rPr>
      </w:pPr>
    </w:p>
    <w:p w14:paraId="44E1751B" w14:textId="77777777" w:rsidR="001C6817" w:rsidRDefault="001C6817" w:rsidP="00025894">
      <w:pPr>
        <w:pStyle w:val="DefaultText"/>
        <w:numPr>
          <w:ilvl w:val="0"/>
          <w:numId w:val="13"/>
        </w:numPr>
        <w:tabs>
          <w:tab w:val="left" w:pos="544"/>
        </w:tabs>
        <w:rPr>
          <w:rFonts w:ascii="Arial" w:hAnsi="Arial"/>
          <w:highlight w:val="white"/>
        </w:rPr>
      </w:pPr>
      <w:r>
        <w:rPr>
          <w:rFonts w:ascii="Arial" w:hAnsi="Arial"/>
          <w:highlight w:val="white"/>
        </w:rPr>
        <w:t xml:space="preserve">Where a resignation is intimated </w:t>
      </w:r>
      <w:proofErr w:type="gramStart"/>
      <w:r>
        <w:rPr>
          <w:rFonts w:ascii="Arial" w:hAnsi="Arial"/>
          <w:highlight w:val="white"/>
        </w:rPr>
        <w:t>during the course of</w:t>
      </w:r>
      <w:proofErr w:type="gramEnd"/>
      <w:r>
        <w:rPr>
          <w:rFonts w:ascii="Arial" w:hAnsi="Arial"/>
          <w:highlight w:val="white"/>
        </w:rPr>
        <w:t xml:space="preserve"> a community council meeting it should be accepted and recorded in the draft minutes.  Should the member wish to subsequently reconsider the resignation they must contact the Convener or Secretary (or Vice-Convener or Secretary in the case of the resignation of the Convener) in writing, at least 48 hours prior to the next scheduled meeting taking place</w:t>
      </w:r>
    </w:p>
    <w:p w14:paraId="18565CD6" w14:textId="77777777" w:rsidR="001C6817" w:rsidRDefault="001C6817" w:rsidP="001C6817">
      <w:pPr>
        <w:pStyle w:val="DefaultText"/>
        <w:tabs>
          <w:tab w:val="left" w:pos="544"/>
        </w:tabs>
        <w:ind w:left="540"/>
        <w:rPr>
          <w:rFonts w:ascii="Arial" w:hAnsi="Arial"/>
          <w:highlight w:val="white"/>
        </w:rPr>
      </w:pPr>
    </w:p>
    <w:p w14:paraId="443430EB" w14:textId="77777777" w:rsidR="001C6817" w:rsidRPr="001C6817" w:rsidRDefault="001C6817" w:rsidP="00025894">
      <w:pPr>
        <w:pStyle w:val="DefaultText"/>
        <w:numPr>
          <w:ilvl w:val="0"/>
          <w:numId w:val="13"/>
        </w:numPr>
        <w:tabs>
          <w:tab w:val="left" w:pos="544"/>
        </w:tabs>
        <w:rPr>
          <w:rFonts w:ascii="Arial" w:hAnsi="Arial"/>
          <w:highlight w:val="white"/>
        </w:rPr>
      </w:pPr>
      <w:r>
        <w:rPr>
          <w:rFonts w:ascii="Arial" w:hAnsi="Arial"/>
          <w:highlight w:val="white"/>
        </w:rPr>
        <w:t>A resignation cannot be withdrawn after the minutes of the meeting where the resignation was accepted have been formally approved.</w:t>
      </w:r>
    </w:p>
    <w:p w14:paraId="21458389" w14:textId="77777777" w:rsidR="000519B6" w:rsidRDefault="000519B6" w:rsidP="0056330F">
      <w:pPr>
        <w:pStyle w:val="DefaultText"/>
        <w:tabs>
          <w:tab w:val="left" w:pos="544"/>
        </w:tabs>
        <w:ind w:left="567" w:hanging="567"/>
        <w:rPr>
          <w:rFonts w:ascii="Arial" w:hAnsi="Arial"/>
          <w:highlight w:val="white"/>
        </w:rPr>
      </w:pPr>
    </w:p>
    <w:p w14:paraId="02D3E249" w14:textId="77777777" w:rsidR="000137A3" w:rsidRDefault="001C6817" w:rsidP="0044043F">
      <w:pPr>
        <w:pStyle w:val="DefaultText"/>
        <w:tabs>
          <w:tab w:val="left" w:pos="544"/>
        </w:tabs>
        <w:jc w:val="both"/>
        <w:rPr>
          <w:rFonts w:ascii="Arial" w:hAnsi="Arial"/>
          <w:highlight w:val="white"/>
        </w:rPr>
      </w:pPr>
      <w:r>
        <w:rPr>
          <w:rFonts w:ascii="Arial" w:hAnsi="Arial"/>
          <w:b/>
        </w:rPr>
        <w:t>7</w:t>
      </w:r>
      <w:r w:rsidR="000137A3">
        <w:rPr>
          <w:rFonts w:ascii="Arial" w:hAnsi="Arial"/>
          <w:b/>
        </w:rPr>
        <w:t>.</w:t>
      </w:r>
      <w:r w:rsidR="000137A3">
        <w:rPr>
          <w:rFonts w:ascii="Arial" w:hAnsi="Arial"/>
          <w:b/>
        </w:rPr>
        <w:tab/>
        <w:t xml:space="preserve">Method of </w:t>
      </w:r>
      <w:r w:rsidR="000137A3">
        <w:rPr>
          <w:rFonts w:ascii="Arial" w:hAnsi="Arial"/>
          <w:b/>
          <w:highlight w:val="white"/>
        </w:rPr>
        <w:t>Election</w:t>
      </w:r>
    </w:p>
    <w:p w14:paraId="159CB0E3" w14:textId="77777777" w:rsidR="000137A3" w:rsidRDefault="000137A3"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p>
    <w:p w14:paraId="373AA7F2" w14:textId="77777777" w:rsidR="000137A3" w:rsidRDefault="00287722" w:rsidP="005F7AA8">
      <w:pPr>
        <w:pStyle w:val="DefaultText"/>
        <w:tabs>
          <w:tab w:val="left" w:pos="544"/>
        </w:tabs>
        <w:ind w:left="567"/>
        <w:jc w:val="both"/>
        <w:rPr>
          <w:rFonts w:ascii="Arial" w:hAnsi="Arial"/>
          <w:highlight w:val="white"/>
        </w:rPr>
      </w:pPr>
      <w:r>
        <w:rPr>
          <w:rFonts w:ascii="Arial" w:hAnsi="Arial"/>
        </w:rPr>
        <w:t xml:space="preserve">The arrangements for electing persons to be community councillors will </w:t>
      </w:r>
      <w:r>
        <w:rPr>
          <w:rFonts w:ascii="Arial" w:hAnsi="Arial"/>
          <w:highlight w:val="white"/>
        </w:rPr>
        <w:t xml:space="preserve">be as laid down in </w:t>
      </w:r>
      <w:r w:rsidR="000137A3">
        <w:rPr>
          <w:rFonts w:ascii="Arial" w:hAnsi="Arial"/>
          <w:highlight w:val="white"/>
        </w:rPr>
        <w:t>th</w:t>
      </w:r>
      <w:r>
        <w:rPr>
          <w:rFonts w:ascii="Arial" w:hAnsi="Arial"/>
          <w:highlight w:val="white"/>
        </w:rPr>
        <w:t>e Scheme and as determined by the Returning Officer.</w:t>
      </w:r>
    </w:p>
    <w:p w14:paraId="6049B139" w14:textId="77777777" w:rsidR="00007497" w:rsidRDefault="006B4CA1" w:rsidP="0044043F">
      <w:pPr>
        <w:pStyle w:val="DefaultText"/>
        <w:tabs>
          <w:tab w:val="left" w:pos="567"/>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Pr>
          <w:rFonts w:ascii="Arial" w:hAnsi="Arial"/>
        </w:rPr>
        <w:t xml:space="preserve">        </w:t>
      </w:r>
    </w:p>
    <w:p w14:paraId="0620CE66" w14:textId="77777777" w:rsidR="005F2BE1" w:rsidRDefault="001C6817" w:rsidP="0044043F">
      <w:pPr>
        <w:pStyle w:val="DefaultText"/>
        <w:tabs>
          <w:tab w:val="left" w:pos="544"/>
        </w:tabs>
        <w:jc w:val="both"/>
        <w:rPr>
          <w:rFonts w:ascii="Arial" w:hAnsi="Arial"/>
          <w:b/>
        </w:rPr>
      </w:pPr>
      <w:r>
        <w:rPr>
          <w:rFonts w:ascii="Arial" w:hAnsi="Arial"/>
          <w:b/>
        </w:rPr>
        <w:t>8</w:t>
      </w:r>
      <w:r w:rsidR="005B1745">
        <w:rPr>
          <w:rFonts w:ascii="Arial" w:hAnsi="Arial"/>
          <w:b/>
        </w:rPr>
        <w:t>.</w:t>
      </w:r>
      <w:r w:rsidR="005F2BE1">
        <w:rPr>
          <w:rFonts w:ascii="Arial" w:hAnsi="Arial"/>
          <w:b/>
        </w:rPr>
        <w:tab/>
        <w:t>Casual Vacancies on the Community Council</w:t>
      </w:r>
    </w:p>
    <w:p w14:paraId="339AC7BE" w14:textId="77777777" w:rsidR="005F2BE1" w:rsidRDefault="005F2BE1" w:rsidP="0044043F">
      <w:pPr>
        <w:pStyle w:val="DefaultText"/>
        <w:tabs>
          <w:tab w:val="left" w:pos="544"/>
        </w:tabs>
        <w:jc w:val="both"/>
        <w:rPr>
          <w:rFonts w:ascii="Arial" w:hAnsi="Arial"/>
          <w:b/>
        </w:rPr>
      </w:pPr>
    </w:p>
    <w:p w14:paraId="53ED8FB3" w14:textId="77777777" w:rsidR="005F2BE1" w:rsidRPr="00CF1C09" w:rsidRDefault="008F4BDD" w:rsidP="0056330F">
      <w:pPr>
        <w:pStyle w:val="DefaultText"/>
        <w:tabs>
          <w:tab w:val="left" w:pos="544"/>
        </w:tabs>
        <w:ind w:left="567"/>
        <w:rPr>
          <w:rFonts w:ascii="Arial" w:hAnsi="Arial"/>
        </w:rPr>
      </w:pPr>
      <w:r w:rsidRPr="00CF1C09">
        <w:rPr>
          <w:rFonts w:ascii="Arial" w:hAnsi="Arial"/>
        </w:rPr>
        <w:t xml:space="preserve">Where a vacancy arises which does not result in </w:t>
      </w:r>
      <w:r w:rsidR="00EF6BD2">
        <w:rPr>
          <w:rFonts w:ascii="Arial" w:hAnsi="Arial"/>
        </w:rPr>
        <w:t xml:space="preserve">the number of community councillors falling below 50% of the membership figures </w:t>
      </w:r>
      <w:r w:rsidRPr="00CF1C09">
        <w:rPr>
          <w:rFonts w:ascii="Arial" w:hAnsi="Arial"/>
        </w:rPr>
        <w:t xml:space="preserve">specified </w:t>
      </w:r>
      <w:r w:rsidR="00240F40" w:rsidRPr="00CF1C09">
        <w:rPr>
          <w:rFonts w:ascii="Arial" w:hAnsi="Arial"/>
        </w:rPr>
        <w:t xml:space="preserve">in </w:t>
      </w:r>
      <w:r w:rsidR="001E0C2E" w:rsidRPr="00CF1C09">
        <w:rPr>
          <w:rFonts w:ascii="Arial" w:hAnsi="Arial"/>
        </w:rPr>
        <w:t>Appendix 3</w:t>
      </w:r>
      <w:r w:rsidR="003546D8" w:rsidRPr="00CF1C09">
        <w:rPr>
          <w:rFonts w:ascii="Arial" w:hAnsi="Arial"/>
        </w:rPr>
        <w:t xml:space="preserve"> of the Scheme, the community c</w:t>
      </w:r>
      <w:r w:rsidR="005B1745">
        <w:rPr>
          <w:rFonts w:ascii="Arial" w:hAnsi="Arial"/>
        </w:rPr>
        <w:t>ouncil may agree to fill</w:t>
      </w:r>
      <w:r w:rsidR="00240F40" w:rsidRPr="00CF1C09">
        <w:rPr>
          <w:rFonts w:ascii="Arial" w:hAnsi="Arial"/>
        </w:rPr>
        <w:t xml:space="preserve"> the vacancy through co-option with full voting rights to a maximum of one third </w:t>
      </w:r>
      <w:r w:rsidR="003546D8" w:rsidRPr="00CF1C09">
        <w:rPr>
          <w:rFonts w:ascii="Arial" w:hAnsi="Arial"/>
        </w:rPr>
        <w:t>of the total membership of the community c</w:t>
      </w:r>
      <w:r w:rsidR="00EF6BD2">
        <w:rPr>
          <w:rFonts w:ascii="Arial" w:hAnsi="Arial"/>
        </w:rPr>
        <w:t>ouncil (as specified in Appendix 3 of the Scheme).</w:t>
      </w:r>
    </w:p>
    <w:p w14:paraId="5BAEB166" w14:textId="77777777" w:rsidR="00240F40" w:rsidRPr="00CF1C09" w:rsidRDefault="00240F40" w:rsidP="0056330F">
      <w:pPr>
        <w:pStyle w:val="DefaultText"/>
        <w:tabs>
          <w:tab w:val="left" w:pos="544"/>
        </w:tabs>
        <w:rPr>
          <w:rFonts w:ascii="Arial" w:hAnsi="Arial"/>
        </w:rPr>
      </w:pPr>
    </w:p>
    <w:p w14:paraId="57D87B0F" w14:textId="77777777" w:rsidR="00BD6F1F" w:rsidRPr="00CF1C09" w:rsidRDefault="00BD6F1F" w:rsidP="0056330F">
      <w:pPr>
        <w:pStyle w:val="DefaultText"/>
        <w:tabs>
          <w:tab w:val="left" w:pos="544"/>
        </w:tabs>
        <w:ind w:left="567"/>
        <w:rPr>
          <w:rFonts w:ascii="Arial" w:hAnsi="Arial"/>
        </w:rPr>
      </w:pPr>
      <w:r w:rsidRPr="00CF1C09">
        <w:rPr>
          <w:rFonts w:ascii="Arial" w:hAnsi="Arial"/>
        </w:rPr>
        <w:lastRenderedPageBreak/>
        <w:t xml:space="preserve">Co-opted members may serve </w:t>
      </w:r>
      <w:r w:rsidR="001C6817">
        <w:rPr>
          <w:rFonts w:ascii="Arial" w:hAnsi="Arial"/>
        </w:rPr>
        <w:t>only until either an i</w:t>
      </w:r>
      <w:r w:rsidR="005A0B10">
        <w:rPr>
          <w:rFonts w:ascii="Arial" w:hAnsi="Arial"/>
        </w:rPr>
        <w:t xml:space="preserve">nterim </w:t>
      </w:r>
      <w:r w:rsidR="0056330F">
        <w:rPr>
          <w:rFonts w:ascii="Arial" w:hAnsi="Arial"/>
        </w:rPr>
        <w:t>by-</w:t>
      </w:r>
      <w:r w:rsidRPr="00CF1C09">
        <w:rPr>
          <w:rFonts w:ascii="Arial" w:hAnsi="Arial"/>
        </w:rPr>
        <w:t>election</w:t>
      </w:r>
      <w:r w:rsidR="001C6817">
        <w:rPr>
          <w:rFonts w:ascii="Arial" w:hAnsi="Arial"/>
        </w:rPr>
        <w:t xml:space="preserve"> or full election, whichever occurs first</w:t>
      </w:r>
      <w:r w:rsidRPr="00CF1C09">
        <w:rPr>
          <w:rFonts w:ascii="Arial" w:hAnsi="Arial"/>
        </w:rPr>
        <w:t>, at which point they will require to stand for election or step down from the role.</w:t>
      </w:r>
    </w:p>
    <w:p w14:paraId="26F5C298" w14:textId="77777777" w:rsidR="00BD6F1F" w:rsidRPr="00CF1C09" w:rsidRDefault="00BD6F1F" w:rsidP="0056330F">
      <w:pPr>
        <w:pStyle w:val="DefaultText"/>
        <w:tabs>
          <w:tab w:val="left" w:pos="544"/>
        </w:tabs>
        <w:rPr>
          <w:rFonts w:ascii="Arial" w:hAnsi="Arial"/>
        </w:rPr>
      </w:pPr>
    </w:p>
    <w:p w14:paraId="3D371A62" w14:textId="77777777" w:rsidR="00240F40" w:rsidRPr="00CF1C09" w:rsidRDefault="00240F40" w:rsidP="0056330F">
      <w:pPr>
        <w:pStyle w:val="DefaultText"/>
        <w:tabs>
          <w:tab w:val="left" w:pos="544"/>
        </w:tabs>
        <w:ind w:left="567"/>
        <w:rPr>
          <w:rFonts w:ascii="Arial" w:hAnsi="Arial"/>
        </w:rPr>
      </w:pPr>
      <w:r w:rsidRPr="00CF1C09">
        <w:rPr>
          <w:rFonts w:ascii="Arial" w:hAnsi="Arial"/>
        </w:rPr>
        <w:t xml:space="preserve">The terms of co-option are as set out in the Scheme at Section </w:t>
      </w:r>
      <w:r w:rsidR="001520AF" w:rsidRPr="00CF1C09">
        <w:rPr>
          <w:rFonts w:ascii="Arial" w:hAnsi="Arial"/>
        </w:rPr>
        <w:t>6.8</w:t>
      </w:r>
    </w:p>
    <w:p w14:paraId="05FC014A" w14:textId="77777777" w:rsidR="005F2BE1" w:rsidRDefault="005F2BE1" w:rsidP="0044043F">
      <w:pPr>
        <w:pStyle w:val="DefaultText"/>
        <w:tabs>
          <w:tab w:val="left" w:pos="544"/>
        </w:tabs>
        <w:jc w:val="both"/>
        <w:rPr>
          <w:rFonts w:ascii="Arial" w:hAnsi="Arial"/>
          <w:b/>
        </w:rPr>
      </w:pPr>
    </w:p>
    <w:p w14:paraId="2FCA25A3" w14:textId="77777777" w:rsidR="000137A3" w:rsidRDefault="001C6817" w:rsidP="0044043F">
      <w:pPr>
        <w:pStyle w:val="DefaultText"/>
        <w:tabs>
          <w:tab w:val="left" w:pos="544"/>
        </w:tabs>
        <w:jc w:val="both"/>
        <w:rPr>
          <w:rFonts w:ascii="Arial" w:hAnsi="Arial"/>
          <w:highlight w:val="white"/>
        </w:rPr>
      </w:pPr>
      <w:r>
        <w:rPr>
          <w:rFonts w:ascii="Arial" w:hAnsi="Arial"/>
          <w:b/>
        </w:rPr>
        <w:t>9</w:t>
      </w:r>
      <w:r w:rsidR="000137A3">
        <w:rPr>
          <w:rFonts w:ascii="Arial" w:hAnsi="Arial"/>
          <w:b/>
        </w:rPr>
        <w:t>.</w:t>
      </w:r>
      <w:r w:rsidR="000137A3">
        <w:rPr>
          <w:rFonts w:ascii="Arial" w:hAnsi="Arial"/>
          <w:b/>
        </w:rPr>
        <w:tab/>
      </w:r>
      <w:r w:rsidR="000137A3">
        <w:rPr>
          <w:rFonts w:ascii="Arial" w:hAnsi="Arial"/>
          <w:b/>
          <w:highlight w:val="white"/>
        </w:rPr>
        <w:t>Voting Rights of Members of the Community Council</w:t>
      </w:r>
    </w:p>
    <w:p w14:paraId="7912A911" w14:textId="77777777" w:rsidR="000137A3" w:rsidRDefault="000137A3"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p>
    <w:p w14:paraId="5BECDC9F" w14:textId="77777777" w:rsidR="00602C84" w:rsidRDefault="000137A3" w:rsidP="005F7AA8">
      <w:pPr>
        <w:pStyle w:val="DefaultText"/>
        <w:tabs>
          <w:tab w:val="left" w:pos="544"/>
        </w:tabs>
        <w:ind w:left="567" w:hanging="567"/>
        <w:jc w:val="both"/>
        <w:rPr>
          <w:rFonts w:ascii="Arial" w:hAnsi="Arial"/>
          <w:highlight w:val="white"/>
        </w:rPr>
      </w:pPr>
      <w:r>
        <w:rPr>
          <w:rFonts w:ascii="Arial" w:hAnsi="Arial"/>
        </w:rPr>
        <w:tab/>
      </w:r>
      <w:r>
        <w:rPr>
          <w:rFonts w:ascii="Arial" w:hAnsi="Arial"/>
          <w:highlight w:val="white"/>
        </w:rPr>
        <w:t xml:space="preserve"> </w:t>
      </w:r>
      <w:r w:rsidR="00287722">
        <w:rPr>
          <w:rFonts w:ascii="Arial" w:hAnsi="Arial"/>
          <w:highlight w:val="white"/>
        </w:rPr>
        <w:t>A community councillor</w:t>
      </w:r>
      <w:r w:rsidR="005F2BE1">
        <w:rPr>
          <w:rFonts w:ascii="Arial" w:hAnsi="Arial"/>
          <w:highlight w:val="white"/>
        </w:rPr>
        <w:t xml:space="preserve"> (whether elected or co-opted)</w:t>
      </w:r>
      <w:r w:rsidR="00287722">
        <w:rPr>
          <w:rFonts w:ascii="Arial" w:hAnsi="Arial"/>
          <w:highlight w:val="white"/>
        </w:rPr>
        <w:t xml:space="preserve"> has a </w:t>
      </w:r>
      <w:r>
        <w:rPr>
          <w:rFonts w:ascii="Arial" w:hAnsi="Arial"/>
          <w:highlight w:val="white"/>
        </w:rPr>
        <w:t xml:space="preserve">right to vote at any meeting of the </w:t>
      </w:r>
      <w:r w:rsidR="00287722">
        <w:rPr>
          <w:rFonts w:ascii="Arial" w:hAnsi="Arial"/>
          <w:highlight w:val="white"/>
        </w:rPr>
        <w:t xml:space="preserve">community council </w:t>
      </w:r>
      <w:r>
        <w:rPr>
          <w:rFonts w:ascii="Arial" w:hAnsi="Arial"/>
          <w:highlight w:val="white"/>
        </w:rPr>
        <w:t>or a</w:t>
      </w:r>
      <w:r w:rsidR="00287722">
        <w:rPr>
          <w:rFonts w:ascii="Arial" w:hAnsi="Arial"/>
          <w:highlight w:val="white"/>
        </w:rPr>
        <w:t>ny committee thereof</w:t>
      </w:r>
      <w:r w:rsidR="00007497">
        <w:rPr>
          <w:rFonts w:ascii="Arial" w:hAnsi="Arial"/>
          <w:highlight w:val="white"/>
        </w:rPr>
        <w:t>.</w:t>
      </w:r>
    </w:p>
    <w:p w14:paraId="28D8ABE3" w14:textId="77777777" w:rsidR="000137A3" w:rsidRDefault="00007497" w:rsidP="0044043F">
      <w:pPr>
        <w:pStyle w:val="DefaultText"/>
        <w:tabs>
          <w:tab w:val="left" w:pos="544"/>
        </w:tabs>
        <w:jc w:val="both"/>
        <w:rPr>
          <w:rFonts w:ascii="Arial" w:hAnsi="Arial"/>
          <w:highlight w:val="white"/>
        </w:rPr>
      </w:pPr>
      <w:r>
        <w:rPr>
          <w:rFonts w:ascii="Arial" w:hAnsi="Arial"/>
          <w:highlight w:val="white"/>
        </w:rPr>
        <w:t xml:space="preserve"> </w:t>
      </w:r>
    </w:p>
    <w:p w14:paraId="1B46DB10" w14:textId="77777777" w:rsidR="001C2B5D" w:rsidRDefault="005F2BE1" w:rsidP="001C2B5D">
      <w:pPr>
        <w:pStyle w:val="DefaultText"/>
        <w:tabs>
          <w:tab w:val="left" w:pos="544"/>
        </w:tabs>
        <w:ind w:left="567"/>
        <w:rPr>
          <w:rFonts w:ascii="Arial" w:hAnsi="Arial"/>
        </w:rPr>
      </w:pPr>
      <w:r>
        <w:rPr>
          <w:rFonts w:ascii="Arial" w:hAnsi="Arial"/>
          <w:highlight w:val="white"/>
        </w:rPr>
        <w:t xml:space="preserve">In these circumstances </w:t>
      </w:r>
      <w:r w:rsidR="000137A3">
        <w:rPr>
          <w:rFonts w:ascii="Arial" w:hAnsi="Arial"/>
          <w:highlight w:val="white"/>
        </w:rPr>
        <w:t xml:space="preserve">all decisions of the </w:t>
      </w:r>
      <w:r w:rsidR="00287722">
        <w:rPr>
          <w:rFonts w:ascii="Arial" w:hAnsi="Arial"/>
          <w:highlight w:val="white"/>
        </w:rPr>
        <w:t xml:space="preserve">community council </w:t>
      </w:r>
      <w:r w:rsidR="000137A3">
        <w:rPr>
          <w:rFonts w:ascii="Arial" w:hAnsi="Arial"/>
          <w:highlight w:val="white"/>
        </w:rPr>
        <w:t>will be decided by a simple majorit</w:t>
      </w:r>
      <w:r w:rsidR="00287722">
        <w:rPr>
          <w:rFonts w:ascii="Arial" w:hAnsi="Arial"/>
          <w:highlight w:val="white"/>
        </w:rPr>
        <w:t xml:space="preserve">y of those community councillors </w:t>
      </w:r>
      <w:r w:rsidR="001A799D">
        <w:rPr>
          <w:rFonts w:ascii="Arial" w:hAnsi="Arial"/>
          <w:highlight w:val="white"/>
        </w:rPr>
        <w:t xml:space="preserve">attending </w:t>
      </w:r>
      <w:r w:rsidR="001C2B5D">
        <w:rPr>
          <w:rFonts w:ascii="Arial" w:hAnsi="Arial"/>
          <w:highlight w:val="white"/>
        </w:rPr>
        <w:t xml:space="preserve">and voting, </w:t>
      </w:r>
      <w:proofErr w:type="gramStart"/>
      <w:r w:rsidR="001C2B5D">
        <w:rPr>
          <w:rFonts w:ascii="Arial" w:hAnsi="Arial"/>
          <w:highlight w:val="white"/>
        </w:rPr>
        <w:t>with the exception of</w:t>
      </w:r>
      <w:proofErr w:type="gramEnd"/>
      <w:r w:rsidR="001C2B5D">
        <w:rPr>
          <w:rFonts w:ascii="Arial" w:hAnsi="Arial"/>
          <w:highlight w:val="white"/>
        </w:rPr>
        <w:t xml:space="preserve"> circumstances which may arise under:</w:t>
      </w:r>
    </w:p>
    <w:p w14:paraId="084EC61D" w14:textId="77777777" w:rsidR="001C2B5D" w:rsidRDefault="001C2B5D" w:rsidP="001C2B5D">
      <w:pPr>
        <w:pStyle w:val="DefaultText"/>
        <w:tabs>
          <w:tab w:val="left" w:pos="544"/>
        </w:tabs>
        <w:ind w:left="567"/>
        <w:rPr>
          <w:rFonts w:ascii="Arial" w:hAnsi="Arial"/>
        </w:rPr>
      </w:pPr>
    </w:p>
    <w:p w14:paraId="5112FD15" w14:textId="77777777" w:rsidR="001C2B5D" w:rsidRPr="001A0DCF" w:rsidRDefault="001C2B5D" w:rsidP="001C2B5D">
      <w:pPr>
        <w:pStyle w:val="DefaultText"/>
        <w:tabs>
          <w:tab w:val="left" w:pos="544"/>
        </w:tabs>
        <w:ind w:left="567"/>
        <w:jc w:val="both"/>
        <w:rPr>
          <w:rFonts w:ascii="Arial" w:hAnsi="Arial"/>
        </w:rPr>
      </w:pPr>
      <w:r>
        <w:rPr>
          <w:rFonts w:ascii="Arial" w:hAnsi="Arial"/>
          <w:bCs/>
          <w:highlight w:val="white"/>
        </w:rPr>
        <w:t>Constitution:</w:t>
      </w:r>
      <w:r>
        <w:rPr>
          <w:rFonts w:ascii="Arial" w:hAnsi="Arial"/>
          <w:highlight w:val="white"/>
        </w:rPr>
        <w:t xml:space="preserve"> </w:t>
      </w:r>
      <w:r w:rsidRPr="001A0DCF">
        <w:rPr>
          <w:rFonts w:ascii="Arial" w:hAnsi="Arial"/>
        </w:rPr>
        <w:t xml:space="preserve">paragraph 16 – Alterations to the Constitution; or </w:t>
      </w:r>
    </w:p>
    <w:p w14:paraId="6083F175" w14:textId="77777777" w:rsidR="001C2B5D" w:rsidRPr="0074223B" w:rsidRDefault="001C2B5D" w:rsidP="001C2B5D">
      <w:pPr>
        <w:pStyle w:val="DefaultText"/>
        <w:tabs>
          <w:tab w:val="left" w:pos="544"/>
        </w:tabs>
        <w:ind w:left="567"/>
        <w:jc w:val="both"/>
        <w:rPr>
          <w:rFonts w:ascii="Arial" w:hAnsi="Arial"/>
        </w:rPr>
      </w:pPr>
      <w:r w:rsidRPr="001A0DCF">
        <w:rPr>
          <w:rFonts w:ascii="Arial" w:hAnsi="Arial"/>
        </w:rPr>
        <w:t>Constitution: paragraph 17</w:t>
      </w:r>
      <w:r>
        <w:rPr>
          <w:rFonts w:ascii="Arial" w:hAnsi="Arial"/>
        </w:rPr>
        <w:t xml:space="preserve"> – Dissolution</w:t>
      </w:r>
    </w:p>
    <w:p w14:paraId="40D305BF" w14:textId="77777777" w:rsidR="000137A3" w:rsidRDefault="000137A3" w:rsidP="001C2B5D">
      <w:pPr>
        <w:pStyle w:val="DefaultText"/>
        <w:tabs>
          <w:tab w:val="left" w:pos="544"/>
        </w:tabs>
        <w:ind w:left="544"/>
        <w:jc w:val="both"/>
        <w:rPr>
          <w:rFonts w:ascii="Arial" w:hAnsi="Arial"/>
          <w:highlight w:val="white"/>
        </w:rPr>
      </w:pPr>
    </w:p>
    <w:p w14:paraId="7A904DF8" w14:textId="77777777" w:rsidR="000137A3" w:rsidRDefault="000137A3" w:rsidP="00637E70">
      <w:pPr>
        <w:pStyle w:val="DefaultText"/>
        <w:tabs>
          <w:tab w:val="left" w:pos="544"/>
        </w:tabs>
        <w:ind w:left="567"/>
        <w:rPr>
          <w:rFonts w:ascii="Arial" w:hAnsi="Arial"/>
        </w:rPr>
      </w:pPr>
      <w:r>
        <w:rPr>
          <w:rFonts w:ascii="Arial" w:hAnsi="Arial"/>
          <w:highlight w:val="white"/>
        </w:rPr>
        <w:t>In the event of a</w:t>
      </w:r>
      <w:r w:rsidR="00F408D3">
        <w:rPr>
          <w:rFonts w:ascii="Arial" w:hAnsi="Arial"/>
          <w:highlight w:val="white"/>
        </w:rPr>
        <w:t>n equality of</w:t>
      </w:r>
      <w:r>
        <w:rPr>
          <w:rFonts w:ascii="Arial" w:hAnsi="Arial"/>
          <w:highlight w:val="white"/>
        </w:rPr>
        <w:t xml:space="preserve"> vote</w:t>
      </w:r>
      <w:r w:rsidR="00F408D3">
        <w:rPr>
          <w:rFonts w:ascii="Arial" w:hAnsi="Arial"/>
          <w:highlight w:val="white"/>
        </w:rPr>
        <w:t xml:space="preserve">s </w:t>
      </w:r>
      <w:r>
        <w:rPr>
          <w:rFonts w:ascii="Arial" w:hAnsi="Arial"/>
          <w:highlight w:val="white"/>
        </w:rPr>
        <w:t xml:space="preserve">the </w:t>
      </w:r>
      <w:r w:rsidR="00F408D3">
        <w:rPr>
          <w:rFonts w:ascii="Arial" w:hAnsi="Arial"/>
          <w:highlight w:val="white"/>
        </w:rPr>
        <w:t>person presiding at the meeting</w:t>
      </w:r>
      <w:r>
        <w:rPr>
          <w:rFonts w:ascii="Arial" w:hAnsi="Arial"/>
          <w:highlight w:val="white"/>
        </w:rPr>
        <w:t xml:space="preserve"> shall have a </w:t>
      </w:r>
      <w:r w:rsidR="00F408D3">
        <w:rPr>
          <w:rFonts w:ascii="Arial" w:hAnsi="Arial"/>
          <w:highlight w:val="white"/>
        </w:rPr>
        <w:t xml:space="preserve">second or </w:t>
      </w:r>
      <w:r>
        <w:rPr>
          <w:rFonts w:ascii="Arial" w:hAnsi="Arial"/>
          <w:highlight w:val="white"/>
        </w:rPr>
        <w:t>casting vote</w:t>
      </w:r>
      <w:r w:rsidR="005F5E92">
        <w:rPr>
          <w:rFonts w:ascii="Arial" w:hAnsi="Arial"/>
          <w:highlight w:val="white"/>
        </w:rPr>
        <w:t xml:space="preserve"> (Except</w:t>
      </w:r>
      <w:r w:rsidR="00DF5CDE">
        <w:rPr>
          <w:rFonts w:ascii="Arial" w:hAnsi="Arial"/>
          <w:highlight w:val="white"/>
        </w:rPr>
        <w:t xml:space="preserve"> that relati</w:t>
      </w:r>
      <w:r w:rsidR="00EE265C">
        <w:rPr>
          <w:rFonts w:ascii="Arial" w:hAnsi="Arial"/>
          <w:highlight w:val="white"/>
        </w:rPr>
        <w:t>ng to appointment of an officer-</w:t>
      </w:r>
      <w:r w:rsidR="00DF5CDE">
        <w:rPr>
          <w:rFonts w:ascii="Arial" w:hAnsi="Arial"/>
          <w:highlight w:val="white"/>
        </w:rPr>
        <w:t>bearer which, in event of an equality of votes, will be determined by lot)</w:t>
      </w:r>
      <w:r>
        <w:rPr>
          <w:rFonts w:ascii="Arial" w:hAnsi="Arial"/>
          <w:highlight w:val="white"/>
        </w:rPr>
        <w:t>.</w:t>
      </w:r>
    </w:p>
    <w:p w14:paraId="0D0C1E47" w14:textId="77777777" w:rsidR="001C2B5D" w:rsidRDefault="001C2B5D" w:rsidP="00637E70">
      <w:pPr>
        <w:pStyle w:val="DefaultText"/>
        <w:tabs>
          <w:tab w:val="left" w:pos="544"/>
        </w:tabs>
        <w:ind w:left="567"/>
        <w:rPr>
          <w:rFonts w:ascii="Arial" w:hAnsi="Arial"/>
        </w:rPr>
      </w:pPr>
    </w:p>
    <w:p w14:paraId="24F254F3" w14:textId="77777777" w:rsidR="000137A3" w:rsidRDefault="001C6817" w:rsidP="0044043F">
      <w:pPr>
        <w:pStyle w:val="DefaultText"/>
        <w:tabs>
          <w:tab w:val="left" w:pos="544"/>
        </w:tabs>
        <w:jc w:val="both"/>
        <w:rPr>
          <w:rFonts w:ascii="Arial" w:hAnsi="Arial"/>
          <w:highlight w:val="white"/>
        </w:rPr>
      </w:pPr>
      <w:r>
        <w:rPr>
          <w:rFonts w:ascii="Arial" w:hAnsi="Arial"/>
          <w:b/>
        </w:rPr>
        <w:t>10</w:t>
      </w:r>
      <w:r w:rsidR="000137A3">
        <w:rPr>
          <w:rFonts w:ascii="Arial" w:hAnsi="Arial"/>
          <w:b/>
        </w:rPr>
        <w:t>.</w:t>
      </w:r>
      <w:r w:rsidR="000137A3">
        <w:rPr>
          <w:rFonts w:ascii="Arial" w:hAnsi="Arial"/>
          <w:b/>
        </w:rPr>
        <w:tab/>
      </w:r>
      <w:r w:rsidR="000137A3">
        <w:rPr>
          <w:rFonts w:ascii="Arial" w:hAnsi="Arial"/>
          <w:b/>
          <w:highlight w:val="white"/>
        </w:rPr>
        <w:t>Election of Office-Bearers</w:t>
      </w:r>
    </w:p>
    <w:p w14:paraId="7FB1A8DE" w14:textId="77777777" w:rsidR="000137A3" w:rsidRDefault="000137A3" w:rsidP="0044043F">
      <w:pPr>
        <w:pStyle w:val="DefaultText"/>
        <w:tabs>
          <w:tab w:val="left" w:pos="544"/>
        </w:tabs>
        <w:jc w:val="both"/>
        <w:rPr>
          <w:rFonts w:ascii="Arial" w:hAnsi="Arial"/>
        </w:rPr>
      </w:pPr>
    </w:p>
    <w:p w14:paraId="5DA84E7F" w14:textId="77777777" w:rsidR="000137A3" w:rsidRDefault="000137A3" w:rsidP="00025894">
      <w:pPr>
        <w:pStyle w:val="DefaultText"/>
        <w:numPr>
          <w:ilvl w:val="0"/>
          <w:numId w:val="4"/>
        </w:numPr>
        <w:tabs>
          <w:tab w:val="left" w:pos="544"/>
        </w:tabs>
        <w:rPr>
          <w:rFonts w:ascii="Arial" w:hAnsi="Arial"/>
          <w:highlight w:val="white"/>
        </w:rPr>
      </w:pPr>
      <w:r>
        <w:rPr>
          <w:rFonts w:ascii="Arial" w:hAnsi="Arial"/>
          <w:highlight w:val="white"/>
        </w:rPr>
        <w:t xml:space="preserve">At the first meeting of the </w:t>
      </w:r>
      <w:r w:rsidR="00F408D3">
        <w:rPr>
          <w:rFonts w:ascii="Arial" w:hAnsi="Arial"/>
          <w:highlight w:val="white"/>
        </w:rPr>
        <w:t xml:space="preserve">community council </w:t>
      </w:r>
      <w:r>
        <w:rPr>
          <w:rFonts w:ascii="Arial" w:hAnsi="Arial"/>
          <w:highlight w:val="white"/>
        </w:rPr>
        <w:t xml:space="preserve">after elections in the year when elections are held and at the </w:t>
      </w:r>
      <w:r w:rsidR="00F408D3">
        <w:rPr>
          <w:rFonts w:ascii="Arial" w:hAnsi="Arial"/>
          <w:highlight w:val="white"/>
        </w:rPr>
        <w:t xml:space="preserve">annual general meeting </w:t>
      </w:r>
      <w:r>
        <w:rPr>
          <w:rFonts w:ascii="Arial" w:hAnsi="Arial"/>
          <w:highlight w:val="white"/>
        </w:rPr>
        <w:t xml:space="preserve">in the year when elections are not held, the </w:t>
      </w:r>
      <w:r w:rsidR="00F408D3">
        <w:rPr>
          <w:rFonts w:ascii="Arial" w:hAnsi="Arial"/>
          <w:highlight w:val="white"/>
        </w:rPr>
        <w:t xml:space="preserve">community council </w:t>
      </w:r>
      <w:r w:rsidR="00A321F5">
        <w:rPr>
          <w:rFonts w:ascii="Arial" w:hAnsi="Arial"/>
          <w:highlight w:val="white"/>
        </w:rPr>
        <w:t xml:space="preserve">will appoint a person to be known as </w:t>
      </w:r>
      <w:r>
        <w:rPr>
          <w:rFonts w:ascii="Arial" w:hAnsi="Arial"/>
          <w:highlight w:val="white"/>
        </w:rPr>
        <w:t>C</w:t>
      </w:r>
      <w:r w:rsidR="00602C84">
        <w:rPr>
          <w:rFonts w:ascii="Arial" w:hAnsi="Arial"/>
          <w:highlight w:val="white"/>
        </w:rPr>
        <w:t>onvener</w:t>
      </w:r>
      <w:r w:rsidR="00A321F5">
        <w:rPr>
          <w:rFonts w:ascii="Arial" w:hAnsi="Arial"/>
          <w:highlight w:val="white"/>
        </w:rPr>
        <w:t xml:space="preserve"> who will act as the chair of the community council</w:t>
      </w:r>
      <w:r>
        <w:rPr>
          <w:rFonts w:ascii="Arial" w:hAnsi="Arial"/>
          <w:highlight w:val="white"/>
        </w:rPr>
        <w:t xml:space="preserve">, </w:t>
      </w:r>
      <w:r w:rsidR="00A321F5">
        <w:rPr>
          <w:rFonts w:ascii="Arial" w:hAnsi="Arial"/>
          <w:highlight w:val="white"/>
        </w:rPr>
        <w:t xml:space="preserve">a </w:t>
      </w:r>
      <w:r>
        <w:rPr>
          <w:rFonts w:ascii="Arial" w:hAnsi="Arial"/>
          <w:highlight w:val="white"/>
        </w:rPr>
        <w:t xml:space="preserve">Secretary, </w:t>
      </w:r>
      <w:r w:rsidR="00A321F5">
        <w:rPr>
          <w:rFonts w:ascii="Arial" w:hAnsi="Arial"/>
          <w:highlight w:val="white"/>
        </w:rPr>
        <w:t xml:space="preserve">a </w:t>
      </w:r>
      <w:r>
        <w:rPr>
          <w:rFonts w:ascii="Arial" w:hAnsi="Arial"/>
          <w:highlight w:val="white"/>
        </w:rPr>
        <w:t>Treasurer</w:t>
      </w:r>
      <w:r w:rsidR="00602C84">
        <w:rPr>
          <w:rFonts w:ascii="Arial" w:hAnsi="Arial"/>
          <w:highlight w:val="white"/>
        </w:rPr>
        <w:t xml:space="preserve">, </w:t>
      </w:r>
      <w:r>
        <w:rPr>
          <w:rFonts w:ascii="Arial" w:hAnsi="Arial"/>
          <w:highlight w:val="white"/>
        </w:rPr>
        <w:t>and other such office-bearers as it shall from time to time decide.</w:t>
      </w:r>
      <w:r w:rsidR="00A321F5">
        <w:rPr>
          <w:rFonts w:ascii="Arial" w:hAnsi="Arial"/>
          <w:highlight w:val="white"/>
        </w:rPr>
        <w:t xml:space="preserve"> </w:t>
      </w:r>
    </w:p>
    <w:p w14:paraId="1CD85619" w14:textId="77777777" w:rsidR="000137A3" w:rsidRDefault="000137A3" w:rsidP="00637E70">
      <w:pPr>
        <w:pStyle w:val="DefaultText"/>
        <w:tabs>
          <w:tab w:val="left" w:pos="544"/>
        </w:tabs>
        <w:rPr>
          <w:rFonts w:ascii="Arial" w:hAnsi="Arial"/>
        </w:rPr>
      </w:pPr>
    </w:p>
    <w:p w14:paraId="326BCF81" w14:textId="77777777" w:rsidR="000137A3" w:rsidRDefault="00EF6BD2" w:rsidP="00025894">
      <w:pPr>
        <w:pStyle w:val="DefaultText"/>
        <w:numPr>
          <w:ilvl w:val="0"/>
          <w:numId w:val="4"/>
        </w:numPr>
        <w:tabs>
          <w:tab w:val="left" w:pos="544"/>
        </w:tabs>
        <w:rPr>
          <w:rFonts w:ascii="Arial" w:hAnsi="Arial"/>
          <w:highlight w:val="white"/>
        </w:rPr>
      </w:pPr>
      <w:r>
        <w:rPr>
          <w:rFonts w:ascii="Arial" w:hAnsi="Arial"/>
          <w:highlight w:val="white"/>
        </w:rPr>
        <w:t>O</w:t>
      </w:r>
      <w:r w:rsidR="00A321F5">
        <w:rPr>
          <w:rFonts w:ascii="Arial" w:hAnsi="Arial"/>
          <w:highlight w:val="white"/>
        </w:rPr>
        <w:t>ffice-bearers wi</w:t>
      </w:r>
      <w:r w:rsidR="000137A3">
        <w:rPr>
          <w:rFonts w:ascii="Arial" w:hAnsi="Arial"/>
          <w:highlight w:val="white"/>
        </w:rPr>
        <w:t xml:space="preserve">ll be elected for </w:t>
      </w:r>
      <w:r>
        <w:rPr>
          <w:rFonts w:ascii="Arial" w:hAnsi="Arial"/>
          <w:highlight w:val="white"/>
        </w:rPr>
        <w:t>the period up to the next AGM but wil</w:t>
      </w:r>
      <w:r w:rsidR="000137A3">
        <w:rPr>
          <w:rFonts w:ascii="Arial" w:hAnsi="Arial"/>
          <w:highlight w:val="white"/>
        </w:rPr>
        <w:t>l be eligible for re-election</w:t>
      </w:r>
      <w:r w:rsidR="009F75D3">
        <w:rPr>
          <w:rFonts w:ascii="Arial" w:hAnsi="Arial"/>
          <w:highlight w:val="white"/>
        </w:rPr>
        <w:t>. However</w:t>
      </w:r>
      <w:r w:rsidR="00A321F5">
        <w:rPr>
          <w:rFonts w:ascii="Arial" w:hAnsi="Arial"/>
          <w:highlight w:val="white"/>
        </w:rPr>
        <w:t>,</w:t>
      </w:r>
      <w:r w:rsidR="00A15190">
        <w:rPr>
          <w:rFonts w:ascii="Arial" w:hAnsi="Arial"/>
          <w:highlight w:val="white"/>
        </w:rPr>
        <w:t xml:space="preserve"> no office-</w:t>
      </w:r>
      <w:r w:rsidR="009F75D3">
        <w:rPr>
          <w:rFonts w:ascii="Arial" w:hAnsi="Arial"/>
          <w:highlight w:val="white"/>
        </w:rPr>
        <w:t xml:space="preserve">bearer shall serve </w:t>
      </w:r>
      <w:r w:rsidR="00A321F5">
        <w:rPr>
          <w:rFonts w:ascii="Arial" w:hAnsi="Arial"/>
          <w:highlight w:val="white"/>
        </w:rPr>
        <w:t xml:space="preserve">in that </w:t>
      </w:r>
      <w:proofErr w:type="gramStart"/>
      <w:r w:rsidR="00A321F5">
        <w:rPr>
          <w:rFonts w:ascii="Arial" w:hAnsi="Arial"/>
          <w:highlight w:val="white"/>
        </w:rPr>
        <w:t>particular office</w:t>
      </w:r>
      <w:proofErr w:type="gramEnd"/>
      <w:r w:rsidR="00A321F5">
        <w:rPr>
          <w:rFonts w:ascii="Arial" w:hAnsi="Arial"/>
          <w:highlight w:val="white"/>
        </w:rPr>
        <w:t xml:space="preserve"> </w:t>
      </w:r>
      <w:r w:rsidR="009F75D3">
        <w:rPr>
          <w:rFonts w:ascii="Arial" w:hAnsi="Arial"/>
          <w:highlight w:val="white"/>
        </w:rPr>
        <w:t>for more than two consecutive terms</w:t>
      </w:r>
      <w:r w:rsidR="00FD79E7">
        <w:rPr>
          <w:rFonts w:ascii="Arial" w:hAnsi="Arial"/>
          <w:highlight w:val="white"/>
        </w:rPr>
        <w:t xml:space="preserve"> of the life of the community council</w:t>
      </w:r>
      <w:r w:rsidR="00050080">
        <w:rPr>
          <w:rFonts w:ascii="Arial" w:hAnsi="Arial"/>
          <w:highlight w:val="white"/>
        </w:rPr>
        <w:t xml:space="preserve"> (i.e.</w:t>
      </w:r>
      <w:r w:rsidR="00F12CCA">
        <w:rPr>
          <w:rFonts w:ascii="Arial" w:hAnsi="Arial"/>
          <w:highlight w:val="white"/>
        </w:rPr>
        <w:t xml:space="preserve"> </w:t>
      </w:r>
      <w:r w:rsidR="00FD79E7">
        <w:rPr>
          <w:rFonts w:ascii="Arial" w:hAnsi="Arial"/>
          <w:highlight w:val="white"/>
        </w:rPr>
        <w:t>eight</w:t>
      </w:r>
      <w:r w:rsidR="00F12CCA">
        <w:rPr>
          <w:rFonts w:ascii="Arial" w:hAnsi="Arial"/>
          <w:highlight w:val="white"/>
        </w:rPr>
        <w:t xml:space="preserve"> years</w:t>
      </w:r>
      <w:proofErr w:type="gramStart"/>
      <w:r w:rsidR="00F12CCA">
        <w:rPr>
          <w:rFonts w:ascii="Arial" w:hAnsi="Arial"/>
          <w:highlight w:val="white"/>
        </w:rPr>
        <w:t>)</w:t>
      </w:r>
      <w:r w:rsidR="00152C79">
        <w:rPr>
          <w:rFonts w:ascii="Arial" w:hAnsi="Arial"/>
          <w:highlight w:val="white"/>
        </w:rPr>
        <w:t>, but</w:t>
      </w:r>
      <w:proofErr w:type="gramEnd"/>
      <w:r w:rsidR="00152C79">
        <w:rPr>
          <w:rFonts w:ascii="Arial" w:hAnsi="Arial"/>
          <w:highlight w:val="white"/>
        </w:rPr>
        <w:t xml:space="preserve"> will be eligible to serve in that office after a break of four years.</w:t>
      </w:r>
      <w:r w:rsidR="001302F8">
        <w:rPr>
          <w:rFonts w:ascii="Arial" w:hAnsi="Arial"/>
          <w:highlight w:val="white"/>
        </w:rPr>
        <w:t xml:space="preserve">  If there is good cause </w:t>
      </w:r>
      <w:r w:rsidR="00A25CAD">
        <w:rPr>
          <w:rFonts w:ascii="Arial" w:hAnsi="Arial"/>
          <w:highlight w:val="white"/>
        </w:rPr>
        <w:t>to depart from this requirement</w:t>
      </w:r>
      <w:r w:rsidR="001302F8">
        <w:rPr>
          <w:rFonts w:ascii="Arial" w:hAnsi="Arial"/>
          <w:highlight w:val="white"/>
        </w:rPr>
        <w:t xml:space="preserve"> and </w:t>
      </w:r>
      <w:r w:rsidR="00637E70">
        <w:rPr>
          <w:rFonts w:ascii="Arial" w:hAnsi="Arial"/>
        </w:rPr>
        <w:t xml:space="preserve">two thirds </w:t>
      </w:r>
      <w:r w:rsidR="00637E70" w:rsidRPr="00CF1C09">
        <w:rPr>
          <w:rFonts w:ascii="Arial" w:hAnsi="Arial"/>
        </w:rPr>
        <w:t>of</w:t>
      </w:r>
      <w:r w:rsidR="001302F8">
        <w:rPr>
          <w:rFonts w:ascii="Arial" w:hAnsi="Arial"/>
          <w:highlight w:val="white"/>
        </w:rPr>
        <w:t xml:space="preserve"> the members </w:t>
      </w:r>
      <w:r w:rsidR="00A25CAD">
        <w:rPr>
          <w:rFonts w:ascii="Arial" w:hAnsi="Arial"/>
          <w:highlight w:val="white"/>
        </w:rPr>
        <w:t xml:space="preserve">are supportive, </w:t>
      </w:r>
      <w:r w:rsidR="00CA0C6F">
        <w:rPr>
          <w:rFonts w:ascii="Arial" w:hAnsi="Arial"/>
          <w:highlight w:val="white"/>
        </w:rPr>
        <w:t>the c</w:t>
      </w:r>
      <w:r w:rsidR="00A25CAD">
        <w:rPr>
          <w:rFonts w:ascii="Arial" w:hAnsi="Arial"/>
          <w:highlight w:val="white"/>
        </w:rPr>
        <w:t>ouncil may, upon written application, agree to waive this requirement.</w:t>
      </w:r>
    </w:p>
    <w:p w14:paraId="6D045A35" w14:textId="77777777" w:rsidR="000137A3" w:rsidRDefault="000137A3" w:rsidP="0044043F">
      <w:pPr>
        <w:pStyle w:val="DefaultText"/>
        <w:tabs>
          <w:tab w:val="left" w:pos="544"/>
        </w:tabs>
        <w:jc w:val="both"/>
        <w:rPr>
          <w:rFonts w:ascii="Arial" w:hAnsi="Arial"/>
        </w:rPr>
      </w:pPr>
    </w:p>
    <w:p w14:paraId="5B0594FE" w14:textId="77777777" w:rsidR="000137A3" w:rsidRDefault="000137A3" w:rsidP="00025894">
      <w:pPr>
        <w:pStyle w:val="DefaultText"/>
        <w:numPr>
          <w:ilvl w:val="0"/>
          <w:numId w:val="4"/>
        </w:numPr>
        <w:tabs>
          <w:tab w:val="left" w:pos="544"/>
        </w:tabs>
        <w:jc w:val="both"/>
        <w:rPr>
          <w:rFonts w:ascii="Arial" w:hAnsi="Arial"/>
          <w:highlight w:val="white"/>
        </w:rPr>
      </w:pPr>
      <w:r>
        <w:rPr>
          <w:rFonts w:ascii="Arial" w:hAnsi="Arial"/>
          <w:highlight w:val="white"/>
        </w:rPr>
        <w:t xml:space="preserve">Without the express approval of </w:t>
      </w:r>
      <w:r w:rsidR="00602C84">
        <w:rPr>
          <w:rFonts w:ascii="Arial" w:hAnsi="Arial"/>
          <w:highlight w:val="white"/>
        </w:rPr>
        <w:t>Argyll and Bute Council</w:t>
      </w:r>
      <w:r>
        <w:rPr>
          <w:rFonts w:ascii="Arial" w:hAnsi="Arial"/>
          <w:highlight w:val="white"/>
        </w:rPr>
        <w:t>, no one member shall hold more than one of the following offices at any one time:  C</w:t>
      </w:r>
      <w:r w:rsidR="00602C84">
        <w:rPr>
          <w:rFonts w:ascii="Arial" w:hAnsi="Arial"/>
          <w:highlight w:val="white"/>
        </w:rPr>
        <w:t>onvener</w:t>
      </w:r>
      <w:r>
        <w:rPr>
          <w:rFonts w:ascii="Arial" w:hAnsi="Arial"/>
          <w:highlight w:val="white"/>
        </w:rPr>
        <w:t>, Secretary or Treasurer.</w:t>
      </w:r>
    </w:p>
    <w:p w14:paraId="0031CA4A" w14:textId="77777777" w:rsidR="0003464B" w:rsidRDefault="0003464B" w:rsidP="0040431F">
      <w:pPr>
        <w:pStyle w:val="ListParagraph"/>
        <w:rPr>
          <w:rFonts w:ascii="Arial" w:hAnsi="Arial"/>
          <w:highlight w:val="white"/>
        </w:rPr>
      </w:pPr>
    </w:p>
    <w:p w14:paraId="112A2F95" w14:textId="77777777" w:rsidR="0003464B" w:rsidRDefault="0003464B" w:rsidP="00025894">
      <w:pPr>
        <w:pStyle w:val="DefaultText"/>
        <w:numPr>
          <w:ilvl w:val="0"/>
          <w:numId w:val="4"/>
        </w:numPr>
        <w:tabs>
          <w:tab w:val="left" w:pos="544"/>
        </w:tabs>
        <w:jc w:val="both"/>
        <w:rPr>
          <w:rFonts w:ascii="Arial" w:hAnsi="Arial"/>
          <w:highlight w:val="white"/>
        </w:rPr>
      </w:pPr>
      <w:r>
        <w:rPr>
          <w:rFonts w:ascii="Arial" w:hAnsi="Arial" w:cs="Arial"/>
          <w:szCs w:val="24"/>
        </w:rPr>
        <w:t>Office</w:t>
      </w:r>
      <w:r w:rsidR="00EE265C">
        <w:rPr>
          <w:rFonts w:ascii="Arial" w:hAnsi="Arial" w:cs="Arial"/>
          <w:szCs w:val="24"/>
        </w:rPr>
        <w:t>-</w:t>
      </w:r>
      <w:r>
        <w:rPr>
          <w:rFonts w:ascii="Arial" w:hAnsi="Arial" w:cs="Arial"/>
          <w:szCs w:val="24"/>
        </w:rPr>
        <w:t>bearers may be removed and a replacement approved at any meeting of the community council by</w:t>
      </w:r>
      <w:r w:rsidR="00B331AC">
        <w:rPr>
          <w:rFonts w:ascii="Arial" w:hAnsi="Arial" w:cs="Arial"/>
        </w:rPr>
        <w:t xml:space="preserve"> a 2/3rds majority </w:t>
      </w:r>
      <w:r>
        <w:rPr>
          <w:rFonts w:ascii="Arial" w:hAnsi="Arial" w:cs="Arial"/>
          <w:szCs w:val="24"/>
        </w:rPr>
        <w:t xml:space="preserve">vote of the members </w:t>
      </w:r>
      <w:r w:rsidR="001A799D">
        <w:rPr>
          <w:rFonts w:ascii="Arial" w:hAnsi="Arial" w:cs="Arial"/>
          <w:szCs w:val="24"/>
        </w:rPr>
        <w:t xml:space="preserve">attending </w:t>
      </w:r>
      <w:r>
        <w:rPr>
          <w:rFonts w:ascii="Arial" w:hAnsi="Arial" w:cs="Arial"/>
          <w:szCs w:val="24"/>
        </w:rPr>
        <w:t>and voting</w:t>
      </w:r>
    </w:p>
    <w:p w14:paraId="1A703189" w14:textId="3E321D09" w:rsidR="000137A3" w:rsidRDefault="000137A3" w:rsidP="0044043F">
      <w:pPr>
        <w:pStyle w:val="DefaultText"/>
        <w:tabs>
          <w:tab w:val="left" w:pos="544"/>
        </w:tabs>
        <w:jc w:val="both"/>
        <w:rPr>
          <w:rFonts w:ascii="Arial" w:hAnsi="Arial"/>
          <w:highlight w:val="white"/>
        </w:rPr>
      </w:pPr>
    </w:p>
    <w:p w14:paraId="2390B61E" w14:textId="77777777" w:rsidR="00422053" w:rsidRDefault="00422053" w:rsidP="0044043F">
      <w:pPr>
        <w:pStyle w:val="DefaultText"/>
        <w:tabs>
          <w:tab w:val="left" w:pos="544"/>
        </w:tabs>
        <w:jc w:val="both"/>
        <w:rPr>
          <w:rFonts w:ascii="Arial" w:hAnsi="Arial"/>
          <w:highlight w:val="white"/>
        </w:rPr>
      </w:pPr>
    </w:p>
    <w:p w14:paraId="5D2924C6" w14:textId="77777777" w:rsidR="000137A3" w:rsidRDefault="001C6817" w:rsidP="0044043F">
      <w:pPr>
        <w:pStyle w:val="DefaultText"/>
        <w:tabs>
          <w:tab w:val="left" w:pos="544"/>
        </w:tabs>
        <w:jc w:val="both"/>
        <w:rPr>
          <w:rFonts w:ascii="Arial" w:hAnsi="Arial"/>
          <w:highlight w:val="white"/>
        </w:rPr>
      </w:pPr>
      <w:r>
        <w:rPr>
          <w:rFonts w:ascii="Arial" w:hAnsi="Arial"/>
          <w:b/>
        </w:rPr>
        <w:t>11</w:t>
      </w:r>
      <w:r w:rsidR="000137A3">
        <w:rPr>
          <w:rFonts w:ascii="Arial" w:hAnsi="Arial"/>
          <w:b/>
        </w:rPr>
        <w:t>.</w:t>
      </w:r>
      <w:r w:rsidR="000137A3">
        <w:rPr>
          <w:rFonts w:ascii="Arial" w:hAnsi="Arial"/>
          <w:b/>
        </w:rPr>
        <w:tab/>
      </w:r>
      <w:r w:rsidR="000137A3">
        <w:rPr>
          <w:rFonts w:ascii="Arial" w:hAnsi="Arial"/>
          <w:b/>
          <w:highlight w:val="white"/>
        </w:rPr>
        <w:t>Committees of the Community Council</w:t>
      </w:r>
    </w:p>
    <w:p w14:paraId="0E74A152" w14:textId="77777777" w:rsidR="000137A3" w:rsidRPr="005B1745" w:rsidRDefault="000137A3" w:rsidP="0044043F">
      <w:pPr>
        <w:pStyle w:val="DefaultText"/>
        <w:tabs>
          <w:tab w:val="left" w:pos="544"/>
        </w:tabs>
        <w:jc w:val="both"/>
        <w:rPr>
          <w:rFonts w:ascii="Arial" w:hAnsi="Arial"/>
          <w:sz w:val="16"/>
          <w:szCs w:val="16"/>
        </w:rPr>
      </w:pPr>
    </w:p>
    <w:p w14:paraId="2B5D873B" w14:textId="77777777" w:rsidR="000137A3" w:rsidRDefault="000137A3" w:rsidP="005F7AA8">
      <w:pPr>
        <w:pStyle w:val="DefaultText"/>
        <w:tabs>
          <w:tab w:val="left" w:pos="544"/>
        </w:tabs>
        <w:ind w:left="567"/>
        <w:jc w:val="both"/>
        <w:rPr>
          <w:rFonts w:ascii="Arial" w:hAnsi="Arial"/>
          <w:highlight w:val="white"/>
        </w:rPr>
      </w:pPr>
      <w:r>
        <w:rPr>
          <w:rFonts w:ascii="Arial" w:hAnsi="Arial"/>
          <w:highlight w:val="white"/>
        </w:rPr>
        <w:t xml:space="preserve">The </w:t>
      </w:r>
      <w:r w:rsidR="00152C79">
        <w:rPr>
          <w:rFonts w:ascii="Arial" w:hAnsi="Arial"/>
          <w:highlight w:val="white"/>
        </w:rPr>
        <w:t xml:space="preserve">community council may appoint </w:t>
      </w:r>
      <w:proofErr w:type="gramStart"/>
      <w:r w:rsidR="00152C79">
        <w:rPr>
          <w:rFonts w:ascii="Arial" w:hAnsi="Arial"/>
          <w:highlight w:val="white"/>
        </w:rPr>
        <w:t>a number of</w:t>
      </w:r>
      <w:proofErr w:type="gramEnd"/>
      <w:r w:rsidR="00152C79">
        <w:rPr>
          <w:rFonts w:ascii="Arial" w:hAnsi="Arial"/>
          <w:highlight w:val="white"/>
        </w:rPr>
        <w:t xml:space="preserve"> their members</w:t>
      </w:r>
      <w:r>
        <w:rPr>
          <w:rFonts w:ascii="Arial" w:hAnsi="Arial"/>
          <w:highlight w:val="white"/>
        </w:rPr>
        <w:t xml:space="preserve"> to committees of the </w:t>
      </w:r>
      <w:r w:rsidR="00152C79">
        <w:rPr>
          <w:rFonts w:ascii="Arial" w:hAnsi="Arial"/>
          <w:highlight w:val="white"/>
        </w:rPr>
        <w:t xml:space="preserve">community council for the purpose of </w:t>
      </w:r>
      <w:r w:rsidR="00152C79" w:rsidRPr="008B5353">
        <w:rPr>
          <w:rFonts w:ascii="Arial" w:hAnsi="Arial"/>
          <w:highlight w:val="white"/>
        </w:rPr>
        <w:t>advising</w:t>
      </w:r>
      <w:r w:rsidR="00152C79">
        <w:rPr>
          <w:rFonts w:ascii="Arial" w:hAnsi="Arial"/>
          <w:highlight w:val="white"/>
        </w:rPr>
        <w:t xml:space="preserve"> the community council on </w:t>
      </w:r>
      <w:r w:rsidR="00152C79">
        <w:rPr>
          <w:rFonts w:ascii="Arial" w:hAnsi="Arial"/>
          <w:highlight w:val="white"/>
        </w:rPr>
        <w:lastRenderedPageBreak/>
        <w:t>any matter and shall determine the</w:t>
      </w:r>
      <w:r>
        <w:rPr>
          <w:rFonts w:ascii="Arial" w:hAnsi="Arial"/>
          <w:highlight w:val="white"/>
        </w:rPr>
        <w:t xml:space="preserve"> composition, terms of refere</w:t>
      </w:r>
      <w:r w:rsidR="00152C79">
        <w:rPr>
          <w:rFonts w:ascii="Arial" w:hAnsi="Arial"/>
          <w:highlight w:val="white"/>
        </w:rPr>
        <w:t>nce and duration of the committee</w:t>
      </w:r>
      <w:r>
        <w:rPr>
          <w:rFonts w:ascii="Arial" w:hAnsi="Arial"/>
          <w:highlight w:val="white"/>
        </w:rPr>
        <w:t>.</w:t>
      </w:r>
    </w:p>
    <w:p w14:paraId="3E199E01" w14:textId="77777777" w:rsidR="00152C79" w:rsidRDefault="00152C79" w:rsidP="0044043F">
      <w:pPr>
        <w:pStyle w:val="DefaultText"/>
        <w:tabs>
          <w:tab w:val="left" w:pos="544"/>
        </w:tabs>
        <w:jc w:val="both"/>
        <w:rPr>
          <w:rFonts w:ascii="Arial" w:hAnsi="Arial"/>
        </w:rPr>
      </w:pPr>
    </w:p>
    <w:p w14:paraId="77CF4F59" w14:textId="77777777" w:rsidR="000137A3" w:rsidRDefault="000137A3" w:rsidP="0044043F">
      <w:pPr>
        <w:pStyle w:val="DefaultText"/>
        <w:tabs>
          <w:tab w:val="left" w:pos="544"/>
        </w:tabs>
        <w:jc w:val="both"/>
        <w:rPr>
          <w:rFonts w:ascii="Arial" w:hAnsi="Arial"/>
          <w:highlight w:val="white"/>
        </w:rPr>
      </w:pPr>
      <w:r>
        <w:rPr>
          <w:rFonts w:ascii="Arial" w:hAnsi="Arial"/>
          <w:b/>
        </w:rPr>
        <w:t>1</w:t>
      </w:r>
      <w:r w:rsidR="001C6817">
        <w:rPr>
          <w:rFonts w:ascii="Arial" w:hAnsi="Arial"/>
          <w:b/>
          <w:highlight w:val="white"/>
        </w:rPr>
        <w:t>2</w:t>
      </w:r>
      <w:r>
        <w:rPr>
          <w:rFonts w:ascii="Arial" w:hAnsi="Arial"/>
          <w:b/>
          <w:highlight w:val="white"/>
        </w:rPr>
        <w:t>.</w:t>
      </w:r>
      <w:r>
        <w:rPr>
          <w:rFonts w:ascii="Arial" w:hAnsi="Arial"/>
          <w:b/>
          <w:highlight w:val="white"/>
        </w:rPr>
        <w:tab/>
        <w:t>Meetings of the Community Council</w:t>
      </w:r>
    </w:p>
    <w:p w14:paraId="6723F201" w14:textId="77777777" w:rsidR="000137A3" w:rsidRDefault="000137A3" w:rsidP="0044043F">
      <w:pPr>
        <w:pStyle w:val="DefaultText"/>
        <w:tabs>
          <w:tab w:val="left" w:pos="544"/>
        </w:tabs>
        <w:jc w:val="both"/>
        <w:rPr>
          <w:rFonts w:ascii="Arial" w:hAnsi="Arial"/>
        </w:rPr>
      </w:pPr>
    </w:p>
    <w:p w14:paraId="6908071F" w14:textId="77777777" w:rsidR="00741FCE" w:rsidRDefault="000137A3" w:rsidP="00637E70">
      <w:pPr>
        <w:pStyle w:val="DefaultText1"/>
        <w:tabs>
          <w:tab w:val="left" w:pos="567"/>
        </w:tabs>
        <w:rPr>
          <w:rFonts w:ascii="Arial" w:hAnsi="Arial"/>
        </w:rPr>
      </w:pPr>
      <w:r>
        <w:rPr>
          <w:rFonts w:ascii="Arial" w:hAnsi="Arial"/>
        </w:rPr>
        <w:tab/>
      </w:r>
      <w:r>
        <w:rPr>
          <w:rFonts w:ascii="Arial" w:hAnsi="Arial"/>
          <w:highlight w:val="white"/>
        </w:rPr>
        <w:t>(a)</w:t>
      </w:r>
      <w:r>
        <w:rPr>
          <w:rFonts w:ascii="Arial" w:hAnsi="Arial"/>
          <w:highlight w:val="white"/>
        </w:rPr>
        <w:tab/>
      </w:r>
      <w:r w:rsidR="00741FCE" w:rsidRPr="00DD2E51">
        <w:rPr>
          <w:rFonts w:ascii="Arial" w:hAnsi="Arial"/>
        </w:rPr>
        <w:t xml:space="preserve">The quorum at a meeting of a community council will be one quarter </w:t>
      </w:r>
    </w:p>
    <w:p w14:paraId="74062CA4" w14:textId="77777777" w:rsidR="00741FCE" w:rsidRDefault="00741FCE" w:rsidP="00637E70">
      <w:pPr>
        <w:pStyle w:val="DefaultText1"/>
        <w:tabs>
          <w:tab w:val="left" w:pos="720"/>
        </w:tabs>
        <w:rPr>
          <w:rFonts w:ascii="Arial" w:hAnsi="Arial"/>
        </w:rPr>
      </w:pPr>
      <w:r>
        <w:rPr>
          <w:rFonts w:ascii="Arial" w:hAnsi="Arial"/>
        </w:rPr>
        <w:t xml:space="preserve">                      </w:t>
      </w:r>
      <w:r w:rsidRPr="00DD2E51">
        <w:rPr>
          <w:rFonts w:ascii="Arial" w:hAnsi="Arial"/>
        </w:rPr>
        <w:t xml:space="preserve">of the current number of members, but will never be less </w:t>
      </w:r>
    </w:p>
    <w:p w14:paraId="2BEB7D80" w14:textId="77777777" w:rsidR="00741FCE" w:rsidRPr="00DD2E51" w:rsidRDefault="00741FCE" w:rsidP="00637E70">
      <w:pPr>
        <w:pStyle w:val="DefaultText1"/>
        <w:tabs>
          <w:tab w:val="left" w:pos="720"/>
        </w:tabs>
        <w:rPr>
          <w:rFonts w:ascii="Arial" w:hAnsi="Arial"/>
        </w:rPr>
      </w:pPr>
      <w:r>
        <w:rPr>
          <w:rFonts w:ascii="Arial" w:hAnsi="Arial"/>
        </w:rPr>
        <w:t xml:space="preserve">                      </w:t>
      </w:r>
      <w:r w:rsidRPr="00DD2E51">
        <w:rPr>
          <w:rFonts w:ascii="Arial" w:hAnsi="Arial"/>
        </w:rPr>
        <w:t>than three.</w:t>
      </w:r>
    </w:p>
    <w:p w14:paraId="043A5CF6" w14:textId="77777777" w:rsidR="000137A3" w:rsidRPr="005B1745" w:rsidRDefault="000137A3" w:rsidP="0044043F">
      <w:pPr>
        <w:pStyle w:val="DefaultText"/>
        <w:tabs>
          <w:tab w:val="left" w:pos="544"/>
        </w:tabs>
        <w:jc w:val="both"/>
        <w:rPr>
          <w:rFonts w:ascii="Arial" w:hAnsi="Arial"/>
          <w:sz w:val="16"/>
          <w:szCs w:val="16"/>
        </w:rPr>
      </w:pPr>
    </w:p>
    <w:p w14:paraId="4E0D0B74" w14:textId="1EF3435E" w:rsidR="000137A3" w:rsidRDefault="000137A3" w:rsidP="00637E70">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(b)</w:t>
      </w:r>
      <w:r>
        <w:rPr>
          <w:rFonts w:ascii="Arial" w:hAnsi="Arial"/>
          <w:highlight w:val="white"/>
        </w:rPr>
        <w:tab/>
      </w:r>
      <w:r w:rsidR="001D7765">
        <w:rPr>
          <w:rFonts w:ascii="Arial" w:hAnsi="Arial"/>
          <w:highlight w:val="white"/>
        </w:rPr>
        <w:t>E</w:t>
      </w:r>
      <w:r>
        <w:rPr>
          <w:rFonts w:ascii="Arial" w:hAnsi="Arial"/>
          <w:highlight w:val="white"/>
        </w:rPr>
        <w:t>ach year the</w:t>
      </w:r>
      <w:r w:rsidR="00741FCE">
        <w:rPr>
          <w:rFonts w:ascii="Arial" w:hAnsi="Arial"/>
          <w:highlight w:val="white"/>
        </w:rPr>
        <w:t xml:space="preserve"> </w:t>
      </w:r>
      <w:r w:rsidR="002F729A">
        <w:rPr>
          <w:rFonts w:ascii="Arial" w:hAnsi="Arial"/>
          <w:highlight w:val="white"/>
        </w:rPr>
        <w:t xml:space="preserve">community council </w:t>
      </w:r>
      <w:r w:rsidR="00741FCE">
        <w:rPr>
          <w:rFonts w:ascii="Arial" w:hAnsi="Arial"/>
          <w:highlight w:val="white"/>
        </w:rPr>
        <w:t>will hold</w:t>
      </w:r>
      <w:r>
        <w:rPr>
          <w:rFonts w:ascii="Arial" w:hAnsi="Arial"/>
          <w:highlight w:val="white"/>
        </w:rPr>
        <w:t xml:space="preserve"> an annual general meeting</w:t>
      </w:r>
      <w:r w:rsidR="001D7765">
        <w:rPr>
          <w:rFonts w:ascii="Arial" w:hAnsi="Arial"/>
          <w:highlight w:val="white"/>
        </w:rPr>
        <w:t xml:space="preserve"> by the end of </w:t>
      </w:r>
      <w:r w:rsidR="003C7D24">
        <w:rPr>
          <w:rFonts w:ascii="Arial" w:hAnsi="Arial"/>
          <w:highlight w:val="white"/>
        </w:rPr>
        <w:t>September</w:t>
      </w:r>
      <w:r w:rsidR="001D7765">
        <w:rPr>
          <w:rFonts w:ascii="Arial" w:hAnsi="Arial"/>
          <w:highlight w:val="white"/>
        </w:rPr>
        <w:t>,</w:t>
      </w:r>
      <w:r>
        <w:rPr>
          <w:rFonts w:ascii="Arial" w:hAnsi="Arial"/>
          <w:highlight w:val="white"/>
        </w:rPr>
        <w:t xml:space="preserve"> for the purpose of receiving and considering the C</w:t>
      </w:r>
      <w:r w:rsidR="00602C84">
        <w:rPr>
          <w:rFonts w:ascii="Arial" w:hAnsi="Arial"/>
          <w:highlight w:val="white"/>
        </w:rPr>
        <w:t xml:space="preserve">onvener’s </w:t>
      </w:r>
      <w:r>
        <w:rPr>
          <w:rFonts w:ascii="Arial" w:hAnsi="Arial"/>
          <w:highlight w:val="white"/>
        </w:rPr>
        <w:t>annual report, the submission and approval of the independently examined annual statement of accounts</w:t>
      </w:r>
      <w:r w:rsidR="00DF5CDE">
        <w:rPr>
          <w:rFonts w:ascii="Arial" w:hAnsi="Arial"/>
          <w:highlight w:val="white"/>
        </w:rPr>
        <w:t>,</w:t>
      </w:r>
      <w:r w:rsidR="00EE265C">
        <w:rPr>
          <w:rFonts w:ascii="Arial" w:hAnsi="Arial"/>
          <w:highlight w:val="white"/>
        </w:rPr>
        <w:t xml:space="preserve"> the appointment of office-</w:t>
      </w:r>
      <w:r>
        <w:rPr>
          <w:rFonts w:ascii="Arial" w:hAnsi="Arial"/>
          <w:highlight w:val="white"/>
        </w:rPr>
        <w:t>bearers</w:t>
      </w:r>
      <w:r w:rsidR="00DF5CDE">
        <w:rPr>
          <w:rFonts w:ascii="Arial" w:hAnsi="Arial"/>
          <w:highlight w:val="white"/>
        </w:rPr>
        <w:t xml:space="preserve"> and to set the annual meeting programme</w:t>
      </w:r>
      <w:r>
        <w:rPr>
          <w:rFonts w:ascii="Arial" w:hAnsi="Arial"/>
          <w:highlight w:val="white"/>
        </w:rPr>
        <w:t>.</w:t>
      </w:r>
    </w:p>
    <w:p w14:paraId="657D42EC" w14:textId="77777777" w:rsidR="000137A3" w:rsidRPr="005B1745" w:rsidRDefault="000137A3" w:rsidP="00637E70">
      <w:pPr>
        <w:pStyle w:val="DefaultText"/>
        <w:tabs>
          <w:tab w:val="left" w:pos="544"/>
        </w:tabs>
        <w:rPr>
          <w:rFonts w:ascii="Arial" w:hAnsi="Arial"/>
          <w:sz w:val="16"/>
          <w:szCs w:val="16"/>
        </w:rPr>
      </w:pPr>
    </w:p>
    <w:p w14:paraId="117D3326" w14:textId="77777777" w:rsidR="00741FCE" w:rsidRPr="00DD2E51" w:rsidRDefault="000137A3" w:rsidP="00637E70">
      <w:pPr>
        <w:pStyle w:val="DefaultText1"/>
        <w:tabs>
          <w:tab w:val="left" w:pos="567"/>
        </w:tabs>
        <w:ind w:left="1440" w:hanging="1440"/>
        <w:rPr>
          <w:rFonts w:ascii="Arial" w:hAnsi="Arial"/>
        </w:rPr>
      </w:pPr>
      <w:r>
        <w:rPr>
          <w:rFonts w:ascii="Arial" w:hAnsi="Arial"/>
        </w:rPr>
        <w:tab/>
      </w:r>
      <w:r>
        <w:rPr>
          <w:rFonts w:ascii="Arial" w:hAnsi="Arial"/>
          <w:highlight w:val="white"/>
        </w:rPr>
        <w:t>(c)</w:t>
      </w:r>
      <w:r>
        <w:rPr>
          <w:rFonts w:ascii="Arial" w:hAnsi="Arial"/>
          <w:highlight w:val="white"/>
        </w:rPr>
        <w:tab/>
      </w:r>
      <w:r w:rsidR="008B5353">
        <w:rPr>
          <w:rFonts w:ascii="Arial" w:hAnsi="Arial"/>
        </w:rPr>
        <w:t>O</w:t>
      </w:r>
      <w:r w:rsidR="00741FCE" w:rsidRPr="00DD2E51">
        <w:rPr>
          <w:rFonts w:ascii="Arial" w:hAnsi="Arial"/>
        </w:rPr>
        <w:t>ne annual general meeting and</w:t>
      </w:r>
      <w:r w:rsidR="008B5353">
        <w:rPr>
          <w:rFonts w:ascii="Arial" w:hAnsi="Arial"/>
        </w:rPr>
        <w:t xml:space="preserve"> a minimum </w:t>
      </w:r>
      <w:r w:rsidR="00D472D8">
        <w:rPr>
          <w:rFonts w:ascii="Arial" w:hAnsi="Arial"/>
        </w:rPr>
        <w:t xml:space="preserve">of </w:t>
      </w:r>
      <w:r w:rsidR="00D472D8" w:rsidRPr="00DD2E51">
        <w:rPr>
          <w:rFonts w:ascii="Arial" w:hAnsi="Arial"/>
        </w:rPr>
        <w:t>6</w:t>
      </w:r>
      <w:r w:rsidR="00D472D8">
        <w:rPr>
          <w:rFonts w:ascii="Arial" w:hAnsi="Arial"/>
        </w:rPr>
        <w:t xml:space="preserve"> ordinary</w:t>
      </w:r>
      <w:r w:rsidR="00741FCE">
        <w:rPr>
          <w:rFonts w:ascii="Arial" w:hAnsi="Arial"/>
        </w:rPr>
        <w:t xml:space="preserve"> meetings </w:t>
      </w:r>
      <w:r w:rsidR="002F729A">
        <w:rPr>
          <w:rFonts w:ascii="Arial" w:hAnsi="Arial"/>
        </w:rPr>
        <w:t xml:space="preserve">                   o</w:t>
      </w:r>
      <w:r w:rsidR="00741FCE">
        <w:rPr>
          <w:rFonts w:ascii="Arial" w:hAnsi="Arial"/>
        </w:rPr>
        <w:t>f the community council will be</w:t>
      </w:r>
      <w:r w:rsidR="00741FCE" w:rsidRPr="00DD2E51">
        <w:rPr>
          <w:rFonts w:ascii="Arial" w:hAnsi="Arial"/>
        </w:rPr>
        <w:t xml:space="preserve"> held each year</w:t>
      </w:r>
      <w:r w:rsidR="001D7765">
        <w:rPr>
          <w:rFonts w:ascii="Arial" w:hAnsi="Arial"/>
        </w:rPr>
        <w:t xml:space="preserve"> where the electorate is above </w:t>
      </w:r>
      <w:r w:rsidR="00637E70">
        <w:rPr>
          <w:rFonts w:ascii="Arial" w:hAnsi="Arial"/>
        </w:rPr>
        <w:t>600</w:t>
      </w:r>
      <w:r w:rsidR="001D7765">
        <w:rPr>
          <w:rFonts w:ascii="Arial" w:hAnsi="Arial"/>
        </w:rPr>
        <w:t xml:space="preserve"> </w:t>
      </w:r>
      <w:r w:rsidR="008B5353">
        <w:rPr>
          <w:rFonts w:ascii="Arial" w:hAnsi="Arial"/>
        </w:rPr>
        <w:t xml:space="preserve">or a minimum of 4 ordinary meetings </w:t>
      </w:r>
      <w:r w:rsidR="00CA0C6F">
        <w:rPr>
          <w:rFonts w:ascii="Arial" w:hAnsi="Arial"/>
        </w:rPr>
        <w:t>of the community c</w:t>
      </w:r>
      <w:r w:rsidR="001D7765">
        <w:rPr>
          <w:rFonts w:ascii="Arial" w:hAnsi="Arial"/>
        </w:rPr>
        <w:t>ouncil where the electorate is 6</w:t>
      </w:r>
      <w:r w:rsidR="00FA37F1">
        <w:rPr>
          <w:rFonts w:ascii="Arial" w:hAnsi="Arial"/>
        </w:rPr>
        <w:t>00 or less.</w:t>
      </w:r>
      <w:r w:rsidR="00741FCE" w:rsidRPr="00DD2E51">
        <w:rPr>
          <w:rFonts w:ascii="Arial" w:hAnsi="Arial"/>
        </w:rPr>
        <w:t xml:space="preserve"> </w:t>
      </w:r>
    </w:p>
    <w:p w14:paraId="0B20035D" w14:textId="77777777" w:rsidR="000137A3" w:rsidRPr="005B1745" w:rsidRDefault="000137A3" w:rsidP="00637E7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16"/>
          <w:szCs w:val="16"/>
        </w:rPr>
      </w:pPr>
    </w:p>
    <w:p w14:paraId="662DAFFE" w14:textId="1EB7FEAE" w:rsidR="000137A3" w:rsidRDefault="00D472D8" w:rsidP="00637E70">
      <w:pPr>
        <w:pStyle w:val="DefaultText"/>
        <w:ind w:left="1418" w:hanging="851"/>
        <w:rPr>
          <w:rFonts w:ascii="Arial" w:hAnsi="Arial"/>
          <w:highlight w:val="white"/>
        </w:rPr>
      </w:pPr>
      <w:r>
        <w:rPr>
          <w:rFonts w:ascii="Arial" w:hAnsi="Arial"/>
          <w:highlight w:val="white"/>
        </w:rPr>
        <w:t>(d)</w:t>
      </w:r>
      <w:r>
        <w:rPr>
          <w:rFonts w:ascii="Arial" w:hAnsi="Arial"/>
          <w:highlight w:val="white"/>
        </w:rPr>
        <w:tab/>
      </w:r>
      <w:r w:rsidR="000137A3">
        <w:rPr>
          <w:rFonts w:ascii="Arial" w:hAnsi="Arial"/>
          <w:highlight w:val="white"/>
        </w:rPr>
        <w:t>Dates, times and venue</w:t>
      </w:r>
      <w:r w:rsidR="002F729A">
        <w:rPr>
          <w:rFonts w:ascii="Arial" w:hAnsi="Arial"/>
          <w:highlight w:val="white"/>
        </w:rPr>
        <w:t>s of ordinary</w:t>
      </w:r>
      <w:r w:rsidR="000137A3">
        <w:rPr>
          <w:rFonts w:ascii="Arial" w:hAnsi="Arial"/>
          <w:highlight w:val="white"/>
        </w:rPr>
        <w:t xml:space="preserve"> meetings of the </w:t>
      </w:r>
      <w:r w:rsidR="00741FCE">
        <w:rPr>
          <w:rFonts w:ascii="Arial" w:hAnsi="Arial"/>
          <w:highlight w:val="white"/>
        </w:rPr>
        <w:t>community council</w:t>
      </w:r>
      <w:r w:rsidR="002F729A">
        <w:rPr>
          <w:rFonts w:ascii="Arial" w:hAnsi="Arial"/>
          <w:highlight w:val="white"/>
        </w:rPr>
        <w:t xml:space="preserve"> wi</w:t>
      </w:r>
      <w:r w:rsidR="000137A3">
        <w:rPr>
          <w:rFonts w:ascii="Arial" w:hAnsi="Arial"/>
          <w:highlight w:val="white"/>
        </w:rPr>
        <w:t xml:space="preserve">ll be fixed at the first meeting of the </w:t>
      </w:r>
      <w:r w:rsidR="00741FCE">
        <w:rPr>
          <w:rFonts w:ascii="Arial" w:hAnsi="Arial"/>
          <w:highlight w:val="white"/>
        </w:rPr>
        <w:t xml:space="preserve">community council </w:t>
      </w:r>
      <w:r w:rsidR="000137A3">
        <w:rPr>
          <w:rFonts w:ascii="Arial" w:hAnsi="Arial"/>
          <w:highlight w:val="white"/>
        </w:rPr>
        <w:t>following ordinary elections and thereafter at its annual genera</w:t>
      </w:r>
      <w:r w:rsidR="002F729A">
        <w:rPr>
          <w:rFonts w:ascii="Arial" w:hAnsi="Arial"/>
          <w:highlight w:val="white"/>
        </w:rPr>
        <w:t>l meeting.  Special meetings wi</w:t>
      </w:r>
      <w:r w:rsidR="000137A3">
        <w:rPr>
          <w:rFonts w:ascii="Arial" w:hAnsi="Arial"/>
          <w:highlight w:val="white"/>
        </w:rPr>
        <w:t xml:space="preserve">ll require at least </w:t>
      </w:r>
      <w:r w:rsidR="00DF5CDE">
        <w:rPr>
          <w:rFonts w:ascii="Arial" w:hAnsi="Arial"/>
          <w:highlight w:val="white"/>
        </w:rPr>
        <w:t xml:space="preserve">7 </w:t>
      </w:r>
      <w:r w:rsidR="000137A3">
        <w:rPr>
          <w:rFonts w:ascii="Arial" w:hAnsi="Arial"/>
          <w:highlight w:val="white"/>
        </w:rPr>
        <w:t>days public notice, either called by the C</w:t>
      </w:r>
      <w:r w:rsidR="00602C84">
        <w:rPr>
          <w:rFonts w:ascii="Arial" w:hAnsi="Arial"/>
          <w:highlight w:val="white"/>
        </w:rPr>
        <w:t>onvener</w:t>
      </w:r>
      <w:r w:rsidR="000137A3">
        <w:rPr>
          <w:rFonts w:ascii="Arial" w:hAnsi="Arial"/>
          <w:highlight w:val="white"/>
        </w:rPr>
        <w:t>, or on the request of not less than one-half o</w:t>
      </w:r>
      <w:r w:rsidR="000137A3" w:rsidRPr="00C7144E">
        <w:rPr>
          <w:rFonts w:ascii="Arial" w:hAnsi="Arial"/>
        </w:rPr>
        <w:t xml:space="preserve">f the total number of </w:t>
      </w:r>
      <w:r w:rsidR="00741FCE" w:rsidRPr="00C7144E">
        <w:rPr>
          <w:rFonts w:ascii="Arial" w:hAnsi="Arial"/>
        </w:rPr>
        <w:t xml:space="preserve">community council </w:t>
      </w:r>
      <w:r w:rsidR="000137A3" w:rsidRPr="00C7144E">
        <w:rPr>
          <w:rFonts w:ascii="Arial" w:hAnsi="Arial"/>
        </w:rPr>
        <w:t xml:space="preserve">members.  </w:t>
      </w:r>
      <w:r w:rsidR="00741FCE" w:rsidRPr="00C7144E">
        <w:rPr>
          <w:rFonts w:ascii="Arial" w:hAnsi="Arial"/>
        </w:rPr>
        <w:t xml:space="preserve">The </w:t>
      </w:r>
      <w:r w:rsidR="003546D8" w:rsidRPr="00C7144E">
        <w:rPr>
          <w:rFonts w:ascii="Arial" w:hAnsi="Arial"/>
        </w:rPr>
        <w:t xml:space="preserve">Executive </w:t>
      </w:r>
      <w:r w:rsidR="00CB2BA2" w:rsidRPr="00C7144E">
        <w:rPr>
          <w:rFonts w:ascii="Arial" w:hAnsi="Arial"/>
        </w:rPr>
        <w:t xml:space="preserve">Director </w:t>
      </w:r>
      <w:r w:rsidR="00C7144E" w:rsidRPr="00C7144E">
        <w:rPr>
          <w:rFonts w:ascii="Arial" w:hAnsi="Arial"/>
        </w:rPr>
        <w:t>with responsibility for Legal &amp; Regulatory Support</w:t>
      </w:r>
      <w:r w:rsidR="00CB2BA2" w:rsidRPr="00C7144E">
        <w:rPr>
          <w:rFonts w:ascii="Arial" w:hAnsi="Arial"/>
        </w:rPr>
        <w:t xml:space="preserve"> of Argyll </w:t>
      </w:r>
      <w:r w:rsidR="00CB2BA2">
        <w:rPr>
          <w:rFonts w:ascii="Arial" w:hAnsi="Arial"/>
          <w:highlight w:val="white"/>
        </w:rPr>
        <w:t xml:space="preserve">and Bute Council </w:t>
      </w:r>
      <w:r w:rsidR="002F729A">
        <w:rPr>
          <w:rFonts w:ascii="Arial" w:hAnsi="Arial"/>
          <w:highlight w:val="white"/>
        </w:rPr>
        <w:t>or his</w:t>
      </w:r>
      <w:r w:rsidR="00CB2BA2">
        <w:rPr>
          <w:rFonts w:ascii="Arial" w:hAnsi="Arial"/>
          <w:highlight w:val="white"/>
        </w:rPr>
        <w:t xml:space="preserve"> nominee</w:t>
      </w:r>
      <w:r w:rsidR="00852600">
        <w:rPr>
          <w:rFonts w:ascii="Arial" w:hAnsi="Arial"/>
          <w:highlight w:val="white"/>
        </w:rPr>
        <w:t xml:space="preserve"> may, in exceptional circu</w:t>
      </w:r>
      <w:r w:rsidR="00741FCE">
        <w:rPr>
          <w:rFonts w:ascii="Arial" w:hAnsi="Arial"/>
          <w:highlight w:val="white"/>
        </w:rPr>
        <w:t>mstances</w:t>
      </w:r>
      <w:r w:rsidR="002F729A">
        <w:rPr>
          <w:rFonts w:ascii="Arial" w:hAnsi="Arial"/>
          <w:highlight w:val="white"/>
        </w:rPr>
        <w:t>,</w:t>
      </w:r>
      <w:r w:rsidR="00852600">
        <w:rPr>
          <w:rFonts w:ascii="Arial" w:hAnsi="Arial"/>
          <w:highlight w:val="white"/>
        </w:rPr>
        <w:t xml:space="preserve"> cal</w:t>
      </w:r>
      <w:r w:rsidR="000137A3">
        <w:rPr>
          <w:rFonts w:ascii="Arial" w:hAnsi="Arial"/>
          <w:highlight w:val="white"/>
        </w:rPr>
        <w:t>l a meeting of th</w:t>
      </w:r>
      <w:r w:rsidR="00741FCE">
        <w:rPr>
          <w:rFonts w:ascii="Arial" w:hAnsi="Arial"/>
          <w:highlight w:val="white"/>
        </w:rPr>
        <w:t>e</w:t>
      </w:r>
      <w:r w:rsidR="000137A3">
        <w:rPr>
          <w:rFonts w:ascii="Arial" w:hAnsi="Arial"/>
          <w:highlight w:val="white"/>
        </w:rPr>
        <w:t xml:space="preserve"> </w:t>
      </w:r>
      <w:r w:rsidR="00741FCE">
        <w:rPr>
          <w:rFonts w:ascii="Arial" w:hAnsi="Arial"/>
          <w:highlight w:val="white"/>
        </w:rPr>
        <w:t>community council</w:t>
      </w:r>
      <w:r w:rsidR="000137A3">
        <w:rPr>
          <w:rFonts w:ascii="Arial" w:hAnsi="Arial"/>
          <w:highlight w:val="white"/>
        </w:rPr>
        <w:t xml:space="preserve">. </w:t>
      </w:r>
    </w:p>
    <w:p w14:paraId="01C59FBC" w14:textId="77777777" w:rsidR="000137A3" w:rsidRDefault="000137A3" w:rsidP="0044043F">
      <w:pPr>
        <w:pStyle w:val="DefaultText"/>
        <w:tabs>
          <w:tab w:val="left" w:pos="544"/>
        </w:tabs>
        <w:jc w:val="both"/>
        <w:rPr>
          <w:rFonts w:ascii="Arial" w:hAnsi="Arial"/>
          <w:highlight w:val="white"/>
        </w:rPr>
      </w:pPr>
    </w:p>
    <w:p w14:paraId="158D9776" w14:textId="73434D0D" w:rsidR="000137A3" w:rsidRDefault="000137A3" w:rsidP="00637E70">
      <w:pPr>
        <w:pStyle w:val="DefaultText"/>
        <w:tabs>
          <w:tab w:val="left" w:pos="544"/>
        </w:tabs>
        <w:ind w:left="1418" w:hanging="1418"/>
        <w:rPr>
          <w:rFonts w:ascii="Arial" w:hAnsi="Arial"/>
          <w:highlight w:val="white"/>
        </w:rPr>
      </w:pPr>
      <w:r>
        <w:rPr>
          <w:rFonts w:ascii="Arial" w:hAnsi="Arial"/>
        </w:rPr>
        <w:tab/>
      </w:r>
      <w:r>
        <w:rPr>
          <w:rFonts w:ascii="Arial" w:hAnsi="Arial"/>
          <w:highlight w:val="white"/>
        </w:rPr>
        <w:t>(e)</w:t>
      </w:r>
      <w:r>
        <w:rPr>
          <w:rFonts w:ascii="Arial" w:hAnsi="Arial"/>
          <w:highlight w:val="white"/>
        </w:rPr>
        <w:tab/>
        <w:t xml:space="preserve">Copies of all minutes of meetings of the </w:t>
      </w:r>
      <w:r w:rsidR="00741FCE">
        <w:rPr>
          <w:rFonts w:ascii="Arial" w:hAnsi="Arial"/>
          <w:highlight w:val="white"/>
        </w:rPr>
        <w:t>community council and of committees thereof will</w:t>
      </w:r>
      <w:r>
        <w:rPr>
          <w:rFonts w:ascii="Arial" w:hAnsi="Arial"/>
          <w:highlight w:val="white"/>
        </w:rPr>
        <w:t xml:space="preserve"> be approved </w:t>
      </w:r>
      <w:r w:rsidR="00741FCE">
        <w:rPr>
          <w:rFonts w:ascii="Arial" w:hAnsi="Arial"/>
          <w:highlight w:val="white"/>
        </w:rPr>
        <w:t xml:space="preserve">as a correct record or corrected as need be </w:t>
      </w:r>
      <w:r>
        <w:rPr>
          <w:rFonts w:ascii="Arial" w:hAnsi="Arial"/>
          <w:highlight w:val="white"/>
        </w:rPr>
        <w:t xml:space="preserve">at the next prescribed meeting of the </w:t>
      </w:r>
      <w:r w:rsidR="00741FCE">
        <w:rPr>
          <w:rFonts w:ascii="Arial" w:hAnsi="Arial"/>
          <w:highlight w:val="white"/>
        </w:rPr>
        <w:t xml:space="preserve">community council, </w:t>
      </w:r>
      <w:r>
        <w:rPr>
          <w:rFonts w:ascii="Arial" w:hAnsi="Arial"/>
          <w:highlight w:val="white"/>
        </w:rPr>
        <w:t xml:space="preserve">but the draft minute shall be circulated within </w:t>
      </w:r>
      <w:r w:rsidR="003C7D24">
        <w:rPr>
          <w:rFonts w:ascii="Arial" w:hAnsi="Arial"/>
          <w:highlight w:val="white"/>
        </w:rPr>
        <w:t>21</w:t>
      </w:r>
      <w:r>
        <w:rPr>
          <w:rFonts w:ascii="Arial" w:hAnsi="Arial"/>
          <w:highlight w:val="white"/>
        </w:rPr>
        <w:t xml:space="preserve"> days from the date of that meeting, </w:t>
      </w:r>
      <w:r w:rsidR="00741FCE">
        <w:rPr>
          <w:rFonts w:ascii="Arial" w:hAnsi="Arial"/>
          <w:highlight w:val="white"/>
        </w:rPr>
        <w:t xml:space="preserve">to community council </w:t>
      </w:r>
      <w:r>
        <w:rPr>
          <w:rFonts w:ascii="Arial" w:hAnsi="Arial"/>
          <w:highlight w:val="white"/>
        </w:rPr>
        <w:t>members,</w:t>
      </w:r>
      <w:r w:rsidR="005A0B10">
        <w:rPr>
          <w:rFonts w:ascii="Arial" w:hAnsi="Arial"/>
          <w:highlight w:val="white"/>
        </w:rPr>
        <w:t xml:space="preserve"> elected members, </w:t>
      </w:r>
      <w:r w:rsidRPr="00C7144E">
        <w:rPr>
          <w:rFonts w:ascii="Arial" w:hAnsi="Arial"/>
        </w:rPr>
        <w:t xml:space="preserve">other appropriate parties and </w:t>
      </w:r>
      <w:r w:rsidR="00741FCE">
        <w:rPr>
          <w:rFonts w:ascii="Arial" w:hAnsi="Arial"/>
          <w:highlight w:val="white"/>
        </w:rPr>
        <w:t xml:space="preserve">Argyll and Bute Council’s </w:t>
      </w:r>
      <w:r w:rsidR="005A0B10">
        <w:rPr>
          <w:rFonts w:ascii="Arial" w:hAnsi="Arial"/>
          <w:highlight w:val="white"/>
        </w:rPr>
        <w:t>Community Council Liaison Officer</w:t>
      </w:r>
      <w:r w:rsidR="00D4040D">
        <w:rPr>
          <w:rFonts w:ascii="Arial" w:hAnsi="Arial"/>
          <w:highlight w:val="white"/>
        </w:rPr>
        <w:t xml:space="preserve">, and displayed in accordance with the </w:t>
      </w:r>
      <w:r w:rsidR="000D36DA">
        <w:rPr>
          <w:rFonts w:ascii="Arial" w:hAnsi="Arial"/>
          <w:highlight w:val="white"/>
        </w:rPr>
        <w:t>model standing orders.</w:t>
      </w:r>
    </w:p>
    <w:p w14:paraId="73F84B21" w14:textId="77777777" w:rsidR="000137A3" w:rsidRDefault="000137A3" w:rsidP="00637E70">
      <w:pPr>
        <w:pStyle w:val="DefaultText"/>
        <w:tabs>
          <w:tab w:val="left" w:pos="544"/>
        </w:tabs>
        <w:rPr>
          <w:rFonts w:ascii="Arial" w:hAnsi="Arial"/>
        </w:rPr>
      </w:pPr>
    </w:p>
    <w:p w14:paraId="176729DA" w14:textId="77777777" w:rsidR="000137A3" w:rsidRDefault="00D472D8" w:rsidP="00637E70">
      <w:pPr>
        <w:pStyle w:val="DefaultText"/>
        <w:ind w:left="1418" w:hanging="851"/>
        <w:rPr>
          <w:rFonts w:ascii="Arial" w:hAnsi="Arial"/>
          <w:highlight w:val="white"/>
        </w:rPr>
      </w:pPr>
      <w:r>
        <w:rPr>
          <w:rFonts w:ascii="Arial" w:hAnsi="Arial"/>
          <w:highlight w:val="white"/>
        </w:rPr>
        <w:t xml:space="preserve">(f) </w:t>
      </w:r>
      <w:r>
        <w:rPr>
          <w:rFonts w:ascii="Arial" w:hAnsi="Arial"/>
          <w:highlight w:val="white"/>
        </w:rPr>
        <w:tab/>
      </w:r>
      <w:r w:rsidR="000137A3">
        <w:rPr>
          <w:rFonts w:ascii="Arial" w:hAnsi="Arial"/>
          <w:highlight w:val="white"/>
        </w:rPr>
        <w:t xml:space="preserve">The </w:t>
      </w:r>
      <w:r w:rsidR="00741FCE">
        <w:rPr>
          <w:rFonts w:ascii="Arial" w:hAnsi="Arial"/>
          <w:highlight w:val="white"/>
        </w:rPr>
        <w:t>community council wi</w:t>
      </w:r>
      <w:r w:rsidR="000137A3">
        <w:rPr>
          <w:rFonts w:ascii="Arial" w:hAnsi="Arial"/>
          <w:highlight w:val="white"/>
        </w:rPr>
        <w:t>ll abide by its Standing Orders for the proper conduct of its meetings.</w:t>
      </w:r>
    </w:p>
    <w:p w14:paraId="6BBD4338" w14:textId="77777777" w:rsidR="000137A3" w:rsidRDefault="000137A3" w:rsidP="00637E70">
      <w:pPr>
        <w:pStyle w:val="DefaultText"/>
        <w:tabs>
          <w:tab w:val="left" w:pos="544"/>
        </w:tabs>
        <w:rPr>
          <w:rFonts w:ascii="Arial" w:hAnsi="Arial"/>
          <w:highlight w:val="white"/>
        </w:rPr>
      </w:pPr>
    </w:p>
    <w:p w14:paraId="56C8AFEE" w14:textId="77777777" w:rsidR="000137A3" w:rsidRDefault="00D472D8" w:rsidP="00637E70">
      <w:pPr>
        <w:pStyle w:val="DefaultText"/>
        <w:tabs>
          <w:tab w:val="left" w:pos="544"/>
        </w:tabs>
        <w:ind w:left="1418" w:hanging="1418"/>
        <w:rPr>
          <w:rFonts w:ascii="Arial" w:hAnsi="Arial"/>
        </w:rPr>
      </w:pPr>
      <w:r>
        <w:rPr>
          <w:rFonts w:ascii="Arial" w:hAnsi="Arial"/>
          <w:highlight w:val="white"/>
        </w:rPr>
        <w:tab/>
        <w:t>(g)</w:t>
      </w:r>
      <w:r>
        <w:rPr>
          <w:rFonts w:ascii="Arial" w:hAnsi="Arial"/>
          <w:highlight w:val="white"/>
        </w:rPr>
        <w:tab/>
      </w:r>
      <w:r w:rsidR="000137A3">
        <w:rPr>
          <w:rFonts w:ascii="Arial" w:hAnsi="Arial"/>
          <w:highlight w:val="white"/>
        </w:rPr>
        <w:t xml:space="preserve">The </w:t>
      </w:r>
      <w:r w:rsidR="00741FCE">
        <w:rPr>
          <w:rFonts w:ascii="Arial" w:hAnsi="Arial"/>
          <w:highlight w:val="white"/>
        </w:rPr>
        <w:t xml:space="preserve">community council </w:t>
      </w:r>
      <w:r w:rsidR="000137A3">
        <w:rPr>
          <w:rFonts w:ascii="Arial" w:hAnsi="Arial"/>
          <w:highlight w:val="white"/>
        </w:rPr>
        <w:t xml:space="preserve">has a duty to be responsive </w:t>
      </w:r>
      <w:r w:rsidR="00741FCE">
        <w:rPr>
          <w:rFonts w:ascii="Arial" w:hAnsi="Arial"/>
          <w:highlight w:val="white"/>
        </w:rPr>
        <w:t>to the community it represents.</w:t>
      </w:r>
      <w:r w:rsidR="000137A3">
        <w:rPr>
          <w:rFonts w:ascii="Arial" w:hAnsi="Arial"/>
          <w:highlight w:val="white"/>
        </w:rPr>
        <w:t xml:space="preserve"> Should the </w:t>
      </w:r>
      <w:r w:rsidR="00741FCE">
        <w:rPr>
          <w:rFonts w:ascii="Arial" w:hAnsi="Arial"/>
          <w:highlight w:val="white"/>
        </w:rPr>
        <w:t xml:space="preserve">community council </w:t>
      </w:r>
      <w:r w:rsidR="000137A3">
        <w:rPr>
          <w:rFonts w:ascii="Arial" w:hAnsi="Arial"/>
          <w:highlight w:val="white"/>
        </w:rPr>
        <w:t xml:space="preserve">receive a written request (petition), signed by at least 20 persons resident within the </w:t>
      </w:r>
      <w:r w:rsidR="00741FCE">
        <w:rPr>
          <w:rFonts w:ascii="Arial" w:hAnsi="Arial"/>
          <w:highlight w:val="white"/>
        </w:rPr>
        <w:t xml:space="preserve">community council </w:t>
      </w:r>
      <w:r w:rsidR="000137A3">
        <w:rPr>
          <w:rFonts w:ascii="Arial" w:hAnsi="Arial"/>
          <w:highlight w:val="white"/>
        </w:rPr>
        <w:t>area to convene a special meeting for a particular</w:t>
      </w:r>
      <w:r w:rsidR="00741FCE">
        <w:rPr>
          <w:rFonts w:ascii="Arial" w:hAnsi="Arial"/>
          <w:highlight w:val="white"/>
        </w:rPr>
        <w:t xml:space="preserve"> matter or matters to be considered, the Secretary wi</w:t>
      </w:r>
      <w:r w:rsidR="000137A3">
        <w:rPr>
          <w:rFonts w:ascii="Arial" w:hAnsi="Arial"/>
          <w:highlight w:val="white"/>
        </w:rPr>
        <w:t>ll call such a meeting within 14 days of receipt of such a request and advertise it in the manner prescribed locall</w:t>
      </w:r>
      <w:r w:rsidR="002F729A">
        <w:rPr>
          <w:rFonts w:ascii="Arial" w:hAnsi="Arial"/>
          <w:highlight w:val="white"/>
        </w:rPr>
        <w:t>y for special meetings of</w:t>
      </w:r>
      <w:r w:rsidR="000137A3">
        <w:rPr>
          <w:rFonts w:ascii="Arial" w:hAnsi="Arial"/>
          <w:highlight w:val="white"/>
        </w:rPr>
        <w:t xml:space="preserve"> the </w:t>
      </w:r>
      <w:r w:rsidR="00741FCE">
        <w:rPr>
          <w:rFonts w:ascii="Arial" w:hAnsi="Arial"/>
          <w:highlight w:val="white"/>
        </w:rPr>
        <w:t>community council</w:t>
      </w:r>
      <w:r w:rsidR="00741FCE">
        <w:rPr>
          <w:rFonts w:ascii="Arial" w:hAnsi="Arial"/>
        </w:rPr>
        <w:t>.</w:t>
      </w:r>
    </w:p>
    <w:p w14:paraId="6C122F93" w14:textId="77777777" w:rsidR="000137A3" w:rsidRDefault="000137A3" w:rsidP="00637E70">
      <w:pPr>
        <w:pStyle w:val="DefaultText"/>
        <w:tabs>
          <w:tab w:val="left" w:pos="544"/>
        </w:tabs>
        <w:rPr>
          <w:rFonts w:ascii="Arial" w:hAnsi="Arial"/>
        </w:rPr>
      </w:pPr>
    </w:p>
    <w:p w14:paraId="10B80CBF" w14:textId="77777777" w:rsidR="000137A3" w:rsidRDefault="00D472D8" w:rsidP="00637E70">
      <w:pPr>
        <w:pStyle w:val="DefaultText"/>
        <w:tabs>
          <w:tab w:val="left" w:pos="544"/>
        </w:tabs>
        <w:ind w:left="1418" w:hanging="1418"/>
        <w:rPr>
          <w:rFonts w:ascii="Arial" w:hAnsi="Arial"/>
        </w:rPr>
      </w:pPr>
      <w:r>
        <w:rPr>
          <w:rFonts w:ascii="Arial" w:hAnsi="Arial"/>
        </w:rPr>
        <w:tab/>
        <w:t>(h)</w:t>
      </w:r>
      <w:r>
        <w:rPr>
          <w:rFonts w:ascii="Arial" w:hAnsi="Arial"/>
        </w:rPr>
        <w:tab/>
      </w:r>
      <w:r w:rsidR="000137A3">
        <w:rPr>
          <w:rFonts w:ascii="Arial" w:hAnsi="Arial"/>
        </w:rPr>
        <w:t xml:space="preserve">The </w:t>
      </w:r>
      <w:r w:rsidR="00741FCE">
        <w:rPr>
          <w:rFonts w:ascii="Arial" w:hAnsi="Arial"/>
          <w:highlight w:val="white"/>
        </w:rPr>
        <w:t>community council</w:t>
      </w:r>
      <w:r w:rsidR="00741FCE">
        <w:rPr>
          <w:rFonts w:ascii="Arial" w:hAnsi="Arial"/>
        </w:rPr>
        <w:t xml:space="preserve"> </w:t>
      </w:r>
      <w:r w:rsidR="002F729A">
        <w:rPr>
          <w:rFonts w:ascii="Arial" w:hAnsi="Arial"/>
        </w:rPr>
        <w:t xml:space="preserve">may </w:t>
      </w:r>
      <w:r w:rsidR="000137A3">
        <w:rPr>
          <w:rFonts w:ascii="Arial" w:hAnsi="Arial"/>
        </w:rPr>
        <w:t xml:space="preserve">discuss items of business in private where it considers it appropriate to do so. </w:t>
      </w:r>
      <w:r w:rsidR="002F729A">
        <w:rPr>
          <w:rFonts w:ascii="Arial" w:hAnsi="Arial"/>
        </w:rPr>
        <w:t xml:space="preserve"> The decision to discuss </w:t>
      </w:r>
      <w:r w:rsidR="002F729A">
        <w:rPr>
          <w:rFonts w:ascii="Arial" w:hAnsi="Arial"/>
        </w:rPr>
        <w:lastRenderedPageBreak/>
        <w:t>an item of business in private</w:t>
      </w:r>
      <w:r w:rsidR="000137A3">
        <w:rPr>
          <w:rFonts w:ascii="Arial" w:hAnsi="Arial"/>
        </w:rPr>
        <w:t xml:space="preserve"> will be agreed in advance and decided by </w:t>
      </w:r>
      <w:proofErr w:type="gramStart"/>
      <w:r w:rsidR="000137A3">
        <w:rPr>
          <w:rFonts w:ascii="Arial" w:hAnsi="Arial"/>
        </w:rPr>
        <w:t xml:space="preserve">a majority </w:t>
      </w:r>
      <w:r w:rsidR="00E554E9">
        <w:rPr>
          <w:rFonts w:ascii="Arial" w:hAnsi="Arial"/>
        </w:rPr>
        <w:t>of</w:t>
      </w:r>
      <w:proofErr w:type="gramEnd"/>
      <w:r w:rsidR="00E554E9">
        <w:rPr>
          <w:rFonts w:ascii="Arial" w:hAnsi="Arial"/>
        </w:rPr>
        <w:t xml:space="preserve"> those community councillors </w:t>
      </w:r>
      <w:r w:rsidR="00FF377E">
        <w:rPr>
          <w:rFonts w:ascii="Arial" w:hAnsi="Arial"/>
        </w:rPr>
        <w:t xml:space="preserve">attending </w:t>
      </w:r>
      <w:r w:rsidR="00E554E9">
        <w:rPr>
          <w:rFonts w:ascii="Arial" w:hAnsi="Arial"/>
        </w:rPr>
        <w:t>and voting</w:t>
      </w:r>
      <w:r w:rsidR="000137A3">
        <w:rPr>
          <w:rFonts w:ascii="Arial" w:hAnsi="Arial"/>
        </w:rPr>
        <w:t>.  Noti</w:t>
      </w:r>
      <w:r w:rsidR="002F729A">
        <w:rPr>
          <w:rFonts w:ascii="Arial" w:hAnsi="Arial"/>
        </w:rPr>
        <w:t xml:space="preserve">ce of </w:t>
      </w:r>
      <w:r w:rsidR="000137A3">
        <w:rPr>
          <w:rFonts w:ascii="Arial" w:hAnsi="Arial"/>
        </w:rPr>
        <w:t xml:space="preserve">a meeting will be given to the public in the usual way.  </w:t>
      </w:r>
      <w:r w:rsidR="002F729A">
        <w:rPr>
          <w:rFonts w:ascii="Arial" w:hAnsi="Arial"/>
        </w:rPr>
        <w:t>However, the n</w:t>
      </w:r>
      <w:r w:rsidR="000137A3">
        <w:rPr>
          <w:rFonts w:ascii="Arial" w:hAnsi="Arial"/>
        </w:rPr>
        <w:t>otice will record that the m</w:t>
      </w:r>
      <w:r w:rsidR="002F729A">
        <w:rPr>
          <w:rFonts w:ascii="Arial" w:hAnsi="Arial"/>
        </w:rPr>
        <w:t>eeting, or a part thereof, may</w:t>
      </w:r>
      <w:r w:rsidR="000137A3">
        <w:rPr>
          <w:rFonts w:ascii="Arial" w:hAnsi="Arial"/>
        </w:rPr>
        <w:t xml:space="preserve"> be held in private.</w:t>
      </w:r>
    </w:p>
    <w:p w14:paraId="7FCDB60D" w14:textId="77777777" w:rsidR="000137A3" w:rsidRDefault="000137A3" w:rsidP="00637E70">
      <w:pPr>
        <w:pStyle w:val="DefaultText"/>
        <w:tabs>
          <w:tab w:val="left" w:pos="544"/>
        </w:tabs>
        <w:rPr>
          <w:rFonts w:ascii="Arial" w:hAnsi="Arial"/>
          <w:b/>
        </w:rPr>
      </w:pPr>
    </w:p>
    <w:p w14:paraId="11CE198B" w14:textId="77777777" w:rsidR="000137A3" w:rsidRDefault="001C6817" w:rsidP="0044043F">
      <w:pPr>
        <w:pStyle w:val="DefaultText"/>
        <w:tabs>
          <w:tab w:val="left" w:pos="567"/>
        </w:tabs>
        <w:jc w:val="both"/>
        <w:rPr>
          <w:rFonts w:ascii="Arial" w:hAnsi="Arial"/>
          <w:highlight w:val="white"/>
        </w:rPr>
      </w:pPr>
      <w:r>
        <w:rPr>
          <w:rFonts w:ascii="Arial" w:hAnsi="Arial"/>
          <w:b/>
        </w:rPr>
        <w:t>13</w:t>
      </w:r>
      <w:r w:rsidR="000137A3">
        <w:rPr>
          <w:rFonts w:ascii="Arial" w:hAnsi="Arial"/>
          <w:b/>
        </w:rPr>
        <w:t>.</w:t>
      </w:r>
      <w:r w:rsidR="000137A3">
        <w:rPr>
          <w:rFonts w:ascii="Arial" w:hAnsi="Arial"/>
          <w:b/>
        </w:rPr>
        <w:tab/>
      </w:r>
      <w:r w:rsidR="000137A3">
        <w:rPr>
          <w:rFonts w:ascii="Arial" w:hAnsi="Arial"/>
          <w:b/>
        </w:rPr>
        <w:tab/>
      </w:r>
      <w:r w:rsidR="000137A3">
        <w:rPr>
          <w:rFonts w:ascii="Arial" w:hAnsi="Arial"/>
          <w:b/>
          <w:highlight w:val="white"/>
        </w:rPr>
        <w:t>Public Participation in the Work of the Community Council</w:t>
      </w:r>
    </w:p>
    <w:p w14:paraId="2AB6B70C" w14:textId="77777777" w:rsidR="000137A3" w:rsidRDefault="000137A3" w:rsidP="0044043F">
      <w:pPr>
        <w:pStyle w:val="DefaultText"/>
        <w:tabs>
          <w:tab w:val="left" w:pos="544"/>
        </w:tabs>
        <w:jc w:val="both"/>
        <w:rPr>
          <w:rFonts w:ascii="Arial" w:hAnsi="Arial"/>
        </w:rPr>
      </w:pPr>
    </w:p>
    <w:p w14:paraId="3E992120" w14:textId="77777777" w:rsidR="000137A3" w:rsidRDefault="000137A3" w:rsidP="00637E70">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(a)</w:t>
      </w:r>
      <w:r>
        <w:rPr>
          <w:rFonts w:ascii="Arial" w:hAnsi="Arial"/>
          <w:highlight w:val="white"/>
        </w:rPr>
        <w:tab/>
        <w:t xml:space="preserve">All meetings of the </w:t>
      </w:r>
      <w:r w:rsidR="00E554E9">
        <w:rPr>
          <w:rFonts w:ascii="Arial" w:hAnsi="Arial"/>
          <w:highlight w:val="white"/>
        </w:rPr>
        <w:t xml:space="preserve">community council </w:t>
      </w:r>
      <w:r>
        <w:rPr>
          <w:rFonts w:ascii="Arial" w:hAnsi="Arial"/>
          <w:highlight w:val="white"/>
        </w:rPr>
        <w:t>a</w:t>
      </w:r>
      <w:r w:rsidR="00E554E9">
        <w:rPr>
          <w:rFonts w:ascii="Arial" w:hAnsi="Arial"/>
          <w:highlight w:val="white"/>
        </w:rPr>
        <w:t>nd its committees (subject to 1</w:t>
      </w:r>
      <w:r w:rsidR="001C6817">
        <w:rPr>
          <w:rFonts w:ascii="Arial" w:hAnsi="Arial"/>
          <w:highlight w:val="white"/>
        </w:rPr>
        <w:t>2</w:t>
      </w:r>
      <w:r>
        <w:rPr>
          <w:rFonts w:ascii="Arial" w:hAnsi="Arial"/>
          <w:highlight w:val="white"/>
        </w:rPr>
        <w:t>(h), above) shall be open to</w:t>
      </w:r>
      <w:r w:rsidR="002F729A">
        <w:rPr>
          <w:rFonts w:ascii="Arial" w:hAnsi="Arial"/>
          <w:highlight w:val="white"/>
        </w:rPr>
        <w:t xml:space="preserve"> members of the public.  Reasonable </w:t>
      </w:r>
      <w:r>
        <w:rPr>
          <w:rFonts w:ascii="Arial" w:hAnsi="Arial"/>
          <w:highlight w:val="white"/>
        </w:rPr>
        <w:t xml:space="preserve">provision is to be made for the accommodation of members of the </w:t>
      </w:r>
      <w:proofErr w:type="gramStart"/>
      <w:r>
        <w:rPr>
          <w:rFonts w:ascii="Arial" w:hAnsi="Arial"/>
          <w:highlight w:val="white"/>
        </w:rPr>
        <w:t>public</w:t>
      </w:r>
      <w:proofErr w:type="gramEnd"/>
      <w:r>
        <w:rPr>
          <w:rFonts w:ascii="Arial" w:hAnsi="Arial"/>
          <w:highlight w:val="white"/>
        </w:rPr>
        <w:t xml:space="preserve"> and the opportunity should be afforded at each meeting to permit members of the public to address the </w:t>
      </w:r>
      <w:r w:rsidR="00E554E9">
        <w:rPr>
          <w:rFonts w:ascii="Arial" w:hAnsi="Arial"/>
          <w:highlight w:val="white"/>
        </w:rPr>
        <w:t>community council</w:t>
      </w:r>
      <w:r>
        <w:rPr>
          <w:rFonts w:ascii="Arial" w:hAnsi="Arial"/>
          <w:highlight w:val="white"/>
        </w:rPr>
        <w:t>, under the guidance of the C</w:t>
      </w:r>
      <w:r w:rsidR="00602C84">
        <w:rPr>
          <w:rFonts w:ascii="Arial" w:hAnsi="Arial"/>
          <w:highlight w:val="white"/>
        </w:rPr>
        <w:t>onvener</w:t>
      </w:r>
      <w:r>
        <w:rPr>
          <w:rFonts w:ascii="Arial" w:hAnsi="Arial"/>
          <w:highlight w:val="white"/>
        </w:rPr>
        <w:t xml:space="preserve">.    </w:t>
      </w:r>
    </w:p>
    <w:p w14:paraId="13989355" w14:textId="77777777" w:rsidR="000137A3" w:rsidRDefault="000137A3" w:rsidP="00637E70">
      <w:pPr>
        <w:pStyle w:val="DefaultText"/>
        <w:tabs>
          <w:tab w:val="left" w:pos="544"/>
        </w:tabs>
        <w:rPr>
          <w:rFonts w:ascii="Arial" w:hAnsi="Arial"/>
        </w:rPr>
      </w:pPr>
    </w:p>
    <w:p w14:paraId="5F58DB06" w14:textId="77777777" w:rsidR="000137A3" w:rsidRDefault="00D472D8" w:rsidP="00637E70">
      <w:pPr>
        <w:pStyle w:val="DefaultText"/>
        <w:tabs>
          <w:tab w:val="left" w:pos="544"/>
        </w:tabs>
        <w:ind w:left="1440" w:hanging="1440"/>
        <w:rPr>
          <w:rFonts w:ascii="Arial" w:hAnsi="Arial"/>
          <w:highlight w:val="white"/>
        </w:rPr>
      </w:pPr>
      <w:r>
        <w:rPr>
          <w:rFonts w:ascii="Arial" w:hAnsi="Arial"/>
          <w:highlight w:val="white"/>
        </w:rPr>
        <w:tab/>
        <w:t>(b)</w:t>
      </w:r>
      <w:r>
        <w:rPr>
          <w:rFonts w:ascii="Arial" w:hAnsi="Arial"/>
          <w:highlight w:val="white"/>
        </w:rPr>
        <w:tab/>
      </w:r>
      <w:r w:rsidR="000137A3">
        <w:rPr>
          <w:rFonts w:ascii="Arial" w:hAnsi="Arial"/>
          <w:highlight w:val="white"/>
        </w:rPr>
        <w:t xml:space="preserve">Notices calling meetings of the </w:t>
      </w:r>
      <w:r w:rsidR="00E554E9">
        <w:rPr>
          <w:rFonts w:ascii="Arial" w:hAnsi="Arial"/>
          <w:highlight w:val="white"/>
        </w:rPr>
        <w:t xml:space="preserve">community council </w:t>
      </w:r>
      <w:r w:rsidR="000137A3">
        <w:rPr>
          <w:rFonts w:ascii="Arial" w:hAnsi="Arial"/>
          <w:highlight w:val="white"/>
        </w:rPr>
        <w:t xml:space="preserve">and its committees shall be posted prominently within </w:t>
      </w:r>
      <w:r w:rsidR="00E554E9">
        <w:rPr>
          <w:rFonts w:ascii="Arial" w:hAnsi="Arial"/>
          <w:highlight w:val="white"/>
        </w:rPr>
        <w:t>the community council</w:t>
      </w:r>
      <w:r w:rsidR="000137A3">
        <w:rPr>
          <w:rFonts w:ascii="Arial" w:hAnsi="Arial"/>
          <w:highlight w:val="white"/>
        </w:rPr>
        <w:t xml:space="preserve"> area for a minimum period of </w:t>
      </w:r>
      <w:r w:rsidR="0097459F">
        <w:rPr>
          <w:rFonts w:ascii="Arial" w:hAnsi="Arial"/>
          <w:highlight w:val="white"/>
        </w:rPr>
        <w:t xml:space="preserve">seven </w:t>
      </w:r>
      <w:r w:rsidR="000137A3">
        <w:rPr>
          <w:rFonts w:ascii="Arial" w:hAnsi="Arial"/>
          <w:highlight w:val="white"/>
        </w:rPr>
        <w:t>days before the date of any such meeting, and, where possible, be advertised by other suitable means.</w:t>
      </w:r>
    </w:p>
    <w:p w14:paraId="6ED76964" w14:textId="77777777" w:rsidR="000137A3" w:rsidRDefault="000137A3" w:rsidP="0044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highlight w:val="white"/>
        </w:rPr>
      </w:pPr>
    </w:p>
    <w:p w14:paraId="00C4E278" w14:textId="77777777" w:rsidR="000137A3" w:rsidRDefault="0023478E" w:rsidP="0044043F">
      <w:pPr>
        <w:pStyle w:val="DefaultText"/>
        <w:tabs>
          <w:tab w:val="left" w:pos="709"/>
        </w:tabs>
        <w:jc w:val="both"/>
        <w:rPr>
          <w:rFonts w:ascii="Arial" w:hAnsi="Arial"/>
          <w:highlight w:val="white"/>
        </w:rPr>
      </w:pPr>
      <w:r>
        <w:rPr>
          <w:rFonts w:ascii="Arial" w:hAnsi="Arial"/>
          <w:b/>
        </w:rPr>
        <w:t>14</w:t>
      </w:r>
      <w:r w:rsidR="000137A3">
        <w:rPr>
          <w:rFonts w:ascii="Arial" w:hAnsi="Arial"/>
          <w:b/>
        </w:rPr>
        <w:t>.</w:t>
      </w:r>
      <w:r w:rsidR="000137A3">
        <w:rPr>
          <w:rFonts w:ascii="Arial" w:hAnsi="Arial"/>
          <w:b/>
        </w:rPr>
        <w:tab/>
      </w:r>
      <w:r w:rsidR="000137A3">
        <w:rPr>
          <w:rFonts w:ascii="Arial" w:hAnsi="Arial"/>
          <w:b/>
          <w:highlight w:val="white"/>
        </w:rPr>
        <w:t>Information to the Local Authority</w:t>
      </w:r>
    </w:p>
    <w:p w14:paraId="1C30B5D1" w14:textId="77777777" w:rsidR="000137A3" w:rsidRDefault="000137A3" w:rsidP="0044043F">
      <w:pPr>
        <w:pStyle w:val="DefaultText"/>
        <w:tabs>
          <w:tab w:val="left" w:pos="544"/>
        </w:tabs>
        <w:jc w:val="both"/>
        <w:rPr>
          <w:rFonts w:ascii="Arial" w:hAnsi="Arial"/>
        </w:rPr>
      </w:pPr>
    </w:p>
    <w:p w14:paraId="13BBCA74" w14:textId="77777777" w:rsidR="000137A3" w:rsidRDefault="000137A3" w:rsidP="00BD7F56">
      <w:pPr>
        <w:pStyle w:val="DefaultText"/>
        <w:tabs>
          <w:tab w:val="left" w:pos="709"/>
        </w:tabs>
        <w:ind w:left="709"/>
        <w:rPr>
          <w:rFonts w:ascii="Arial" w:hAnsi="Arial"/>
          <w:highlight w:val="white"/>
        </w:rPr>
      </w:pPr>
      <w:r>
        <w:rPr>
          <w:rFonts w:ascii="Arial" w:hAnsi="Arial"/>
        </w:rPr>
        <w:t xml:space="preserve">An </w:t>
      </w:r>
      <w:r>
        <w:rPr>
          <w:rFonts w:ascii="Arial" w:hAnsi="Arial"/>
          <w:highlight w:val="white"/>
        </w:rPr>
        <w:t xml:space="preserve">annual calendar of the </w:t>
      </w:r>
      <w:r w:rsidR="00E554E9">
        <w:rPr>
          <w:rFonts w:ascii="Arial" w:hAnsi="Arial"/>
          <w:highlight w:val="white"/>
        </w:rPr>
        <w:t xml:space="preserve">community council’s </w:t>
      </w:r>
      <w:r>
        <w:rPr>
          <w:rFonts w:ascii="Arial" w:hAnsi="Arial"/>
          <w:highlight w:val="white"/>
        </w:rPr>
        <w:t>prescribed meeting dates, ti</w:t>
      </w:r>
      <w:r w:rsidR="00E554E9">
        <w:rPr>
          <w:rFonts w:ascii="Arial" w:hAnsi="Arial"/>
          <w:highlight w:val="white"/>
        </w:rPr>
        <w:t xml:space="preserve">mes and venues, </w:t>
      </w:r>
      <w:r>
        <w:rPr>
          <w:rFonts w:ascii="Arial" w:hAnsi="Arial"/>
          <w:highlight w:val="white"/>
        </w:rPr>
        <w:t xml:space="preserve">agreed at the </w:t>
      </w:r>
      <w:r w:rsidR="00E554E9">
        <w:rPr>
          <w:rFonts w:ascii="Arial" w:hAnsi="Arial"/>
          <w:highlight w:val="white"/>
        </w:rPr>
        <w:t xml:space="preserve">community council’s </w:t>
      </w:r>
      <w:r w:rsidR="002F729A">
        <w:rPr>
          <w:rFonts w:ascii="Arial" w:hAnsi="Arial"/>
          <w:highlight w:val="white"/>
        </w:rPr>
        <w:t>annual general meeting, wi</w:t>
      </w:r>
      <w:r>
        <w:rPr>
          <w:rFonts w:ascii="Arial" w:hAnsi="Arial"/>
          <w:highlight w:val="white"/>
        </w:rPr>
        <w:t xml:space="preserve">ll be sent to the local authority’s </w:t>
      </w:r>
      <w:r w:rsidR="005A0B10">
        <w:rPr>
          <w:rFonts w:ascii="Arial" w:hAnsi="Arial"/>
          <w:highlight w:val="white"/>
        </w:rPr>
        <w:t>Community Council Liaison Officer</w:t>
      </w:r>
      <w:r>
        <w:rPr>
          <w:rFonts w:ascii="Arial" w:hAnsi="Arial"/>
          <w:highlight w:val="white"/>
        </w:rPr>
        <w:t>, along with minutes of all meetings, the annual report, the annual financial state</w:t>
      </w:r>
      <w:r w:rsidR="00CB2BA2">
        <w:rPr>
          <w:rFonts w:ascii="Arial" w:hAnsi="Arial"/>
          <w:highlight w:val="white"/>
        </w:rPr>
        <w:t>ment</w:t>
      </w:r>
      <w:r w:rsidR="00910F98">
        <w:rPr>
          <w:rFonts w:ascii="Arial" w:hAnsi="Arial"/>
          <w:highlight w:val="white"/>
        </w:rPr>
        <w:t xml:space="preserve">, </w:t>
      </w:r>
      <w:r w:rsidR="00CB2BA2">
        <w:rPr>
          <w:rFonts w:ascii="Arial" w:hAnsi="Arial"/>
          <w:highlight w:val="white"/>
        </w:rPr>
        <w:t xml:space="preserve">and any other such </w:t>
      </w:r>
      <w:r w:rsidR="002F729A">
        <w:rPr>
          <w:rFonts w:ascii="Arial" w:hAnsi="Arial"/>
          <w:highlight w:val="white"/>
        </w:rPr>
        <w:t>appropriate</w:t>
      </w:r>
      <w:r>
        <w:rPr>
          <w:rFonts w:ascii="Arial" w:hAnsi="Arial"/>
          <w:highlight w:val="white"/>
        </w:rPr>
        <w:t xml:space="preserve"> information, </w:t>
      </w:r>
      <w:r w:rsidR="002F729A">
        <w:rPr>
          <w:rFonts w:ascii="Arial" w:hAnsi="Arial"/>
          <w:highlight w:val="white"/>
        </w:rPr>
        <w:t>or as may from time to time be required by</w:t>
      </w:r>
      <w:r w:rsidR="00CB2BA2">
        <w:rPr>
          <w:rFonts w:ascii="Arial" w:hAnsi="Arial"/>
          <w:highlight w:val="white"/>
        </w:rPr>
        <w:t xml:space="preserve"> </w:t>
      </w:r>
      <w:r w:rsidR="00602C84">
        <w:rPr>
          <w:rFonts w:ascii="Arial" w:hAnsi="Arial"/>
          <w:highlight w:val="white"/>
        </w:rPr>
        <w:t>Argyll and Bute Council</w:t>
      </w:r>
      <w:r>
        <w:rPr>
          <w:rFonts w:ascii="Arial" w:hAnsi="Arial"/>
          <w:highlight w:val="white"/>
        </w:rPr>
        <w:t xml:space="preserve">.  When special meetings of the </w:t>
      </w:r>
      <w:r w:rsidR="00CB2BA2">
        <w:rPr>
          <w:rFonts w:ascii="Arial" w:hAnsi="Arial"/>
          <w:highlight w:val="white"/>
        </w:rPr>
        <w:t xml:space="preserve">community council </w:t>
      </w:r>
      <w:r>
        <w:rPr>
          <w:rFonts w:ascii="Arial" w:hAnsi="Arial"/>
          <w:highlight w:val="white"/>
        </w:rPr>
        <w:t xml:space="preserve">are to be held, the local authority’s </w:t>
      </w:r>
      <w:r w:rsidR="005A0B10">
        <w:rPr>
          <w:rFonts w:ascii="Arial" w:hAnsi="Arial"/>
          <w:highlight w:val="white"/>
        </w:rPr>
        <w:t>Community Council Liaison Officer and Elected Members</w:t>
      </w:r>
      <w:r>
        <w:rPr>
          <w:rFonts w:ascii="Arial" w:hAnsi="Arial"/>
          <w:highlight w:val="white"/>
        </w:rPr>
        <w:t xml:space="preserve"> should be advised of </w:t>
      </w:r>
      <w:r w:rsidR="002F729A">
        <w:rPr>
          <w:rFonts w:ascii="Arial" w:hAnsi="Arial"/>
          <w:highlight w:val="white"/>
        </w:rPr>
        <w:t>the date, time venue and item(s) of business</w:t>
      </w:r>
      <w:r>
        <w:rPr>
          <w:rFonts w:ascii="Arial" w:hAnsi="Arial"/>
          <w:highlight w:val="white"/>
        </w:rPr>
        <w:t xml:space="preserve"> of such meetings, at least </w:t>
      </w:r>
      <w:r w:rsidR="0097459F">
        <w:rPr>
          <w:rFonts w:ascii="Arial" w:hAnsi="Arial"/>
          <w:highlight w:val="white"/>
        </w:rPr>
        <w:t xml:space="preserve">7 </w:t>
      </w:r>
      <w:r>
        <w:rPr>
          <w:rFonts w:ascii="Arial" w:hAnsi="Arial"/>
          <w:highlight w:val="white"/>
        </w:rPr>
        <w:t xml:space="preserve">days in advance of the meeting date.   </w:t>
      </w:r>
    </w:p>
    <w:p w14:paraId="2652739C" w14:textId="77777777" w:rsidR="005B1745" w:rsidRDefault="005B1745" w:rsidP="00BD7F56">
      <w:pPr>
        <w:pStyle w:val="DefaultText"/>
        <w:tabs>
          <w:tab w:val="left" w:pos="709"/>
        </w:tabs>
        <w:rPr>
          <w:rFonts w:ascii="Arial" w:hAnsi="Arial"/>
          <w:highlight w:val="white"/>
        </w:rPr>
      </w:pPr>
    </w:p>
    <w:p w14:paraId="4429F0FD" w14:textId="77777777" w:rsidR="000137A3" w:rsidRDefault="0023478E" w:rsidP="0044043F">
      <w:pPr>
        <w:pStyle w:val="DefaultText"/>
        <w:tabs>
          <w:tab w:val="left" w:pos="544"/>
        </w:tabs>
        <w:jc w:val="both"/>
        <w:rPr>
          <w:rFonts w:ascii="Arial" w:hAnsi="Arial"/>
          <w:b/>
          <w:highlight w:val="white"/>
        </w:rPr>
      </w:pPr>
      <w:r>
        <w:rPr>
          <w:rFonts w:ascii="Arial" w:hAnsi="Arial"/>
          <w:b/>
        </w:rPr>
        <w:t>15</w:t>
      </w:r>
      <w:r w:rsidR="000137A3">
        <w:rPr>
          <w:rFonts w:ascii="Arial" w:hAnsi="Arial"/>
          <w:b/>
        </w:rPr>
        <w:t>.</w:t>
      </w:r>
      <w:r w:rsidR="000137A3">
        <w:rPr>
          <w:rFonts w:ascii="Arial" w:hAnsi="Arial"/>
          <w:b/>
        </w:rPr>
        <w:tab/>
      </w:r>
      <w:r w:rsidR="000137A3">
        <w:rPr>
          <w:rFonts w:ascii="Arial" w:hAnsi="Arial"/>
          <w:b/>
          <w:highlight w:val="white"/>
        </w:rPr>
        <w:t>Control of Finance</w:t>
      </w:r>
    </w:p>
    <w:p w14:paraId="180EFCC8" w14:textId="77777777" w:rsidR="00852600" w:rsidRDefault="00852600" w:rsidP="0044043F">
      <w:pPr>
        <w:pStyle w:val="DefaultText"/>
        <w:tabs>
          <w:tab w:val="left" w:pos="544"/>
        </w:tabs>
        <w:jc w:val="both"/>
        <w:rPr>
          <w:rFonts w:ascii="Arial" w:hAnsi="Arial"/>
          <w:b/>
          <w:highlight w:val="white"/>
        </w:rPr>
      </w:pPr>
    </w:p>
    <w:p w14:paraId="12043ECE" w14:textId="77777777" w:rsidR="00852600" w:rsidRPr="00852600" w:rsidRDefault="00CB2BA2" w:rsidP="00BD7F56">
      <w:pPr>
        <w:pStyle w:val="DefaultText"/>
        <w:tabs>
          <w:tab w:val="left" w:pos="544"/>
        </w:tabs>
        <w:ind w:left="567"/>
        <w:rPr>
          <w:rFonts w:ascii="Arial" w:hAnsi="Arial"/>
          <w:highlight w:val="white"/>
        </w:rPr>
      </w:pPr>
      <w:r w:rsidRPr="00852600">
        <w:rPr>
          <w:rFonts w:ascii="Arial" w:hAnsi="Arial"/>
          <w:highlight w:val="white"/>
        </w:rPr>
        <w:t xml:space="preserve">Community councils </w:t>
      </w:r>
      <w:r w:rsidR="00852600">
        <w:rPr>
          <w:rFonts w:ascii="Arial" w:hAnsi="Arial"/>
          <w:highlight w:val="white"/>
        </w:rPr>
        <w:t>must follow the principles of financial control set out in the Best Practice Agreement; in particular:</w:t>
      </w:r>
    </w:p>
    <w:p w14:paraId="47EA1683" w14:textId="77777777" w:rsidR="000137A3" w:rsidRDefault="000137A3" w:rsidP="00BD7F56">
      <w:pPr>
        <w:pStyle w:val="DefaultText"/>
        <w:tabs>
          <w:tab w:val="left" w:pos="544"/>
        </w:tabs>
        <w:rPr>
          <w:rFonts w:ascii="Arial" w:hAnsi="Arial"/>
        </w:rPr>
      </w:pPr>
    </w:p>
    <w:p w14:paraId="7A6E89D6" w14:textId="77777777" w:rsidR="000137A3" w:rsidRDefault="000137A3" w:rsidP="00BD7F56">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(a)</w:t>
      </w:r>
      <w:r>
        <w:rPr>
          <w:rFonts w:ascii="Arial" w:hAnsi="Arial"/>
          <w:highlight w:val="white"/>
        </w:rPr>
        <w:tab/>
        <w:t xml:space="preserve">All monies </w:t>
      </w:r>
      <w:r w:rsidR="002F729A">
        <w:rPr>
          <w:rFonts w:ascii="Arial" w:hAnsi="Arial"/>
          <w:highlight w:val="white"/>
        </w:rPr>
        <w:t xml:space="preserve">provided by the local authority and other sources </w:t>
      </w:r>
      <w:proofErr w:type="gramStart"/>
      <w:r w:rsidR="002F729A">
        <w:rPr>
          <w:rFonts w:ascii="Arial" w:hAnsi="Arial"/>
          <w:highlight w:val="white"/>
        </w:rPr>
        <w:t>to</w:t>
      </w:r>
      <w:r w:rsidR="00B63B4E">
        <w:rPr>
          <w:rFonts w:ascii="Arial" w:hAnsi="Arial"/>
          <w:highlight w:val="white"/>
        </w:rPr>
        <w:t>,</w:t>
      </w:r>
      <w:r w:rsidR="002F729A">
        <w:rPr>
          <w:rFonts w:ascii="Arial" w:hAnsi="Arial"/>
          <w:highlight w:val="white"/>
        </w:rPr>
        <w:t xml:space="preserve"> or</w:t>
      </w:r>
      <w:proofErr w:type="gramEnd"/>
      <w:r w:rsidR="002F729A">
        <w:rPr>
          <w:rFonts w:ascii="Arial" w:hAnsi="Arial"/>
          <w:highlight w:val="white"/>
        </w:rPr>
        <w:t xml:space="preserve"> </w:t>
      </w:r>
      <w:r>
        <w:rPr>
          <w:rFonts w:ascii="Arial" w:hAnsi="Arial"/>
          <w:highlight w:val="white"/>
        </w:rPr>
        <w:t xml:space="preserve">raised by or on behalf of the </w:t>
      </w:r>
      <w:r w:rsidR="00CB2BA2">
        <w:rPr>
          <w:rFonts w:ascii="Arial" w:hAnsi="Arial"/>
          <w:highlight w:val="white"/>
        </w:rPr>
        <w:t>community council</w:t>
      </w:r>
      <w:r w:rsidR="00B63B4E">
        <w:rPr>
          <w:rFonts w:ascii="Arial" w:hAnsi="Arial"/>
          <w:highlight w:val="white"/>
        </w:rPr>
        <w:t>,</w:t>
      </w:r>
      <w:r w:rsidR="00CB2BA2">
        <w:rPr>
          <w:rFonts w:ascii="Arial" w:hAnsi="Arial"/>
          <w:highlight w:val="white"/>
        </w:rPr>
        <w:t xml:space="preserve"> </w:t>
      </w:r>
      <w:r>
        <w:rPr>
          <w:rFonts w:ascii="Arial" w:hAnsi="Arial"/>
          <w:highlight w:val="white"/>
        </w:rPr>
        <w:t xml:space="preserve">shall be applied to further the objectives of the </w:t>
      </w:r>
      <w:r w:rsidR="00CB2BA2">
        <w:rPr>
          <w:rFonts w:ascii="Arial" w:hAnsi="Arial"/>
          <w:highlight w:val="white"/>
        </w:rPr>
        <w:t xml:space="preserve">community council </w:t>
      </w:r>
      <w:r>
        <w:rPr>
          <w:rFonts w:ascii="Arial" w:hAnsi="Arial"/>
          <w:highlight w:val="white"/>
        </w:rPr>
        <w:t>and for no other purpose.  The monies provided by the local authority in the annual Administrative Grant for administrative</w:t>
      </w:r>
      <w:r w:rsidR="00CB2BA2">
        <w:rPr>
          <w:rFonts w:ascii="Arial" w:hAnsi="Arial"/>
          <w:highlight w:val="white"/>
        </w:rPr>
        <w:t xml:space="preserve"> and other approved purposes wi</w:t>
      </w:r>
      <w:r>
        <w:rPr>
          <w:rFonts w:ascii="Arial" w:hAnsi="Arial"/>
          <w:highlight w:val="white"/>
        </w:rPr>
        <w:t xml:space="preserve">ll be used only as prescribed.  Monies raised from other sources may be used in accordance with the terms of this provision (so long as they are consistent with the objectives of the community council), or in the absence of such terms, for the furtherance of the objectives of the </w:t>
      </w:r>
      <w:r w:rsidR="00CB2BA2">
        <w:rPr>
          <w:rFonts w:ascii="Arial" w:hAnsi="Arial"/>
          <w:highlight w:val="white"/>
        </w:rPr>
        <w:t>community council</w:t>
      </w:r>
      <w:r>
        <w:rPr>
          <w:rFonts w:ascii="Arial" w:hAnsi="Arial"/>
          <w:highlight w:val="white"/>
        </w:rPr>
        <w:t xml:space="preserve">. </w:t>
      </w:r>
    </w:p>
    <w:p w14:paraId="7DAAC64F" w14:textId="77777777" w:rsidR="000137A3" w:rsidRDefault="00D472D8" w:rsidP="00BD7F56">
      <w:pPr>
        <w:pStyle w:val="DefaultText"/>
        <w:tabs>
          <w:tab w:val="left" w:pos="544"/>
        </w:tabs>
        <w:rPr>
          <w:rFonts w:ascii="Arial" w:hAnsi="Arial"/>
        </w:rPr>
      </w:pPr>
      <w:r>
        <w:rPr>
          <w:rFonts w:ascii="Arial" w:hAnsi="Arial"/>
        </w:rPr>
        <w:tab/>
      </w:r>
    </w:p>
    <w:p w14:paraId="1B86B060" w14:textId="77777777" w:rsidR="000137A3" w:rsidRDefault="00D472D8" w:rsidP="00BD7F56">
      <w:pPr>
        <w:pStyle w:val="DefaultText"/>
        <w:tabs>
          <w:tab w:val="left" w:pos="544"/>
        </w:tabs>
        <w:ind w:left="1437" w:hanging="870"/>
        <w:rPr>
          <w:rFonts w:ascii="Arial" w:hAnsi="Arial"/>
          <w:highlight w:val="white"/>
        </w:rPr>
      </w:pPr>
      <w:r>
        <w:rPr>
          <w:rFonts w:ascii="Arial" w:hAnsi="Arial"/>
          <w:highlight w:val="white"/>
        </w:rPr>
        <w:t xml:space="preserve">(b) </w:t>
      </w:r>
      <w:r>
        <w:rPr>
          <w:rFonts w:ascii="Arial" w:hAnsi="Arial"/>
          <w:highlight w:val="white"/>
        </w:rPr>
        <w:tab/>
      </w:r>
      <w:r w:rsidR="00CB2BA2">
        <w:rPr>
          <w:rFonts w:ascii="Arial" w:hAnsi="Arial"/>
          <w:highlight w:val="white"/>
        </w:rPr>
        <w:t xml:space="preserve">The treasurer will </w:t>
      </w:r>
      <w:r w:rsidR="000137A3">
        <w:rPr>
          <w:rFonts w:ascii="Arial" w:hAnsi="Arial"/>
          <w:highlight w:val="white"/>
        </w:rPr>
        <w:t>keep proper accounts of the finances of the community council.</w:t>
      </w:r>
    </w:p>
    <w:p w14:paraId="1929071A" w14:textId="77777777" w:rsidR="00602C84" w:rsidRDefault="00602C84" w:rsidP="00BD7F56">
      <w:pPr>
        <w:pStyle w:val="DefaultText"/>
        <w:tabs>
          <w:tab w:val="left" w:pos="544"/>
        </w:tabs>
        <w:rPr>
          <w:rFonts w:ascii="Arial" w:hAnsi="Arial"/>
          <w:highlight w:val="white"/>
        </w:rPr>
      </w:pPr>
    </w:p>
    <w:p w14:paraId="56023B13" w14:textId="77777777" w:rsidR="00602C84" w:rsidRDefault="00602C84" w:rsidP="00BD7F56">
      <w:pPr>
        <w:pStyle w:val="DefaultText"/>
        <w:tabs>
          <w:tab w:val="left" w:pos="544"/>
        </w:tabs>
        <w:rPr>
          <w:rFonts w:ascii="Arial" w:hAnsi="Arial"/>
          <w:highlight w:val="white"/>
        </w:rPr>
      </w:pPr>
      <w:r>
        <w:rPr>
          <w:rFonts w:ascii="Arial" w:hAnsi="Arial"/>
          <w:highlight w:val="white"/>
        </w:rPr>
        <w:lastRenderedPageBreak/>
        <w:tab/>
        <w:t xml:space="preserve">(c)         </w:t>
      </w:r>
      <w:r w:rsidR="00FD79E7">
        <w:rPr>
          <w:rFonts w:ascii="Arial" w:hAnsi="Arial"/>
          <w:highlight w:val="white"/>
        </w:rPr>
        <w:t xml:space="preserve"> </w:t>
      </w:r>
      <w:r w:rsidR="000137A3">
        <w:rPr>
          <w:rFonts w:ascii="Arial" w:hAnsi="Arial"/>
          <w:highlight w:val="white"/>
        </w:rPr>
        <w:t>Any two a</w:t>
      </w:r>
      <w:r w:rsidR="00CB2BA2">
        <w:rPr>
          <w:rFonts w:ascii="Arial" w:hAnsi="Arial"/>
          <w:highlight w:val="white"/>
        </w:rPr>
        <w:t>uthorised signatories, who will</w:t>
      </w:r>
      <w:r w:rsidR="000137A3">
        <w:rPr>
          <w:rFonts w:ascii="Arial" w:hAnsi="Arial"/>
          <w:highlight w:val="white"/>
        </w:rPr>
        <w:t xml:space="preserve"> normally be </w:t>
      </w:r>
    </w:p>
    <w:p w14:paraId="2EA11E72" w14:textId="1BE9EB54" w:rsidR="000137A3" w:rsidRDefault="00273301" w:rsidP="00BD7F56">
      <w:pPr>
        <w:pStyle w:val="DefaultText"/>
        <w:tabs>
          <w:tab w:val="left" w:pos="544"/>
        </w:tabs>
        <w:ind w:left="1440"/>
        <w:rPr>
          <w:rFonts w:ascii="Arial" w:hAnsi="Arial"/>
          <w:highlight w:val="white"/>
        </w:rPr>
      </w:pPr>
      <w:proofErr w:type="gramStart"/>
      <w:r>
        <w:rPr>
          <w:rFonts w:ascii="Arial" w:hAnsi="Arial"/>
          <w:highlight w:val="white"/>
        </w:rPr>
        <w:t>Office-</w:t>
      </w:r>
      <w:r w:rsidR="000137A3">
        <w:rPr>
          <w:rFonts w:ascii="Arial" w:hAnsi="Arial"/>
          <w:highlight w:val="white"/>
        </w:rPr>
        <w:t>bearers of the community council,</w:t>
      </w:r>
      <w:proofErr w:type="gramEnd"/>
      <w:r w:rsidR="000137A3">
        <w:rPr>
          <w:rFonts w:ascii="Arial" w:hAnsi="Arial"/>
          <w:highlight w:val="white"/>
        </w:rPr>
        <w:t xml:space="preserve"> may sign cheques on behalf of the </w:t>
      </w:r>
      <w:r w:rsidR="00CB2BA2">
        <w:rPr>
          <w:rFonts w:ascii="Arial" w:hAnsi="Arial"/>
          <w:highlight w:val="white"/>
        </w:rPr>
        <w:t>community council</w:t>
      </w:r>
      <w:r w:rsidR="000137A3">
        <w:rPr>
          <w:rFonts w:ascii="Arial" w:hAnsi="Arial"/>
          <w:highlight w:val="white"/>
        </w:rPr>
        <w:t>.  Authorised signatories may not be co-</w:t>
      </w:r>
      <w:proofErr w:type="spellStart"/>
      <w:r w:rsidR="000137A3">
        <w:rPr>
          <w:rFonts w:ascii="Arial" w:hAnsi="Arial"/>
          <w:highlight w:val="white"/>
        </w:rPr>
        <w:t>habitees</w:t>
      </w:r>
      <w:proofErr w:type="spellEnd"/>
      <w:r w:rsidR="000137A3">
        <w:rPr>
          <w:rFonts w:ascii="Arial" w:hAnsi="Arial"/>
          <w:highlight w:val="white"/>
        </w:rPr>
        <w:t xml:space="preserve">. </w:t>
      </w:r>
      <w:r w:rsidR="000D36DA" w:rsidRPr="000D36DA">
        <w:rPr>
          <w:rFonts w:ascii="Arial" w:hAnsi="Arial" w:cs="Arial"/>
        </w:rPr>
        <w:t>Community councils are encouraged to put in place additional safeguards where online banking which generally only requires one signatory.  This might, for example, include regular submission of bank statements to meetings.</w:t>
      </w:r>
    </w:p>
    <w:p w14:paraId="7619CD62" w14:textId="77777777" w:rsidR="00602C84" w:rsidRDefault="00602C84" w:rsidP="00BD7F56">
      <w:pPr>
        <w:pStyle w:val="DefaultText"/>
        <w:tabs>
          <w:tab w:val="left" w:pos="544"/>
        </w:tabs>
        <w:rPr>
          <w:rFonts w:ascii="Arial" w:hAnsi="Arial"/>
          <w:highlight w:val="white"/>
        </w:rPr>
      </w:pPr>
    </w:p>
    <w:p w14:paraId="56E91DDD" w14:textId="77777777" w:rsidR="007C1CAA" w:rsidRDefault="00087BB9" w:rsidP="00BD7F56">
      <w:pPr>
        <w:pStyle w:val="DefaultText"/>
        <w:tabs>
          <w:tab w:val="left" w:pos="544"/>
        </w:tabs>
        <w:rPr>
          <w:rFonts w:ascii="Arial" w:hAnsi="Arial"/>
          <w:highlight w:val="white"/>
        </w:rPr>
      </w:pPr>
      <w:r>
        <w:rPr>
          <w:rFonts w:ascii="Arial" w:hAnsi="Arial"/>
          <w:highlight w:val="white"/>
        </w:rPr>
        <w:tab/>
      </w:r>
      <w:r w:rsidR="007C1CAA">
        <w:rPr>
          <w:rFonts w:ascii="Arial" w:hAnsi="Arial"/>
          <w:highlight w:val="white"/>
        </w:rPr>
        <w:t>(d)</w:t>
      </w:r>
      <w:r w:rsidR="00602C84">
        <w:rPr>
          <w:rFonts w:ascii="Arial" w:hAnsi="Arial"/>
          <w:highlight w:val="white"/>
        </w:rPr>
        <w:t xml:space="preserve">      </w:t>
      </w:r>
      <w:r w:rsidR="007C1CAA">
        <w:rPr>
          <w:rFonts w:ascii="Arial" w:hAnsi="Arial"/>
          <w:highlight w:val="white"/>
        </w:rPr>
        <w:t xml:space="preserve">   </w:t>
      </w:r>
      <w:r w:rsidR="00D472D8">
        <w:rPr>
          <w:rFonts w:ascii="Arial" w:hAnsi="Arial"/>
          <w:highlight w:val="white"/>
        </w:rPr>
        <w:tab/>
      </w:r>
      <w:r w:rsidR="000137A3">
        <w:rPr>
          <w:rFonts w:ascii="Arial" w:hAnsi="Arial"/>
          <w:highlight w:val="white"/>
        </w:rPr>
        <w:t>A statement of accounts for the last financial year, independently</w:t>
      </w:r>
    </w:p>
    <w:p w14:paraId="482B8B77" w14:textId="77777777" w:rsidR="000137A3" w:rsidRDefault="007C1CAA" w:rsidP="00BD7F56">
      <w:pPr>
        <w:pStyle w:val="DefaultText"/>
        <w:tabs>
          <w:tab w:val="left" w:pos="544"/>
        </w:tabs>
        <w:ind w:left="1440"/>
        <w:rPr>
          <w:rFonts w:ascii="Arial" w:hAnsi="Arial"/>
        </w:rPr>
      </w:pPr>
      <w:r>
        <w:rPr>
          <w:rFonts w:ascii="Arial" w:hAnsi="Arial"/>
          <w:highlight w:val="white"/>
        </w:rPr>
        <w:t>e</w:t>
      </w:r>
      <w:r w:rsidR="000137A3">
        <w:rPr>
          <w:rFonts w:ascii="Arial" w:hAnsi="Arial"/>
          <w:highlight w:val="white"/>
        </w:rPr>
        <w:t xml:space="preserve">xamined by </w:t>
      </w:r>
      <w:r w:rsidR="00D61DAB">
        <w:rPr>
          <w:rFonts w:ascii="Arial" w:hAnsi="Arial"/>
          <w:highlight w:val="white"/>
        </w:rPr>
        <w:t>a</w:t>
      </w:r>
      <w:r w:rsidR="00ED7FAB">
        <w:rPr>
          <w:rFonts w:ascii="Arial" w:hAnsi="Arial"/>
          <w:highlight w:val="white"/>
        </w:rPr>
        <w:t xml:space="preserve"> </w:t>
      </w:r>
      <w:r w:rsidR="00D61DAB">
        <w:rPr>
          <w:rFonts w:ascii="Arial" w:hAnsi="Arial"/>
          <w:highlight w:val="white"/>
        </w:rPr>
        <w:t>person of good standing</w:t>
      </w:r>
      <w:r w:rsidR="000137A3">
        <w:rPr>
          <w:rFonts w:ascii="Arial" w:hAnsi="Arial"/>
          <w:highlight w:val="white"/>
        </w:rPr>
        <w:t xml:space="preserve"> appointed by the </w:t>
      </w:r>
      <w:r w:rsidR="00CB2BA2">
        <w:rPr>
          <w:rFonts w:ascii="Arial" w:hAnsi="Arial"/>
          <w:highlight w:val="white"/>
        </w:rPr>
        <w:t>community council</w:t>
      </w:r>
      <w:r w:rsidR="000137A3">
        <w:rPr>
          <w:rFonts w:ascii="Arial" w:hAnsi="Arial"/>
          <w:highlight w:val="white"/>
        </w:rPr>
        <w:t xml:space="preserve">, who </w:t>
      </w:r>
      <w:r w:rsidR="00D61DAB">
        <w:rPr>
          <w:rFonts w:ascii="Arial" w:hAnsi="Arial"/>
          <w:highlight w:val="white"/>
        </w:rPr>
        <w:t>must</w:t>
      </w:r>
      <w:r w:rsidR="00ED7FAB">
        <w:rPr>
          <w:rFonts w:ascii="Arial" w:hAnsi="Arial"/>
          <w:highlight w:val="white"/>
        </w:rPr>
        <w:t xml:space="preserve"> not be a member </w:t>
      </w:r>
      <w:r w:rsidR="00CB2BA2">
        <w:rPr>
          <w:rFonts w:ascii="Arial" w:hAnsi="Arial"/>
          <w:highlight w:val="white"/>
        </w:rPr>
        <w:t>of the</w:t>
      </w:r>
      <w:r w:rsidR="000137A3">
        <w:rPr>
          <w:rFonts w:ascii="Arial" w:hAnsi="Arial"/>
          <w:highlight w:val="white"/>
        </w:rPr>
        <w:t xml:space="preserve"> </w:t>
      </w:r>
      <w:r w:rsidR="00CB2BA2">
        <w:rPr>
          <w:rFonts w:ascii="Arial" w:hAnsi="Arial"/>
          <w:highlight w:val="white"/>
        </w:rPr>
        <w:t xml:space="preserve">community council, will be submitted to the </w:t>
      </w:r>
      <w:r w:rsidR="000137A3">
        <w:rPr>
          <w:rFonts w:ascii="Arial" w:hAnsi="Arial"/>
          <w:highlight w:val="white"/>
        </w:rPr>
        <w:t xml:space="preserve">annual general meeting of the </w:t>
      </w:r>
      <w:r w:rsidR="00CB2BA2">
        <w:rPr>
          <w:rFonts w:ascii="Arial" w:hAnsi="Arial"/>
          <w:highlight w:val="white"/>
        </w:rPr>
        <w:t>community council and wi</w:t>
      </w:r>
      <w:r w:rsidR="000137A3">
        <w:rPr>
          <w:rFonts w:ascii="Arial" w:hAnsi="Arial"/>
          <w:highlight w:val="white"/>
        </w:rPr>
        <w:t xml:space="preserve">ll be </w:t>
      </w:r>
      <w:r w:rsidR="00CB2BA2">
        <w:rPr>
          <w:rFonts w:ascii="Arial" w:hAnsi="Arial"/>
          <w:highlight w:val="white"/>
        </w:rPr>
        <w:t xml:space="preserve">made </w:t>
      </w:r>
      <w:r w:rsidR="000137A3">
        <w:rPr>
          <w:rFonts w:ascii="Arial" w:hAnsi="Arial"/>
          <w:highlight w:val="white"/>
        </w:rPr>
        <w:t xml:space="preserve">available for inspection </w:t>
      </w:r>
      <w:r w:rsidR="00CB2BA2">
        <w:rPr>
          <w:rFonts w:ascii="Arial" w:hAnsi="Arial"/>
          <w:highlight w:val="white"/>
        </w:rPr>
        <w:t xml:space="preserve">by members of the public </w:t>
      </w:r>
      <w:r w:rsidR="000137A3">
        <w:rPr>
          <w:rFonts w:ascii="Arial" w:hAnsi="Arial"/>
          <w:highlight w:val="white"/>
        </w:rPr>
        <w:t>at a convenient location.</w:t>
      </w:r>
    </w:p>
    <w:p w14:paraId="49922873" w14:textId="77777777" w:rsidR="007C1CAA" w:rsidRPr="00602C84" w:rsidRDefault="007C1CAA" w:rsidP="00BD7F56">
      <w:pPr>
        <w:pStyle w:val="DefaultText"/>
        <w:tabs>
          <w:tab w:val="left" w:pos="544"/>
        </w:tabs>
        <w:rPr>
          <w:rFonts w:ascii="Arial" w:hAnsi="Arial"/>
        </w:rPr>
      </w:pPr>
    </w:p>
    <w:p w14:paraId="0726A3EA" w14:textId="77777777" w:rsidR="000137A3" w:rsidRDefault="00CB2BA2" w:rsidP="0023478E">
      <w:pPr>
        <w:pStyle w:val="DefaultText"/>
        <w:tabs>
          <w:tab w:val="left" w:pos="544"/>
        </w:tabs>
        <w:ind w:left="1440" w:hanging="1440"/>
        <w:rPr>
          <w:rFonts w:ascii="Arial" w:hAnsi="Arial"/>
          <w:highlight w:val="white"/>
        </w:rPr>
      </w:pPr>
      <w:r>
        <w:rPr>
          <w:rFonts w:ascii="Arial" w:hAnsi="Arial"/>
          <w:highlight w:val="white"/>
        </w:rPr>
        <w:t xml:space="preserve">        </w:t>
      </w:r>
      <w:r w:rsidR="00087BB9">
        <w:rPr>
          <w:rFonts w:ascii="Arial" w:hAnsi="Arial"/>
          <w:highlight w:val="white"/>
        </w:rPr>
        <w:t>(e)</w:t>
      </w:r>
      <w:r w:rsidR="00087BB9">
        <w:rPr>
          <w:rFonts w:ascii="Arial" w:hAnsi="Arial"/>
          <w:highlight w:val="white"/>
        </w:rPr>
        <w:tab/>
      </w:r>
      <w:r w:rsidR="0023478E">
        <w:rPr>
          <w:rFonts w:ascii="Arial" w:hAnsi="Arial"/>
          <w:highlight w:val="white"/>
        </w:rPr>
        <w:t xml:space="preserve">The financial year of the community council shall be from 1 April to 31 March.  </w:t>
      </w:r>
      <w:r w:rsidR="000137A3">
        <w:rPr>
          <w:rFonts w:ascii="Arial" w:hAnsi="Arial"/>
          <w:highlight w:val="white"/>
        </w:rPr>
        <w:t xml:space="preserve">Examined accounts as received and approved by the </w:t>
      </w:r>
      <w:r>
        <w:rPr>
          <w:rFonts w:ascii="Arial" w:hAnsi="Arial"/>
          <w:highlight w:val="white"/>
        </w:rPr>
        <w:t xml:space="preserve">community council </w:t>
      </w:r>
      <w:r w:rsidR="000137A3">
        <w:rPr>
          <w:rFonts w:ascii="Arial" w:hAnsi="Arial"/>
          <w:highlight w:val="white"/>
        </w:rPr>
        <w:t>at the an</w:t>
      </w:r>
      <w:r>
        <w:rPr>
          <w:rFonts w:ascii="Arial" w:hAnsi="Arial"/>
          <w:highlight w:val="white"/>
        </w:rPr>
        <w:t>nual general meeting wi</w:t>
      </w:r>
      <w:r w:rsidR="000137A3">
        <w:rPr>
          <w:rFonts w:ascii="Arial" w:hAnsi="Arial"/>
          <w:highlight w:val="white"/>
        </w:rPr>
        <w:t xml:space="preserve">ll be submitted to </w:t>
      </w:r>
      <w:r w:rsidR="0084163C">
        <w:rPr>
          <w:rFonts w:ascii="Arial" w:hAnsi="Arial"/>
          <w:highlight w:val="white"/>
        </w:rPr>
        <w:t>the Community Council Liaison Officer</w:t>
      </w:r>
      <w:r w:rsidR="004B42B1">
        <w:rPr>
          <w:rFonts w:ascii="Arial" w:hAnsi="Arial"/>
          <w:highlight w:val="white"/>
        </w:rPr>
        <w:t xml:space="preserve"> together with the draft AGM minutes.</w:t>
      </w:r>
    </w:p>
    <w:p w14:paraId="706AFD34" w14:textId="77777777" w:rsidR="007C1CAA" w:rsidRDefault="007C1CAA" w:rsidP="00BD7F56">
      <w:pPr>
        <w:pStyle w:val="DefaultText"/>
        <w:tabs>
          <w:tab w:val="left" w:pos="544"/>
        </w:tabs>
        <w:rPr>
          <w:rFonts w:ascii="Arial" w:hAnsi="Arial"/>
          <w:highlight w:val="white"/>
        </w:rPr>
      </w:pPr>
    </w:p>
    <w:p w14:paraId="5380B2BE" w14:textId="77777777" w:rsidR="007C1CAA" w:rsidRDefault="007C1CAA" w:rsidP="00BD7F56">
      <w:pPr>
        <w:pStyle w:val="DefaultText"/>
        <w:tabs>
          <w:tab w:val="left" w:pos="709"/>
        </w:tabs>
        <w:rPr>
          <w:rFonts w:ascii="Arial" w:hAnsi="Arial"/>
          <w:highlight w:val="white"/>
        </w:rPr>
      </w:pPr>
      <w:r>
        <w:rPr>
          <w:rFonts w:ascii="Arial" w:hAnsi="Arial"/>
          <w:highlight w:val="white"/>
        </w:rPr>
        <w:t xml:space="preserve">        </w:t>
      </w:r>
      <w:r w:rsidR="00087BB9">
        <w:rPr>
          <w:rFonts w:ascii="Arial" w:hAnsi="Arial"/>
          <w:highlight w:val="white"/>
        </w:rPr>
        <w:t>(f)</w:t>
      </w:r>
      <w:r w:rsidR="00087BB9">
        <w:rPr>
          <w:rFonts w:ascii="Arial" w:hAnsi="Arial"/>
          <w:highlight w:val="white"/>
        </w:rPr>
        <w:tab/>
      </w:r>
      <w:r>
        <w:rPr>
          <w:rFonts w:ascii="Arial" w:hAnsi="Arial"/>
          <w:highlight w:val="white"/>
        </w:rPr>
        <w:t xml:space="preserve">In the event of a </w:t>
      </w:r>
      <w:r w:rsidR="00CB2BA2">
        <w:rPr>
          <w:rFonts w:ascii="Arial" w:hAnsi="Arial"/>
          <w:highlight w:val="white"/>
        </w:rPr>
        <w:t xml:space="preserve">community council </w:t>
      </w:r>
      <w:r>
        <w:rPr>
          <w:rFonts w:ascii="Arial" w:hAnsi="Arial"/>
          <w:highlight w:val="white"/>
        </w:rPr>
        <w:t xml:space="preserve">resolving to dissolve itself </w:t>
      </w:r>
    </w:p>
    <w:p w14:paraId="0B5610CC" w14:textId="77777777" w:rsidR="007C1CAA" w:rsidRDefault="00CB2BA2" w:rsidP="00BD7F56">
      <w:pPr>
        <w:pStyle w:val="DefaultText"/>
        <w:tabs>
          <w:tab w:val="left" w:pos="709"/>
        </w:tabs>
        <w:ind w:left="1440"/>
        <w:rPr>
          <w:rFonts w:ascii="Arial" w:hAnsi="Arial"/>
          <w:highlight w:val="white"/>
        </w:rPr>
      </w:pPr>
      <w:r>
        <w:rPr>
          <w:rFonts w:ascii="Arial" w:hAnsi="Arial"/>
          <w:highlight w:val="white"/>
        </w:rPr>
        <w:t>or being disestablished</w:t>
      </w:r>
      <w:r w:rsidR="007C1CAA">
        <w:rPr>
          <w:rFonts w:ascii="Arial" w:hAnsi="Arial"/>
          <w:highlight w:val="white"/>
        </w:rPr>
        <w:t xml:space="preserve"> then, on a certificate signed by the </w:t>
      </w:r>
      <w:r w:rsidR="003546D8">
        <w:rPr>
          <w:rFonts w:ascii="Arial" w:hAnsi="Arial"/>
          <w:highlight w:val="white"/>
        </w:rPr>
        <w:t xml:space="preserve">Executive </w:t>
      </w:r>
      <w:r w:rsidR="007C1CAA">
        <w:rPr>
          <w:rFonts w:ascii="Arial" w:hAnsi="Arial"/>
          <w:highlight w:val="white"/>
        </w:rPr>
        <w:t xml:space="preserve">Director of </w:t>
      </w:r>
      <w:r w:rsidR="00E43F0F">
        <w:rPr>
          <w:rFonts w:ascii="Arial" w:hAnsi="Arial"/>
          <w:highlight w:val="white"/>
        </w:rPr>
        <w:t>Cus</w:t>
      </w:r>
      <w:r w:rsidR="0097459F">
        <w:rPr>
          <w:rFonts w:ascii="Arial" w:hAnsi="Arial"/>
          <w:highlight w:val="white"/>
        </w:rPr>
        <w:t>t</w:t>
      </w:r>
      <w:r w:rsidR="00E43F0F">
        <w:rPr>
          <w:rFonts w:ascii="Arial" w:hAnsi="Arial"/>
          <w:highlight w:val="white"/>
        </w:rPr>
        <w:t xml:space="preserve">omer </w:t>
      </w:r>
      <w:r w:rsidR="007C1CAA">
        <w:rPr>
          <w:rFonts w:ascii="Arial" w:hAnsi="Arial"/>
          <w:highlight w:val="white"/>
        </w:rPr>
        <w:t xml:space="preserve">Services or his nominee, the whole assets and funds of the </w:t>
      </w:r>
      <w:r w:rsidRPr="00CB2BA2">
        <w:rPr>
          <w:rFonts w:ascii="Arial" w:hAnsi="Arial"/>
          <w:highlight w:val="white"/>
        </w:rPr>
        <w:t>community council</w:t>
      </w:r>
      <w:r>
        <w:rPr>
          <w:rFonts w:ascii="Arial" w:hAnsi="Arial"/>
          <w:highlight w:val="white"/>
        </w:rPr>
        <w:t xml:space="preserve"> </w:t>
      </w:r>
      <w:r w:rsidR="007C1CAA">
        <w:rPr>
          <w:rFonts w:ascii="Arial" w:hAnsi="Arial"/>
          <w:highlight w:val="white"/>
        </w:rPr>
        <w:t xml:space="preserve">shall revert to Argyll and Bute Council to be held in trust and to be directed by them in support of any future </w:t>
      </w:r>
      <w:r>
        <w:rPr>
          <w:rFonts w:ascii="Arial" w:hAnsi="Arial"/>
          <w:highlight w:val="white"/>
        </w:rPr>
        <w:t xml:space="preserve">community council </w:t>
      </w:r>
      <w:r w:rsidR="009564DC">
        <w:rPr>
          <w:rFonts w:ascii="Arial" w:hAnsi="Arial"/>
          <w:highlight w:val="white"/>
        </w:rPr>
        <w:t>identified to</w:t>
      </w:r>
      <w:r w:rsidR="007C1CAA">
        <w:rPr>
          <w:rFonts w:ascii="Arial" w:hAnsi="Arial"/>
          <w:highlight w:val="white"/>
        </w:rPr>
        <w:t xml:space="preserve"> represent that community. In </w:t>
      </w:r>
      <w:r w:rsidR="00A21BFD">
        <w:rPr>
          <w:rFonts w:ascii="Arial" w:hAnsi="Arial"/>
          <w:highlight w:val="white"/>
        </w:rPr>
        <w:t xml:space="preserve">setting up bank accounts, it will be incumbent on the community </w:t>
      </w:r>
      <w:r w:rsidR="00B63B4E">
        <w:rPr>
          <w:rFonts w:ascii="Arial" w:hAnsi="Arial"/>
          <w:highlight w:val="white"/>
        </w:rPr>
        <w:t xml:space="preserve">council </w:t>
      </w:r>
      <w:r w:rsidR="007C1CAA">
        <w:rPr>
          <w:rFonts w:ascii="Arial" w:hAnsi="Arial"/>
          <w:highlight w:val="white"/>
        </w:rPr>
        <w:t xml:space="preserve">to put in place banking arrangements that will permit the foregoing to be given effect to. </w:t>
      </w:r>
    </w:p>
    <w:p w14:paraId="7FCF198E" w14:textId="77777777" w:rsidR="00602C84" w:rsidRDefault="00602C84" w:rsidP="0044043F">
      <w:pPr>
        <w:pStyle w:val="DefaultText"/>
        <w:tabs>
          <w:tab w:val="left" w:pos="0"/>
        </w:tabs>
        <w:jc w:val="both"/>
        <w:rPr>
          <w:rFonts w:ascii="Arial" w:hAnsi="Arial"/>
        </w:rPr>
      </w:pPr>
    </w:p>
    <w:p w14:paraId="4714464F" w14:textId="77777777" w:rsidR="000137A3" w:rsidRDefault="0023478E" w:rsidP="0044043F">
      <w:pPr>
        <w:pStyle w:val="DefaultText"/>
        <w:tabs>
          <w:tab w:val="left" w:pos="0"/>
        </w:tabs>
        <w:jc w:val="both"/>
        <w:rPr>
          <w:rFonts w:ascii="Arial" w:hAnsi="Arial"/>
          <w:highlight w:val="white"/>
        </w:rPr>
      </w:pPr>
      <w:r>
        <w:rPr>
          <w:rFonts w:ascii="Arial" w:hAnsi="Arial"/>
          <w:b/>
        </w:rPr>
        <w:t>16</w:t>
      </w:r>
      <w:r w:rsidR="000137A3">
        <w:rPr>
          <w:rFonts w:ascii="Arial" w:hAnsi="Arial"/>
          <w:b/>
        </w:rPr>
        <w:t>.</w:t>
      </w:r>
      <w:r w:rsidR="000137A3">
        <w:rPr>
          <w:rFonts w:ascii="Arial" w:hAnsi="Arial"/>
          <w:b/>
        </w:rPr>
        <w:tab/>
      </w:r>
      <w:r w:rsidR="000137A3">
        <w:rPr>
          <w:rFonts w:ascii="Arial" w:hAnsi="Arial"/>
          <w:b/>
          <w:highlight w:val="white"/>
        </w:rPr>
        <w:t>Title to Property</w:t>
      </w:r>
    </w:p>
    <w:p w14:paraId="6FDA29ED" w14:textId="77777777" w:rsidR="000137A3" w:rsidRDefault="000137A3" w:rsidP="0044043F">
      <w:pPr>
        <w:pStyle w:val="DefaultText"/>
        <w:tabs>
          <w:tab w:val="left" w:pos="544"/>
        </w:tabs>
        <w:jc w:val="both"/>
        <w:rPr>
          <w:rFonts w:ascii="Arial" w:hAnsi="Arial"/>
        </w:rPr>
      </w:pPr>
    </w:p>
    <w:p w14:paraId="1F875226" w14:textId="77777777" w:rsidR="000137A3" w:rsidRDefault="007C1CAA" w:rsidP="00BD7F56">
      <w:pPr>
        <w:pStyle w:val="DefaultText"/>
        <w:tabs>
          <w:tab w:val="left" w:pos="709"/>
        </w:tabs>
        <w:ind w:left="709"/>
        <w:rPr>
          <w:rFonts w:ascii="Arial" w:hAnsi="Arial"/>
          <w:highlight w:val="white"/>
        </w:rPr>
      </w:pPr>
      <w:r>
        <w:rPr>
          <w:rFonts w:ascii="Arial" w:hAnsi="Arial"/>
        </w:rPr>
        <w:t>Subject to 1</w:t>
      </w:r>
      <w:r w:rsidR="0023478E">
        <w:rPr>
          <w:rFonts w:ascii="Arial" w:hAnsi="Arial"/>
        </w:rPr>
        <w:t>5</w:t>
      </w:r>
      <w:r>
        <w:rPr>
          <w:rFonts w:ascii="Arial" w:hAnsi="Arial"/>
        </w:rPr>
        <w:t>(f) above p</w:t>
      </w:r>
      <w:r w:rsidR="000137A3">
        <w:rPr>
          <w:rFonts w:ascii="Arial" w:hAnsi="Arial"/>
          <w:highlight w:val="white"/>
        </w:rPr>
        <w:t xml:space="preserve">roperty and other assets belonging to the </w:t>
      </w:r>
      <w:r w:rsidR="00A21BFD">
        <w:rPr>
          <w:rFonts w:ascii="Arial" w:hAnsi="Arial"/>
          <w:highlight w:val="white"/>
        </w:rPr>
        <w:t>community council wi</w:t>
      </w:r>
      <w:r w:rsidR="000137A3">
        <w:rPr>
          <w:rFonts w:ascii="Arial" w:hAnsi="Arial"/>
          <w:highlight w:val="white"/>
        </w:rPr>
        <w:t>ll be vested in the C</w:t>
      </w:r>
      <w:r>
        <w:rPr>
          <w:rFonts w:ascii="Arial" w:hAnsi="Arial"/>
          <w:highlight w:val="white"/>
        </w:rPr>
        <w:t>onvener</w:t>
      </w:r>
      <w:r w:rsidR="000137A3">
        <w:rPr>
          <w:rFonts w:ascii="Arial" w:hAnsi="Arial"/>
          <w:highlight w:val="white"/>
        </w:rPr>
        <w:t xml:space="preserve">, Secretary and Treasurer of the </w:t>
      </w:r>
      <w:r w:rsidR="00A21BFD">
        <w:rPr>
          <w:rFonts w:ascii="Arial" w:hAnsi="Arial"/>
          <w:highlight w:val="white"/>
        </w:rPr>
        <w:t xml:space="preserve">community council </w:t>
      </w:r>
      <w:r w:rsidR="000137A3">
        <w:rPr>
          <w:rFonts w:ascii="Arial" w:hAnsi="Arial"/>
          <w:highlight w:val="white"/>
        </w:rPr>
        <w:t>and their successors in these respective offices.</w:t>
      </w:r>
    </w:p>
    <w:p w14:paraId="065F02DC" w14:textId="77777777" w:rsidR="005B1745" w:rsidRDefault="005B1745" w:rsidP="0044043F">
      <w:pPr>
        <w:pStyle w:val="DefaultText"/>
        <w:tabs>
          <w:tab w:val="left" w:pos="544"/>
        </w:tabs>
        <w:jc w:val="both"/>
        <w:rPr>
          <w:rFonts w:ascii="Arial" w:hAnsi="Arial"/>
        </w:rPr>
      </w:pPr>
    </w:p>
    <w:p w14:paraId="05FD773C" w14:textId="77777777" w:rsidR="000137A3" w:rsidRDefault="0023478E" w:rsidP="0044043F">
      <w:pPr>
        <w:pStyle w:val="DefaultText"/>
        <w:tabs>
          <w:tab w:val="left" w:pos="709"/>
        </w:tabs>
        <w:jc w:val="both"/>
        <w:rPr>
          <w:rFonts w:ascii="Arial" w:hAnsi="Arial"/>
          <w:highlight w:val="white"/>
        </w:rPr>
      </w:pPr>
      <w:r>
        <w:rPr>
          <w:rFonts w:ascii="Arial" w:hAnsi="Arial"/>
          <w:b/>
        </w:rPr>
        <w:t>17</w:t>
      </w:r>
      <w:r w:rsidR="000137A3">
        <w:rPr>
          <w:rFonts w:ascii="Arial" w:hAnsi="Arial"/>
          <w:b/>
        </w:rPr>
        <w:t>.</w:t>
      </w:r>
      <w:r w:rsidR="000137A3">
        <w:rPr>
          <w:rFonts w:ascii="Arial" w:hAnsi="Arial"/>
          <w:b/>
        </w:rPr>
        <w:tab/>
      </w:r>
      <w:r w:rsidR="000137A3">
        <w:rPr>
          <w:rFonts w:ascii="Arial" w:hAnsi="Arial"/>
          <w:b/>
          <w:highlight w:val="white"/>
        </w:rPr>
        <w:t>Alterations to the Constitution</w:t>
      </w:r>
    </w:p>
    <w:p w14:paraId="67D3ECF2" w14:textId="77777777" w:rsidR="000137A3" w:rsidRDefault="000137A3" w:rsidP="0044043F">
      <w:pPr>
        <w:pStyle w:val="DefaultText"/>
        <w:tabs>
          <w:tab w:val="left" w:pos="544"/>
        </w:tabs>
        <w:jc w:val="both"/>
        <w:rPr>
          <w:rFonts w:ascii="Arial" w:hAnsi="Arial"/>
        </w:rPr>
      </w:pPr>
    </w:p>
    <w:p w14:paraId="4835E9F0" w14:textId="77777777" w:rsidR="000137A3" w:rsidRDefault="000137A3" w:rsidP="00BD7F56">
      <w:pPr>
        <w:pStyle w:val="DefaultText"/>
        <w:tabs>
          <w:tab w:val="left" w:pos="709"/>
        </w:tabs>
        <w:ind w:left="709"/>
        <w:rPr>
          <w:rFonts w:ascii="Arial" w:hAnsi="Arial"/>
          <w:highlight w:val="white"/>
        </w:rPr>
      </w:pPr>
      <w:r>
        <w:rPr>
          <w:rFonts w:ascii="Arial" w:hAnsi="Arial"/>
          <w:highlight w:val="white"/>
        </w:rPr>
        <w:t xml:space="preserve">Any proposal by the </w:t>
      </w:r>
      <w:r w:rsidR="00A21BFD">
        <w:rPr>
          <w:rFonts w:ascii="Arial" w:hAnsi="Arial"/>
          <w:highlight w:val="white"/>
        </w:rPr>
        <w:t xml:space="preserve">community council </w:t>
      </w:r>
      <w:r>
        <w:rPr>
          <w:rFonts w:ascii="Arial" w:hAnsi="Arial"/>
          <w:highlight w:val="white"/>
        </w:rPr>
        <w:t>to alter this Constitu</w:t>
      </w:r>
      <w:r w:rsidR="00B63B4E">
        <w:rPr>
          <w:rFonts w:ascii="Arial" w:hAnsi="Arial"/>
          <w:highlight w:val="white"/>
        </w:rPr>
        <w:t>tion must be first considered at</w:t>
      </w:r>
      <w:r>
        <w:rPr>
          <w:rFonts w:ascii="Arial" w:hAnsi="Arial"/>
          <w:highlight w:val="white"/>
        </w:rPr>
        <w:t xml:space="preserve"> a meeting of the </w:t>
      </w:r>
      <w:r w:rsidR="00A21BFD">
        <w:rPr>
          <w:rFonts w:ascii="Arial" w:hAnsi="Arial"/>
          <w:highlight w:val="white"/>
        </w:rPr>
        <w:t xml:space="preserve">community council </w:t>
      </w:r>
      <w:r>
        <w:rPr>
          <w:rFonts w:ascii="Arial" w:hAnsi="Arial"/>
          <w:highlight w:val="white"/>
        </w:rPr>
        <w:t>and the terms of the proposal</w:t>
      </w:r>
      <w:r>
        <w:rPr>
          <w:rFonts w:ascii="Arial" w:hAnsi="Arial"/>
          <w:color w:val="99CC00"/>
          <w:sz w:val="28"/>
          <w:highlight w:val="white"/>
        </w:rPr>
        <w:t xml:space="preserve"> </w:t>
      </w:r>
      <w:r>
        <w:rPr>
          <w:rFonts w:ascii="Arial" w:hAnsi="Arial"/>
          <w:highlight w:val="white"/>
        </w:rPr>
        <w:t xml:space="preserve">to alter the Constitution shall be stated on the notice calling the meeting, which shall be issued not less than </w:t>
      </w:r>
      <w:r w:rsidR="0097459F">
        <w:rPr>
          <w:rFonts w:ascii="Arial" w:hAnsi="Arial"/>
          <w:highlight w:val="white"/>
        </w:rPr>
        <w:t>seven</w:t>
      </w:r>
      <w:r>
        <w:rPr>
          <w:rFonts w:ascii="Arial" w:hAnsi="Arial"/>
          <w:highlight w:val="white"/>
        </w:rPr>
        <w:t xml:space="preserve"> days prior to the me</w:t>
      </w:r>
      <w:r w:rsidR="00B63B4E">
        <w:rPr>
          <w:rFonts w:ascii="Arial" w:hAnsi="Arial"/>
          <w:highlight w:val="white"/>
        </w:rPr>
        <w:t>eting.  Any proposed alteration</w:t>
      </w:r>
      <w:r>
        <w:rPr>
          <w:rFonts w:ascii="Arial" w:hAnsi="Arial"/>
          <w:highlight w:val="white"/>
        </w:rPr>
        <w:t xml:space="preserve"> may not prejudice the terms and objectives contained within the Scheme for the Establishment of Community Councils.</w:t>
      </w:r>
    </w:p>
    <w:p w14:paraId="575C76DA" w14:textId="77777777" w:rsidR="000137A3" w:rsidRDefault="000137A3" w:rsidP="00BD7F56">
      <w:pPr>
        <w:pStyle w:val="DefaultText"/>
        <w:tabs>
          <w:tab w:val="left" w:pos="709"/>
        </w:tabs>
        <w:rPr>
          <w:rFonts w:ascii="Arial" w:hAnsi="Arial"/>
          <w:highlight w:val="white"/>
        </w:rPr>
      </w:pPr>
    </w:p>
    <w:p w14:paraId="11485ACC" w14:textId="77777777" w:rsidR="000137A3" w:rsidRDefault="000137A3" w:rsidP="00BD7F56">
      <w:pPr>
        <w:pStyle w:val="DefaultText"/>
        <w:tabs>
          <w:tab w:val="left" w:pos="709"/>
        </w:tabs>
        <w:ind w:left="709"/>
        <w:rPr>
          <w:rFonts w:ascii="Arial" w:hAnsi="Arial"/>
          <w:highlight w:val="white"/>
        </w:rPr>
      </w:pPr>
      <w:r>
        <w:rPr>
          <w:rFonts w:ascii="Arial" w:hAnsi="Arial"/>
          <w:highlight w:val="white"/>
        </w:rPr>
        <w:t xml:space="preserve">If the proposal is supported by </w:t>
      </w:r>
      <w:r w:rsidR="00B63B4E" w:rsidRPr="0074223B">
        <w:rPr>
          <w:rFonts w:ascii="Arial" w:hAnsi="Arial"/>
        </w:rPr>
        <w:t>two-thirds of the</w:t>
      </w:r>
      <w:r w:rsidR="000E6605" w:rsidRPr="0074223B">
        <w:rPr>
          <w:rFonts w:ascii="Arial" w:hAnsi="Arial"/>
        </w:rPr>
        <w:t xml:space="preserve"> community council</w:t>
      </w:r>
      <w:r w:rsidR="00B63B4E" w:rsidRPr="0074223B">
        <w:rPr>
          <w:rFonts w:ascii="Arial" w:hAnsi="Arial"/>
        </w:rPr>
        <w:t xml:space="preserve"> </w:t>
      </w:r>
      <w:r w:rsidRPr="0074223B">
        <w:rPr>
          <w:rFonts w:ascii="Arial" w:hAnsi="Arial"/>
        </w:rPr>
        <w:t>members</w:t>
      </w:r>
      <w:r w:rsidR="000E6605" w:rsidRPr="0074223B">
        <w:rPr>
          <w:rFonts w:ascii="Arial" w:hAnsi="Arial"/>
        </w:rPr>
        <w:t xml:space="preserve"> </w:t>
      </w:r>
      <w:r w:rsidR="001A799D" w:rsidRPr="001A0DCF">
        <w:rPr>
          <w:rFonts w:ascii="Arial" w:hAnsi="Arial"/>
        </w:rPr>
        <w:t>attending</w:t>
      </w:r>
      <w:r w:rsidR="001A799D">
        <w:rPr>
          <w:rFonts w:ascii="Arial" w:hAnsi="Arial"/>
        </w:rPr>
        <w:t xml:space="preserve"> </w:t>
      </w:r>
      <w:r w:rsidR="004465B8">
        <w:rPr>
          <w:rFonts w:ascii="Arial" w:hAnsi="Arial"/>
        </w:rPr>
        <w:t>and thereafter</w:t>
      </w:r>
      <w:r w:rsidRPr="0074223B">
        <w:rPr>
          <w:rFonts w:ascii="Arial" w:hAnsi="Arial"/>
        </w:rPr>
        <w:t xml:space="preserve"> approved </w:t>
      </w:r>
      <w:r>
        <w:rPr>
          <w:rFonts w:ascii="Arial" w:hAnsi="Arial"/>
          <w:highlight w:val="white"/>
        </w:rPr>
        <w:t>i</w:t>
      </w:r>
      <w:r w:rsidR="00A21BFD">
        <w:rPr>
          <w:rFonts w:ascii="Arial" w:hAnsi="Arial"/>
          <w:highlight w:val="white"/>
        </w:rPr>
        <w:t>n writing by Argyll and Bute Council</w:t>
      </w:r>
      <w:r>
        <w:rPr>
          <w:rFonts w:ascii="Arial" w:hAnsi="Arial"/>
          <w:highlight w:val="white"/>
        </w:rPr>
        <w:t xml:space="preserve">, the alteration shall be deemed to have been duly authorised and can then come into effect.  </w:t>
      </w:r>
    </w:p>
    <w:p w14:paraId="1FCFF02B" w14:textId="77777777" w:rsidR="0074223B" w:rsidRDefault="0074223B" w:rsidP="0044043F">
      <w:pPr>
        <w:pStyle w:val="DefaultText"/>
        <w:tabs>
          <w:tab w:val="left" w:pos="709"/>
        </w:tabs>
        <w:jc w:val="both"/>
        <w:rPr>
          <w:rFonts w:ascii="Arial" w:hAnsi="Arial"/>
          <w:b/>
        </w:rPr>
      </w:pPr>
    </w:p>
    <w:p w14:paraId="5B46764C" w14:textId="77777777" w:rsidR="00D27893" w:rsidRDefault="00D27893" w:rsidP="0044043F">
      <w:pPr>
        <w:pStyle w:val="DefaultText"/>
        <w:tabs>
          <w:tab w:val="left" w:pos="709"/>
        </w:tabs>
        <w:jc w:val="both"/>
        <w:rPr>
          <w:rFonts w:ascii="Arial" w:hAnsi="Arial"/>
          <w:b/>
        </w:rPr>
      </w:pPr>
    </w:p>
    <w:p w14:paraId="073D73F9" w14:textId="77777777" w:rsidR="000137A3" w:rsidRPr="0074223B" w:rsidRDefault="0023478E" w:rsidP="0044043F">
      <w:pPr>
        <w:pStyle w:val="DefaultText"/>
        <w:tabs>
          <w:tab w:val="left" w:pos="709"/>
        </w:tabs>
        <w:jc w:val="both"/>
        <w:rPr>
          <w:rFonts w:ascii="Arial" w:hAnsi="Arial"/>
        </w:rPr>
      </w:pPr>
      <w:r>
        <w:rPr>
          <w:rFonts w:ascii="Arial" w:hAnsi="Arial"/>
          <w:b/>
        </w:rPr>
        <w:lastRenderedPageBreak/>
        <w:t>18</w:t>
      </w:r>
      <w:r w:rsidR="000137A3" w:rsidRPr="0074223B">
        <w:rPr>
          <w:rFonts w:ascii="Arial" w:hAnsi="Arial"/>
          <w:b/>
        </w:rPr>
        <w:t>.</w:t>
      </w:r>
      <w:r w:rsidR="000137A3" w:rsidRPr="0074223B">
        <w:rPr>
          <w:rFonts w:ascii="Arial" w:hAnsi="Arial"/>
          <w:b/>
        </w:rPr>
        <w:tab/>
        <w:t xml:space="preserve">Dissolution </w:t>
      </w:r>
    </w:p>
    <w:p w14:paraId="5B96BC78" w14:textId="77777777" w:rsidR="000137A3" w:rsidRDefault="000137A3" w:rsidP="0044043F">
      <w:pPr>
        <w:pStyle w:val="DefaultText"/>
        <w:tabs>
          <w:tab w:val="left" w:pos="544"/>
        </w:tabs>
        <w:jc w:val="both"/>
        <w:rPr>
          <w:rFonts w:ascii="Arial" w:hAnsi="Arial"/>
        </w:rPr>
      </w:pPr>
    </w:p>
    <w:p w14:paraId="40C93D75" w14:textId="0888D8F5" w:rsidR="000137A3" w:rsidRDefault="000137A3" w:rsidP="00BD7F56">
      <w:pPr>
        <w:pStyle w:val="DefaultText"/>
        <w:tabs>
          <w:tab w:val="left" w:pos="709"/>
        </w:tabs>
        <w:ind w:left="709"/>
        <w:rPr>
          <w:rFonts w:ascii="Arial" w:hAnsi="Arial"/>
          <w:highlight w:val="white"/>
        </w:rPr>
      </w:pPr>
      <w:r>
        <w:rPr>
          <w:rFonts w:ascii="Arial" w:hAnsi="Arial"/>
          <w:highlight w:val="white"/>
        </w:rPr>
        <w:t xml:space="preserve">If the </w:t>
      </w:r>
      <w:r w:rsidR="00B63B4E">
        <w:rPr>
          <w:rFonts w:ascii="Arial" w:hAnsi="Arial"/>
          <w:highlight w:val="white"/>
        </w:rPr>
        <w:t xml:space="preserve">community council </w:t>
      </w:r>
      <w:r>
        <w:rPr>
          <w:rFonts w:ascii="Arial" w:hAnsi="Arial"/>
          <w:highlight w:val="white"/>
        </w:rPr>
        <w:t>decides at any time that it is necessary or advisable to dissolve, it shall</w:t>
      </w:r>
      <w:r w:rsidR="00B63B4E">
        <w:rPr>
          <w:rFonts w:ascii="Arial" w:hAnsi="Arial"/>
          <w:highlight w:val="white"/>
        </w:rPr>
        <w:t xml:space="preserve"> first agree a date to hold</w:t>
      </w:r>
      <w:r>
        <w:rPr>
          <w:rFonts w:ascii="Arial" w:hAnsi="Arial"/>
          <w:highlight w:val="white"/>
        </w:rPr>
        <w:t xml:space="preserve"> a public meeting</w:t>
      </w:r>
      <w:r w:rsidR="00B63B4E">
        <w:rPr>
          <w:rFonts w:ascii="Arial" w:hAnsi="Arial"/>
          <w:highlight w:val="white"/>
        </w:rPr>
        <w:t xml:space="preserve"> of the community council to be held for the specific purpose of</w:t>
      </w:r>
      <w:r>
        <w:rPr>
          <w:rFonts w:ascii="Arial" w:hAnsi="Arial"/>
          <w:highlight w:val="white"/>
        </w:rPr>
        <w:t xml:space="preserve"> discuss</w:t>
      </w:r>
      <w:r w:rsidR="00B63B4E">
        <w:rPr>
          <w:rFonts w:ascii="Arial" w:hAnsi="Arial"/>
          <w:highlight w:val="white"/>
        </w:rPr>
        <w:t>ing</w:t>
      </w:r>
      <w:r>
        <w:rPr>
          <w:rFonts w:ascii="Arial" w:hAnsi="Arial"/>
          <w:highlight w:val="white"/>
        </w:rPr>
        <w:t xml:space="preserve"> the proposed resolution to dissolve.  It is a requirement that not less than </w:t>
      </w:r>
      <w:r w:rsidR="0097459F">
        <w:rPr>
          <w:rFonts w:ascii="Arial" w:hAnsi="Arial"/>
          <w:highlight w:val="white"/>
        </w:rPr>
        <w:t>se</w:t>
      </w:r>
      <w:r w:rsidR="001F4C76">
        <w:rPr>
          <w:rFonts w:ascii="Arial" w:hAnsi="Arial"/>
          <w:highlight w:val="white"/>
        </w:rPr>
        <w:t>v</w:t>
      </w:r>
      <w:r w:rsidR="0097459F">
        <w:rPr>
          <w:rFonts w:ascii="Arial" w:hAnsi="Arial"/>
          <w:highlight w:val="white"/>
        </w:rPr>
        <w:t xml:space="preserve">en </w:t>
      </w:r>
      <w:r>
        <w:rPr>
          <w:rFonts w:ascii="Arial" w:hAnsi="Arial"/>
          <w:highlight w:val="white"/>
        </w:rPr>
        <w:t>days prio</w:t>
      </w:r>
      <w:r w:rsidR="00B63B4E">
        <w:rPr>
          <w:rFonts w:ascii="Arial" w:hAnsi="Arial"/>
          <w:highlight w:val="white"/>
        </w:rPr>
        <w:t>r to the date of such meeting public notice of the meeting and the proposal to dissolve is given in a</w:t>
      </w:r>
      <w:r>
        <w:rPr>
          <w:rFonts w:ascii="Arial" w:hAnsi="Arial"/>
          <w:highlight w:val="white"/>
        </w:rPr>
        <w:t xml:space="preserve"> local newspaper.  If the resolution is support</w:t>
      </w:r>
      <w:r w:rsidR="00B63B4E">
        <w:rPr>
          <w:rFonts w:ascii="Arial" w:hAnsi="Arial"/>
          <w:highlight w:val="white"/>
        </w:rPr>
        <w:t xml:space="preserve">ed by two-thirds of the current membership </w:t>
      </w:r>
      <w:r w:rsidR="004465B8">
        <w:rPr>
          <w:rFonts w:ascii="Arial" w:hAnsi="Arial"/>
          <w:highlight w:val="white"/>
        </w:rPr>
        <w:t>and thereafter</w:t>
      </w:r>
      <w:r w:rsidR="00B63B4E">
        <w:rPr>
          <w:rFonts w:ascii="Arial" w:hAnsi="Arial"/>
          <w:highlight w:val="white"/>
        </w:rPr>
        <w:t xml:space="preserve"> approved by Argyll and Bute Council</w:t>
      </w:r>
      <w:r>
        <w:rPr>
          <w:rFonts w:ascii="Arial" w:hAnsi="Arial"/>
          <w:highlight w:val="white"/>
        </w:rPr>
        <w:t xml:space="preserve">, the </w:t>
      </w:r>
      <w:r w:rsidR="00B63B4E">
        <w:rPr>
          <w:rFonts w:ascii="Arial" w:hAnsi="Arial"/>
          <w:highlight w:val="white"/>
        </w:rPr>
        <w:t xml:space="preserve">community council </w:t>
      </w:r>
      <w:r>
        <w:rPr>
          <w:rFonts w:ascii="Arial" w:hAnsi="Arial"/>
          <w:highlight w:val="white"/>
        </w:rPr>
        <w:t>shall be deemed to be dissolved and all asse</w:t>
      </w:r>
      <w:r w:rsidR="003B3033">
        <w:rPr>
          <w:rFonts w:ascii="Arial" w:hAnsi="Arial"/>
          <w:highlight w:val="white"/>
        </w:rPr>
        <w:t>ts remaining</w:t>
      </w:r>
      <w:r>
        <w:rPr>
          <w:rFonts w:ascii="Arial" w:hAnsi="Arial"/>
          <w:highlight w:val="white"/>
        </w:rPr>
        <w:t>, after the satisfaction of any proper debts or liabilities shall</w:t>
      </w:r>
      <w:r w:rsidR="003B3033">
        <w:rPr>
          <w:rFonts w:ascii="Arial" w:hAnsi="Arial"/>
          <w:highlight w:val="white"/>
        </w:rPr>
        <w:t xml:space="preserve"> transfer to the Argyll and Bute C</w:t>
      </w:r>
      <w:r w:rsidR="00056392">
        <w:rPr>
          <w:rFonts w:ascii="Arial" w:hAnsi="Arial"/>
          <w:highlight w:val="white"/>
        </w:rPr>
        <w:t xml:space="preserve">ouncil as specified in </w:t>
      </w:r>
      <w:r w:rsidR="00056392" w:rsidRPr="001A0DCF">
        <w:rPr>
          <w:rFonts w:ascii="Arial" w:hAnsi="Arial"/>
        </w:rPr>
        <w:t>paragrap</w:t>
      </w:r>
      <w:r w:rsidR="003B3033" w:rsidRPr="001A0DCF">
        <w:rPr>
          <w:rFonts w:ascii="Arial" w:hAnsi="Arial"/>
        </w:rPr>
        <w:t>h</w:t>
      </w:r>
      <w:r w:rsidR="00056392" w:rsidRPr="001A0DCF">
        <w:rPr>
          <w:rFonts w:ascii="Arial" w:hAnsi="Arial"/>
        </w:rPr>
        <w:t xml:space="preserve"> </w:t>
      </w:r>
      <w:r w:rsidR="00056392" w:rsidRPr="001A0DCF">
        <w:rPr>
          <w:rFonts w:ascii="Arial" w:hAnsi="Arial"/>
          <w:color w:val="auto"/>
        </w:rPr>
        <w:t>1</w:t>
      </w:r>
      <w:r w:rsidR="00BA2340" w:rsidRPr="001A0DCF">
        <w:rPr>
          <w:rFonts w:ascii="Arial" w:hAnsi="Arial"/>
          <w:color w:val="auto"/>
        </w:rPr>
        <w:t>5</w:t>
      </w:r>
      <w:r w:rsidR="003B3033" w:rsidRPr="001A0DCF">
        <w:rPr>
          <w:rFonts w:ascii="Arial" w:hAnsi="Arial"/>
        </w:rPr>
        <w:t xml:space="preserve"> (f) </w:t>
      </w:r>
      <w:r w:rsidR="003B3033">
        <w:rPr>
          <w:rFonts w:ascii="Arial" w:hAnsi="Arial"/>
          <w:highlight w:val="white"/>
        </w:rPr>
        <w:t>above.</w:t>
      </w:r>
      <w:r>
        <w:rPr>
          <w:rFonts w:ascii="Arial" w:hAnsi="Arial"/>
          <w:highlight w:val="white"/>
        </w:rPr>
        <w:t xml:space="preserve"> </w:t>
      </w:r>
    </w:p>
    <w:p w14:paraId="034780A2" w14:textId="77777777" w:rsidR="000137A3" w:rsidRDefault="000137A3" w:rsidP="00BD7F56">
      <w:pPr>
        <w:pStyle w:val="DefaultText"/>
        <w:tabs>
          <w:tab w:val="left" w:pos="544"/>
        </w:tabs>
        <w:rPr>
          <w:rFonts w:ascii="Arial" w:hAnsi="Arial"/>
        </w:rPr>
      </w:pPr>
    </w:p>
    <w:p w14:paraId="691E7322" w14:textId="77777777" w:rsidR="000137A3" w:rsidRDefault="000137A3" w:rsidP="00BD7F56">
      <w:pPr>
        <w:pStyle w:val="DefaultText"/>
        <w:tabs>
          <w:tab w:val="left" w:pos="709"/>
        </w:tabs>
        <w:ind w:left="709"/>
        <w:rPr>
          <w:rFonts w:ascii="Arial" w:hAnsi="Arial"/>
          <w:highlight w:val="white"/>
        </w:rPr>
      </w:pPr>
      <w:r>
        <w:rPr>
          <w:rFonts w:ascii="Arial" w:hAnsi="Arial"/>
          <w:highlight w:val="white"/>
        </w:rPr>
        <w:t xml:space="preserve">In the event that the </w:t>
      </w:r>
      <w:r w:rsidR="003B3033">
        <w:rPr>
          <w:rFonts w:ascii="Arial" w:hAnsi="Arial"/>
          <w:highlight w:val="white"/>
        </w:rPr>
        <w:t xml:space="preserve">community council </w:t>
      </w:r>
      <w:r>
        <w:rPr>
          <w:rFonts w:ascii="Arial" w:hAnsi="Arial"/>
          <w:highlight w:val="white"/>
        </w:rPr>
        <w:t xml:space="preserve">is dissolved under the above procedure, and twenty or more electors subsequently wish the re-establishment of a </w:t>
      </w:r>
      <w:r w:rsidR="003B3033">
        <w:rPr>
          <w:rFonts w:ascii="Arial" w:hAnsi="Arial"/>
          <w:highlight w:val="white"/>
        </w:rPr>
        <w:t xml:space="preserve">community council </w:t>
      </w:r>
      <w:r>
        <w:rPr>
          <w:rFonts w:ascii="Arial" w:hAnsi="Arial"/>
          <w:highlight w:val="white"/>
        </w:rPr>
        <w:t xml:space="preserve">for the area, these electors shall submit a requisition to </w:t>
      </w:r>
      <w:r w:rsidR="0024782C">
        <w:rPr>
          <w:rFonts w:ascii="Arial" w:hAnsi="Arial"/>
          <w:highlight w:val="white"/>
        </w:rPr>
        <w:t xml:space="preserve">Argyll and Bute Council </w:t>
      </w:r>
      <w:r>
        <w:rPr>
          <w:rFonts w:ascii="Arial" w:hAnsi="Arial"/>
          <w:highlight w:val="white"/>
        </w:rPr>
        <w:t xml:space="preserve">in accordance with Section 52(7) of the Local Government (Scotland) Act 1973, on receipt of which the Returning Officer shall arrange for elections to be held in accordance with the Scheme for the Establishment of Community Councils.  </w:t>
      </w:r>
    </w:p>
    <w:p w14:paraId="5033C69B" w14:textId="77777777" w:rsidR="000137A3" w:rsidRDefault="000137A3" w:rsidP="00BD7F56">
      <w:pPr>
        <w:pStyle w:val="DefaultText"/>
        <w:tabs>
          <w:tab w:val="left" w:pos="709"/>
        </w:tabs>
        <w:rPr>
          <w:rFonts w:ascii="Arial" w:hAnsi="Arial"/>
        </w:rPr>
      </w:pPr>
    </w:p>
    <w:p w14:paraId="6D56FE53" w14:textId="77777777" w:rsidR="0024782C" w:rsidRDefault="000137A3" w:rsidP="00BD7F56">
      <w:pPr>
        <w:pStyle w:val="DefaultText"/>
        <w:tabs>
          <w:tab w:val="left" w:pos="709"/>
        </w:tabs>
        <w:ind w:left="709"/>
        <w:rPr>
          <w:rFonts w:ascii="Arial" w:hAnsi="Arial"/>
          <w:highlight w:val="white"/>
        </w:rPr>
      </w:pPr>
      <w:r>
        <w:rPr>
          <w:rFonts w:ascii="Arial" w:hAnsi="Arial"/>
          <w:highlight w:val="white"/>
        </w:rPr>
        <w:t xml:space="preserve">Where for any reason, the number of </w:t>
      </w:r>
      <w:r w:rsidR="003B3033">
        <w:rPr>
          <w:rFonts w:ascii="Arial" w:hAnsi="Arial"/>
          <w:highlight w:val="white"/>
        </w:rPr>
        <w:t xml:space="preserve">community council </w:t>
      </w:r>
      <w:r>
        <w:rPr>
          <w:rFonts w:ascii="Arial" w:hAnsi="Arial"/>
          <w:highlight w:val="white"/>
        </w:rPr>
        <w:t xml:space="preserve">members falls below the minimum specified in the Scheme for the Establishment of Community Councils </w:t>
      </w:r>
      <w:r w:rsidR="0024782C" w:rsidRPr="001A0DCF">
        <w:rPr>
          <w:rFonts w:ascii="Arial" w:hAnsi="Arial"/>
        </w:rPr>
        <w:t>Argyll and Bute Council m</w:t>
      </w:r>
      <w:r w:rsidRPr="001A0DCF">
        <w:rPr>
          <w:rFonts w:ascii="Arial" w:hAnsi="Arial"/>
        </w:rPr>
        <w:t xml:space="preserve">ay, by suspending the Constitution of the </w:t>
      </w:r>
      <w:r w:rsidR="003B3033" w:rsidRPr="001A0DCF">
        <w:rPr>
          <w:rFonts w:ascii="Arial" w:hAnsi="Arial"/>
        </w:rPr>
        <w:t xml:space="preserve">community council, resolve to dissolve </w:t>
      </w:r>
      <w:r w:rsidRPr="001A0DCF">
        <w:rPr>
          <w:rFonts w:ascii="Arial" w:hAnsi="Arial"/>
        </w:rPr>
        <w:t xml:space="preserve">the </w:t>
      </w:r>
      <w:r w:rsidR="003B3033" w:rsidRPr="001A0DCF">
        <w:rPr>
          <w:rFonts w:ascii="Arial" w:hAnsi="Arial"/>
        </w:rPr>
        <w:t xml:space="preserve">community council. </w:t>
      </w:r>
      <w:r w:rsidR="0024782C" w:rsidRPr="001A0DCF">
        <w:rPr>
          <w:rFonts w:ascii="Arial" w:hAnsi="Arial"/>
        </w:rPr>
        <w:t xml:space="preserve"> </w:t>
      </w:r>
    </w:p>
    <w:p w14:paraId="3D67A413" w14:textId="77777777" w:rsidR="000137A3" w:rsidRDefault="000137A3" w:rsidP="00BD7F56">
      <w:pPr>
        <w:pStyle w:val="DefaultText"/>
        <w:tabs>
          <w:tab w:val="left" w:pos="709"/>
        </w:tabs>
        <w:rPr>
          <w:rFonts w:ascii="Arial" w:hAnsi="Arial"/>
          <w:highlight w:val="white"/>
        </w:rPr>
      </w:pPr>
    </w:p>
    <w:p w14:paraId="4C0E325C" w14:textId="77777777" w:rsidR="000137A3" w:rsidRDefault="000137A3" w:rsidP="0044043F">
      <w:pPr>
        <w:pStyle w:val="DefaultText"/>
        <w:tabs>
          <w:tab w:val="left" w:pos="0"/>
        </w:tabs>
        <w:jc w:val="both"/>
        <w:rPr>
          <w:rFonts w:ascii="Arial" w:hAnsi="Arial"/>
          <w:highlight w:val="white"/>
        </w:rPr>
      </w:pPr>
      <w:r>
        <w:rPr>
          <w:rFonts w:ascii="Arial" w:hAnsi="Arial"/>
        </w:rPr>
        <w:t xml:space="preserve"> </w:t>
      </w:r>
      <w:r w:rsidR="0023478E">
        <w:rPr>
          <w:rFonts w:ascii="Arial" w:hAnsi="Arial"/>
          <w:b/>
        </w:rPr>
        <w:t>19</w:t>
      </w:r>
      <w:r>
        <w:rPr>
          <w:rFonts w:ascii="Arial" w:hAnsi="Arial"/>
          <w:b/>
        </w:rPr>
        <w:t>.</w:t>
      </w:r>
      <w:r>
        <w:rPr>
          <w:rFonts w:ascii="Arial" w:hAnsi="Arial"/>
          <w:b/>
        </w:rPr>
        <w:tab/>
      </w:r>
      <w:r>
        <w:rPr>
          <w:rFonts w:ascii="Arial" w:hAnsi="Arial"/>
          <w:b/>
          <w:highlight w:val="white"/>
        </w:rPr>
        <w:t xml:space="preserve">Approval and adoption of the Constitution </w:t>
      </w:r>
    </w:p>
    <w:p w14:paraId="57AEDBDF" w14:textId="77777777" w:rsidR="000137A3" w:rsidRDefault="000137A3" w:rsidP="0044043F">
      <w:pPr>
        <w:pStyle w:val="DefaultText"/>
        <w:tabs>
          <w:tab w:val="left" w:pos="544"/>
        </w:tabs>
        <w:jc w:val="both"/>
        <w:rPr>
          <w:rFonts w:ascii="Arial" w:hAnsi="Arial"/>
        </w:rPr>
      </w:pPr>
    </w:p>
    <w:p w14:paraId="724DAD72" w14:textId="34E2A702" w:rsidR="000137A3" w:rsidRDefault="000137A3" w:rsidP="00422053">
      <w:pPr>
        <w:pStyle w:val="DefaultText"/>
        <w:tabs>
          <w:tab w:val="left" w:pos="709"/>
        </w:tabs>
        <w:spacing w:line="360" w:lineRule="auto"/>
        <w:ind w:left="709"/>
        <w:jc w:val="both"/>
        <w:rPr>
          <w:rFonts w:ascii="Arial" w:hAnsi="Arial"/>
          <w:highlight w:val="white"/>
        </w:rPr>
      </w:pPr>
      <w:r>
        <w:rPr>
          <w:rFonts w:ascii="Arial" w:hAnsi="Arial"/>
        </w:rPr>
        <w:tab/>
      </w:r>
      <w:r>
        <w:rPr>
          <w:rFonts w:ascii="Arial" w:hAnsi="Arial"/>
          <w:highlight w:val="white"/>
        </w:rPr>
        <w:t xml:space="preserve">This Constitution was adopted by .........……………......................... COMMUNITY COUNCIL, </w:t>
      </w:r>
      <w:proofErr w:type="gramStart"/>
      <w:r>
        <w:rPr>
          <w:rFonts w:ascii="Arial" w:hAnsi="Arial"/>
          <w:highlight w:val="white"/>
        </w:rPr>
        <w:t xml:space="preserve">on </w:t>
      </w:r>
      <w:r w:rsidR="00422053">
        <w:rPr>
          <w:rFonts w:ascii="Arial" w:hAnsi="Arial"/>
          <w:highlight w:val="white"/>
        </w:rPr>
        <w:t xml:space="preserve"> </w:t>
      </w:r>
      <w:r>
        <w:rPr>
          <w:rFonts w:ascii="Arial" w:hAnsi="Arial"/>
        </w:rPr>
        <w:tab/>
      </w:r>
      <w:proofErr w:type="gramEnd"/>
      <w:r w:rsidR="00422053">
        <w:rPr>
          <w:rFonts w:ascii="Arial" w:hAnsi="Arial"/>
          <w:highlight w:val="white"/>
        </w:rPr>
        <w:t>.....</w:t>
      </w:r>
      <w:r>
        <w:rPr>
          <w:rFonts w:ascii="Arial" w:hAnsi="Arial"/>
          <w:highlight w:val="white"/>
        </w:rPr>
        <w:t>...........................................................</w:t>
      </w:r>
    </w:p>
    <w:p w14:paraId="2903E45A"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55C26F1"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ghlight w:val="white"/>
        </w:rPr>
        <w:t>Signed:</w:t>
      </w:r>
      <w:r>
        <w:rPr>
          <w:rFonts w:ascii="Arial" w:hAnsi="Arial"/>
          <w:highlight w:val="white"/>
        </w:rPr>
        <w:tab/>
        <w:t>C</w:t>
      </w:r>
      <w:r w:rsidR="00007497">
        <w:rPr>
          <w:rFonts w:ascii="Arial" w:hAnsi="Arial"/>
          <w:highlight w:val="white"/>
        </w:rPr>
        <w:t>onvener</w:t>
      </w:r>
    </w:p>
    <w:p w14:paraId="0B4EA1A7"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highlight w:val="white"/>
        </w:rPr>
        <w:t xml:space="preserve">.........................................................   </w:t>
      </w:r>
    </w:p>
    <w:p w14:paraId="629C3CB0" w14:textId="77777777" w:rsidR="000137A3" w:rsidRDefault="000137A3" w:rsidP="0044043F">
      <w:pPr>
        <w:pStyle w:val="DefaultText"/>
        <w:tabs>
          <w:tab w:val="left" w:pos="544"/>
        </w:tabs>
        <w:jc w:val="both"/>
        <w:rPr>
          <w:rFonts w:ascii="Arial" w:hAnsi="Arial"/>
          <w:highlight w:val="white"/>
        </w:rPr>
      </w:pPr>
      <w:r>
        <w:rPr>
          <w:rFonts w:ascii="Arial" w:hAnsi="Arial"/>
        </w:rPr>
        <w:tab/>
      </w:r>
    </w:p>
    <w:p w14:paraId="1ED10E8C"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highlight w:val="white"/>
        </w:rPr>
        <w:t>.........................................................</w:t>
      </w:r>
      <w:r>
        <w:rPr>
          <w:rFonts w:ascii="Arial" w:hAnsi="Arial"/>
          <w:highlight w:val="white"/>
        </w:rPr>
        <w:tab/>
      </w:r>
      <w:r>
        <w:rPr>
          <w:rFonts w:ascii="Arial" w:hAnsi="Arial"/>
          <w:highlight w:val="white"/>
        </w:rPr>
        <w:tab/>
        <w:t>Member</w:t>
      </w:r>
    </w:p>
    <w:p w14:paraId="5527C5D5" w14:textId="77777777" w:rsidR="000137A3" w:rsidRDefault="000137A3" w:rsidP="0044043F">
      <w:pPr>
        <w:pStyle w:val="DefaultText"/>
        <w:tabs>
          <w:tab w:val="left" w:pos="544"/>
        </w:tabs>
        <w:jc w:val="both"/>
        <w:rPr>
          <w:rFonts w:ascii="Arial" w:hAnsi="Arial"/>
        </w:rPr>
      </w:pPr>
    </w:p>
    <w:p w14:paraId="71DD6653"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highlight w:val="white"/>
        </w:rPr>
        <w:t>.........................................................</w:t>
      </w:r>
      <w:r>
        <w:rPr>
          <w:rFonts w:ascii="Arial" w:hAnsi="Arial"/>
          <w:highlight w:val="white"/>
        </w:rPr>
        <w:tab/>
      </w:r>
      <w:r>
        <w:rPr>
          <w:rFonts w:ascii="Arial" w:hAnsi="Arial"/>
          <w:highlight w:val="white"/>
        </w:rPr>
        <w:tab/>
        <w:t>Member</w:t>
      </w:r>
    </w:p>
    <w:p w14:paraId="55AB7836" w14:textId="77777777" w:rsidR="000137A3" w:rsidRDefault="000137A3" w:rsidP="0044043F">
      <w:pPr>
        <w:pStyle w:val="DefaultText"/>
        <w:tabs>
          <w:tab w:val="left" w:pos="544"/>
        </w:tabs>
        <w:jc w:val="both"/>
        <w:rPr>
          <w:rFonts w:ascii="Arial" w:hAnsi="Arial"/>
        </w:rPr>
      </w:pPr>
    </w:p>
    <w:p w14:paraId="2E2F8569"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highlight w:val="white"/>
        </w:rPr>
        <w:t>.........................................................</w:t>
      </w:r>
      <w:r>
        <w:rPr>
          <w:rFonts w:ascii="Arial" w:hAnsi="Arial"/>
          <w:highlight w:val="white"/>
        </w:rPr>
        <w:tab/>
      </w:r>
      <w:r>
        <w:rPr>
          <w:rFonts w:ascii="Arial" w:hAnsi="Arial"/>
          <w:highlight w:val="white"/>
        </w:rPr>
        <w:tab/>
        <w:t>Date</w:t>
      </w:r>
    </w:p>
    <w:p w14:paraId="701DE628" w14:textId="77777777" w:rsidR="000137A3" w:rsidRDefault="000137A3" w:rsidP="0044043F">
      <w:pPr>
        <w:pStyle w:val="DefaultText"/>
        <w:tabs>
          <w:tab w:val="left" w:pos="544"/>
        </w:tabs>
        <w:jc w:val="both"/>
        <w:rPr>
          <w:rFonts w:ascii="Arial" w:hAnsi="Arial"/>
          <w:highlight w:val="white"/>
        </w:rPr>
      </w:pPr>
    </w:p>
    <w:p w14:paraId="70A70C29" w14:textId="77777777" w:rsidR="005B1745" w:rsidRDefault="000137A3" w:rsidP="0044043F">
      <w:pPr>
        <w:pStyle w:val="DefaultText"/>
        <w:tabs>
          <w:tab w:val="left" w:pos="544"/>
        </w:tabs>
        <w:jc w:val="both"/>
        <w:rPr>
          <w:rFonts w:ascii="Arial" w:hAnsi="Arial"/>
          <w:highlight w:val="white"/>
        </w:rPr>
      </w:pPr>
      <w:r>
        <w:rPr>
          <w:rFonts w:ascii="Arial" w:hAnsi="Arial"/>
        </w:rPr>
        <w:tab/>
      </w:r>
      <w:r>
        <w:rPr>
          <w:rFonts w:ascii="Arial" w:hAnsi="Arial"/>
          <w:highlight w:val="white"/>
        </w:rPr>
        <w:t>and was approve</w:t>
      </w:r>
      <w:r w:rsidR="003B3033">
        <w:rPr>
          <w:rFonts w:ascii="Arial" w:hAnsi="Arial"/>
          <w:highlight w:val="white"/>
        </w:rPr>
        <w:t>d on behalf of Argyll and Bute</w:t>
      </w:r>
      <w:r>
        <w:rPr>
          <w:rFonts w:ascii="Arial" w:hAnsi="Arial"/>
          <w:highlight w:val="white"/>
        </w:rPr>
        <w:t xml:space="preserve"> Council </w:t>
      </w:r>
    </w:p>
    <w:p w14:paraId="538A6F6A" w14:textId="77777777" w:rsidR="005B1745" w:rsidRDefault="005B1745" w:rsidP="0044043F">
      <w:pPr>
        <w:pStyle w:val="DefaultText"/>
        <w:tabs>
          <w:tab w:val="left" w:pos="544"/>
        </w:tabs>
        <w:jc w:val="both"/>
        <w:rPr>
          <w:rFonts w:ascii="Arial" w:hAnsi="Arial"/>
          <w:highlight w:val="white"/>
        </w:rPr>
      </w:pPr>
    </w:p>
    <w:p w14:paraId="00E10C5B" w14:textId="7DD8A423" w:rsidR="000137A3" w:rsidRDefault="000137A3" w:rsidP="005F7AA8">
      <w:pPr>
        <w:pStyle w:val="DefaultText"/>
        <w:tabs>
          <w:tab w:val="left" w:pos="544"/>
          <w:tab w:val="left" w:pos="5955"/>
        </w:tabs>
        <w:ind w:left="426"/>
        <w:jc w:val="both"/>
        <w:rPr>
          <w:rFonts w:ascii="Arial" w:hAnsi="Arial"/>
          <w:highlight w:val="white"/>
        </w:rPr>
      </w:pPr>
      <w:r>
        <w:rPr>
          <w:rFonts w:ascii="Arial" w:hAnsi="Arial"/>
          <w:highlight w:val="white"/>
        </w:rPr>
        <w:t>on</w:t>
      </w:r>
      <w:r w:rsidR="005B1745">
        <w:rPr>
          <w:rFonts w:ascii="Arial" w:hAnsi="Arial"/>
          <w:highlight w:val="white"/>
        </w:rPr>
        <w:t xml:space="preserve"> </w:t>
      </w:r>
      <w:r>
        <w:rPr>
          <w:rFonts w:ascii="Arial" w:hAnsi="Arial"/>
          <w:highlight w:val="white"/>
        </w:rPr>
        <w:t>.........................................................</w:t>
      </w:r>
      <w:r w:rsidR="00422053">
        <w:rPr>
          <w:rFonts w:ascii="Arial" w:hAnsi="Arial"/>
          <w:highlight w:val="white"/>
        </w:rPr>
        <w:tab/>
      </w:r>
      <w:r w:rsidR="005B1745">
        <w:rPr>
          <w:rFonts w:ascii="Arial" w:hAnsi="Arial"/>
          <w:highlight w:val="white"/>
        </w:rPr>
        <w:t>Date</w:t>
      </w:r>
    </w:p>
    <w:p w14:paraId="2444C321" w14:textId="77777777" w:rsidR="000137A3" w:rsidRDefault="000137A3" w:rsidP="0044043F">
      <w:pPr>
        <w:pStyle w:val="DefaultText"/>
        <w:tabs>
          <w:tab w:val="left" w:pos="544"/>
        </w:tabs>
        <w:jc w:val="both"/>
        <w:rPr>
          <w:rFonts w:ascii="Arial" w:hAnsi="Arial"/>
        </w:rPr>
      </w:pPr>
    </w:p>
    <w:p w14:paraId="7CFE93B0" w14:textId="2EC2B39E" w:rsidR="000137A3" w:rsidRPr="003B3033" w:rsidRDefault="000137A3" w:rsidP="00F316EC">
      <w:pPr>
        <w:pStyle w:val="DefaultText"/>
        <w:tabs>
          <w:tab w:val="left" w:pos="544"/>
        </w:tabs>
        <w:ind w:left="426" w:hanging="426"/>
        <w:jc w:val="both"/>
        <w:rPr>
          <w:rFonts w:ascii="Arial" w:hAnsi="Arial"/>
          <w:highlight w:val="white"/>
        </w:rPr>
      </w:pPr>
      <w:r>
        <w:rPr>
          <w:rFonts w:ascii="Arial" w:hAnsi="Arial"/>
        </w:rPr>
        <w:tab/>
      </w:r>
      <w:r>
        <w:rPr>
          <w:rFonts w:ascii="Arial" w:hAnsi="Arial"/>
          <w:highlight w:val="white"/>
        </w:rPr>
        <w:t>.........................................................</w:t>
      </w:r>
      <w:r>
        <w:rPr>
          <w:rFonts w:ascii="Arial" w:hAnsi="Arial"/>
          <w:highlight w:val="white"/>
        </w:rPr>
        <w:tab/>
      </w:r>
      <w:r>
        <w:rPr>
          <w:rFonts w:ascii="Arial" w:hAnsi="Arial"/>
          <w:highlight w:val="white"/>
        </w:rPr>
        <w:tab/>
        <w:t>Signed</w:t>
      </w:r>
      <w:r w:rsidR="003B3033">
        <w:rPr>
          <w:rFonts w:ascii="Arial" w:hAnsi="Arial"/>
          <w:highlight w:val="white"/>
        </w:rPr>
        <w:t xml:space="preserve"> (</w:t>
      </w:r>
      <w:r w:rsidR="00872F88">
        <w:rPr>
          <w:rFonts w:ascii="Arial" w:hAnsi="Arial"/>
          <w:highlight w:val="white"/>
        </w:rPr>
        <w:t xml:space="preserve">Executive </w:t>
      </w:r>
      <w:r w:rsidR="003B3033">
        <w:rPr>
          <w:rFonts w:ascii="Arial" w:hAnsi="Arial"/>
          <w:highlight w:val="white"/>
        </w:rPr>
        <w:t>Director</w:t>
      </w:r>
      <w:r w:rsidR="00C41F14">
        <w:rPr>
          <w:rFonts w:ascii="Arial" w:hAnsi="Arial"/>
          <w:highlight w:val="white"/>
        </w:rPr>
        <w:t xml:space="preserve"> with responsibility for community council governance, or nominee</w:t>
      </w:r>
      <w:r w:rsidR="003B3033">
        <w:rPr>
          <w:rFonts w:ascii="Arial" w:hAnsi="Arial"/>
          <w:highlight w:val="white"/>
        </w:rPr>
        <w:t>)</w:t>
      </w:r>
      <w:r>
        <w:rPr>
          <w:rFonts w:ascii="Arial" w:hAnsi="Arial"/>
          <w:highlight w:val="white"/>
        </w:rPr>
        <w:tab/>
      </w:r>
      <w:r>
        <w:rPr>
          <w:rFonts w:ascii="Arial" w:hAnsi="Arial"/>
          <w:highlight w:val="white"/>
        </w:rPr>
        <w:tab/>
      </w:r>
    </w:p>
    <w:p w14:paraId="4D74CAD0" w14:textId="77777777" w:rsidR="000137A3" w:rsidRDefault="000137A3" w:rsidP="0044043F">
      <w:pPr>
        <w:pStyle w:val="DefaultText"/>
        <w:tabs>
          <w:tab w:val="left" w:pos="544"/>
        </w:tabs>
        <w:rPr>
          <w:rFonts w:ascii="Arial" w:hAnsi="Arial"/>
        </w:rPr>
      </w:pPr>
      <w:r>
        <w:rPr>
          <w:rFonts w:ascii="Arial" w:hAnsi="Arial"/>
        </w:rPr>
        <w:br w:type="page"/>
      </w:r>
    </w:p>
    <w:p w14:paraId="14955B6A" w14:textId="77777777" w:rsidR="000137A3" w:rsidRDefault="000137A3" w:rsidP="0044043F">
      <w:pPr>
        <w:pStyle w:val="DefaultText"/>
        <w:jc w:val="right"/>
        <w:rPr>
          <w:rFonts w:ascii="Arial" w:hAnsi="Arial"/>
          <w:b/>
          <w:sz w:val="28"/>
        </w:rPr>
      </w:pPr>
      <w:r>
        <w:rPr>
          <w:rFonts w:ascii="Arial" w:hAnsi="Arial"/>
          <w:b/>
          <w:sz w:val="28"/>
        </w:rPr>
        <w:lastRenderedPageBreak/>
        <w:t>APPENDIX 2</w:t>
      </w:r>
    </w:p>
    <w:p w14:paraId="40E0C0C8" w14:textId="77777777" w:rsidR="000137A3" w:rsidRDefault="000137A3" w:rsidP="0044043F">
      <w:pPr>
        <w:pStyle w:val="DefaultText"/>
        <w:jc w:val="center"/>
        <w:rPr>
          <w:rFonts w:ascii="Arial" w:hAnsi="Arial"/>
          <w:b/>
          <w:sz w:val="28"/>
        </w:rPr>
      </w:pPr>
    </w:p>
    <w:p w14:paraId="0950993E" w14:textId="77777777" w:rsidR="000137A3" w:rsidRDefault="000137A3" w:rsidP="00777F77">
      <w:pPr>
        <w:pStyle w:val="Heading2"/>
        <w:rPr>
          <w:highlight w:val="white"/>
        </w:rPr>
      </w:pPr>
      <w:r>
        <w:t>MODEL STANDING ORDERS</w:t>
      </w:r>
    </w:p>
    <w:p w14:paraId="7413982B" w14:textId="77777777" w:rsidR="000137A3" w:rsidRDefault="000137A3" w:rsidP="0044043F">
      <w:pPr>
        <w:pStyle w:val="DefaultText"/>
        <w:tabs>
          <w:tab w:val="left" w:pos="544"/>
        </w:tabs>
        <w:jc w:val="both"/>
        <w:rPr>
          <w:rFonts w:ascii="Arial" w:hAnsi="Arial"/>
          <w:b/>
        </w:rPr>
      </w:pPr>
    </w:p>
    <w:p w14:paraId="2EC18FC0" w14:textId="77777777" w:rsidR="000137A3" w:rsidRDefault="000137A3" w:rsidP="0044043F">
      <w:pPr>
        <w:pStyle w:val="DefaultText"/>
        <w:tabs>
          <w:tab w:val="left" w:pos="544"/>
        </w:tabs>
        <w:jc w:val="both"/>
        <w:rPr>
          <w:rFonts w:ascii="Arial" w:hAnsi="Arial"/>
          <w:highlight w:val="white"/>
        </w:rPr>
      </w:pPr>
      <w:r>
        <w:rPr>
          <w:rFonts w:ascii="Arial" w:hAnsi="Arial"/>
          <w:b/>
        </w:rPr>
        <w:t>1.</w:t>
      </w:r>
      <w:r>
        <w:rPr>
          <w:rFonts w:ascii="Arial" w:hAnsi="Arial"/>
          <w:b/>
        </w:rPr>
        <w:tab/>
      </w:r>
      <w:r>
        <w:rPr>
          <w:rFonts w:ascii="Arial" w:hAnsi="Arial"/>
          <w:b/>
          <w:highlight w:val="white"/>
        </w:rPr>
        <w:t>Meetings (all held in public)</w:t>
      </w:r>
    </w:p>
    <w:p w14:paraId="52B48267" w14:textId="77777777" w:rsidR="000137A3" w:rsidRDefault="000137A3" w:rsidP="0044043F">
      <w:pPr>
        <w:pStyle w:val="DefaultText"/>
        <w:tabs>
          <w:tab w:val="left" w:pos="544"/>
        </w:tabs>
        <w:jc w:val="both"/>
        <w:rPr>
          <w:rFonts w:ascii="Arial" w:hAnsi="Arial"/>
        </w:rPr>
      </w:pPr>
    </w:p>
    <w:p w14:paraId="71FB9875" w14:textId="774E5CA1" w:rsidR="000137A3" w:rsidRDefault="000137A3" w:rsidP="00BD7F56">
      <w:pPr>
        <w:pStyle w:val="DefaultText"/>
        <w:tabs>
          <w:tab w:val="left" w:pos="544"/>
        </w:tabs>
        <w:ind w:left="544" w:hanging="544"/>
        <w:jc w:val="both"/>
        <w:rPr>
          <w:rFonts w:ascii="Arial" w:hAnsi="Arial"/>
          <w:highlight w:val="white"/>
        </w:rPr>
      </w:pPr>
      <w:r>
        <w:rPr>
          <w:rFonts w:ascii="Arial" w:hAnsi="Arial"/>
        </w:rPr>
        <w:tab/>
      </w:r>
      <w:r>
        <w:rPr>
          <w:rFonts w:ascii="Arial" w:hAnsi="Arial"/>
          <w:highlight w:val="white"/>
        </w:rPr>
        <w:t>(a)</w:t>
      </w:r>
      <w:r>
        <w:rPr>
          <w:rFonts w:ascii="Arial" w:hAnsi="Arial"/>
          <w:highlight w:val="white"/>
        </w:rPr>
        <w:tab/>
        <w:t>Ordinary meetings of the COMMUNITY COUNCIL shall be held in the months of ..................................................... [to be entered].  Special Meetings may be called at any time on the instructions of the C</w:t>
      </w:r>
      <w:r w:rsidR="007C1CAA">
        <w:rPr>
          <w:rFonts w:ascii="Arial" w:hAnsi="Arial"/>
          <w:highlight w:val="white"/>
        </w:rPr>
        <w:t>onvener</w:t>
      </w:r>
      <w:r>
        <w:rPr>
          <w:rFonts w:ascii="Arial" w:hAnsi="Arial"/>
          <w:highlight w:val="white"/>
        </w:rPr>
        <w:t xml:space="preserve"> of the </w:t>
      </w:r>
      <w:r w:rsidR="007C1CAA">
        <w:rPr>
          <w:rFonts w:ascii="Arial" w:hAnsi="Arial"/>
          <w:highlight w:val="white"/>
        </w:rPr>
        <w:t>COMMUNITY COUNCIL</w:t>
      </w:r>
      <w:r>
        <w:rPr>
          <w:rFonts w:ascii="Arial" w:hAnsi="Arial"/>
          <w:highlight w:val="white"/>
        </w:rPr>
        <w:t xml:space="preserve"> on the request of not less than one-half of the total number of COMMUNITY COUNCIL members; or the receipt of a common written request (petition), signed by at least 20 persons, resident within the COMMUNITY COUNCIL area, to convene a special meeting for a particular matter or matters to be debated, it shall call such a meeting.  A special meeting shall be held within 14 days of the receipt of the request made to the Secretary of the COMMUNITY COUNCIL.  Annual gene</w:t>
      </w:r>
      <w:r w:rsidR="004A1B5A">
        <w:rPr>
          <w:rFonts w:ascii="Arial" w:hAnsi="Arial"/>
          <w:highlight w:val="white"/>
        </w:rPr>
        <w:t xml:space="preserve">ral meetings are held annually by the end of </w:t>
      </w:r>
      <w:r w:rsidR="001C1C3C">
        <w:rPr>
          <w:rFonts w:ascii="Arial" w:hAnsi="Arial"/>
          <w:highlight w:val="white"/>
        </w:rPr>
        <w:t>September</w:t>
      </w:r>
      <w:r w:rsidR="004A1B5A">
        <w:rPr>
          <w:rFonts w:ascii="Arial" w:hAnsi="Arial"/>
          <w:highlight w:val="white"/>
        </w:rPr>
        <w:t>.</w:t>
      </w:r>
      <w:r>
        <w:rPr>
          <w:rFonts w:ascii="Arial" w:hAnsi="Arial"/>
          <w:highlight w:val="white"/>
        </w:rPr>
        <w:t xml:space="preserve">   </w:t>
      </w:r>
    </w:p>
    <w:p w14:paraId="5C14C80C" w14:textId="77777777" w:rsidR="000137A3" w:rsidRDefault="000137A3" w:rsidP="0044043F">
      <w:pPr>
        <w:pStyle w:val="DefaultText"/>
        <w:tabs>
          <w:tab w:val="left" w:pos="544"/>
        </w:tabs>
        <w:jc w:val="both"/>
        <w:rPr>
          <w:rFonts w:ascii="Arial" w:hAnsi="Arial"/>
        </w:rPr>
      </w:pPr>
    </w:p>
    <w:p w14:paraId="244B64D4" w14:textId="69ADF4FD" w:rsidR="000137A3" w:rsidRDefault="000137A3" w:rsidP="00BD7F56">
      <w:pPr>
        <w:pStyle w:val="DefaultText"/>
        <w:tabs>
          <w:tab w:val="left" w:pos="544"/>
        </w:tabs>
        <w:ind w:left="544" w:hanging="544"/>
        <w:jc w:val="both"/>
        <w:rPr>
          <w:rFonts w:ascii="Arial" w:hAnsi="Arial"/>
          <w:highlight w:val="white"/>
        </w:rPr>
      </w:pPr>
      <w:r>
        <w:rPr>
          <w:rFonts w:ascii="Arial" w:hAnsi="Arial"/>
        </w:rPr>
        <w:tab/>
      </w:r>
      <w:r>
        <w:rPr>
          <w:rFonts w:ascii="Arial" w:hAnsi="Arial"/>
          <w:highlight w:val="white"/>
        </w:rPr>
        <w:t>(b)</w:t>
      </w:r>
      <w:r>
        <w:rPr>
          <w:rFonts w:ascii="Arial" w:hAnsi="Arial"/>
          <w:highlight w:val="white"/>
        </w:rPr>
        <w:tab/>
        <w:t xml:space="preserve">The notice of ordinary and annual general meetings of the COMMUNITY COUNCIL, featuring the date, time and venue, shall be provided to each COMMUNITY COUNCIL member and </w:t>
      </w:r>
      <w:r w:rsidR="007C1CAA">
        <w:rPr>
          <w:rFonts w:ascii="Arial" w:hAnsi="Arial"/>
          <w:highlight w:val="white"/>
        </w:rPr>
        <w:t xml:space="preserve">Argyll and Bute Council’s </w:t>
      </w:r>
      <w:r w:rsidR="0003464B">
        <w:rPr>
          <w:rFonts w:ascii="Arial" w:hAnsi="Arial"/>
          <w:highlight w:val="white"/>
        </w:rPr>
        <w:t>Community Council Liaison Officer</w:t>
      </w:r>
      <w:r>
        <w:rPr>
          <w:rFonts w:ascii="Arial" w:hAnsi="Arial"/>
          <w:highlight w:val="white"/>
        </w:rPr>
        <w:t xml:space="preserve"> by the Secretary of the COMMUNITY COUNCIL, </w:t>
      </w:r>
      <w:r w:rsidR="003F55FB">
        <w:rPr>
          <w:rFonts w:ascii="Arial" w:hAnsi="Arial"/>
          <w:highlight w:val="white"/>
        </w:rPr>
        <w:t xml:space="preserve">and will be displayed prominently within the </w:t>
      </w:r>
      <w:r w:rsidR="00E354C2">
        <w:rPr>
          <w:rFonts w:ascii="Arial" w:hAnsi="Arial"/>
          <w:highlight w:val="white"/>
        </w:rPr>
        <w:t>COMMUNITY COUNCIL</w:t>
      </w:r>
      <w:r w:rsidR="003F55FB">
        <w:rPr>
          <w:rFonts w:ascii="Arial" w:hAnsi="Arial"/>
          <w:highlight w:val="white"/>
        </w:rPr>
        <w:t xml:space="preserve"> area, </w:t>
      </w:r>
      <w:r w:rsidR="00C41F14">
        <w:rPr>
          <w:rFonts w:ascii="Arial" w:hAnsi="Arial"/>
          <w:highlight w:val="white"/>
        </w:rPr>
        <w:t xml:space="preserve">and/or made available online </w:t>
      </w:r>
      <w:r>
        <w:rPr>
          <w:rFonts w:ascii="Arial" w:hAnsi="Arial"/>
          <w:highlight w:val="white"/>
        </w:rPr>
        <w:t xml:space="preserve">at least </w:t>
      </w:r>
      <w:r w:rsidR="00BE4A6C">
        <w:rPr>
          <w:rFonts w:ascii="Arial" w:hAnsi="Arial"/>
          <w:highlight w:val="white"/>
        </w:rPr>
        <w:t xml:space="preserve">7 </w:t>
      </w:r>
      <w:r>
        <w:rPr>
          <w:rFonts w:ascii="Arial" w:hAnsi="Arial"/>
          <w:highlight w:val="white"/>
        </w:rPr>
        <w:t xml:space="preserve">days before the date fixed for the meeting. </w:t>
      </w:r>
    </w:p>
    <w:p w14:paraId="7B67E524" w14:textId="77777777" w:rsidR="000137A3" w:rsidRDefault="000137A3" w:rsidP="0044043F">
      <w:pPr>
        <w:pStyle w:val="DefaultText"/>
        <w:tabs>
          <w:tab w:val="left" w:pos="544"/>
        </w:tabs>
        <w:jc w:val="both"/>
        <w:rPr>
          <w:rFonts w:ascii="Arial" w:hAnsi="Arial"/>
        </w:rPr>
      </w:pPr>
      <w:r>
        <w:rPr>
          <w:rFonts w:ascii="Arial" w:hAnsi="Arial"/>
          <w:highlight w:val="white"/>
        </w:rPr>
        <w:tab/>
      </w:r>
    </w:p>
    <w:p w14:paraId="5BCE84E5" w14:textId="77777777" w:rsidR="000137A3" w:rsidRDefault="000137A3" w:rsidP="0044043F">
      <w:pPr>
        <w:pStyle w:val="DefaultText"/>
        <w:tabs>
          <w:tab w:val="left" w:pos="544"/>
        </w:tabs>
        <w:jc w:val="both"/>
        <w:rPr>
          <w:rFonts w:ascii="Arial" w:hAnsi="Arial"/>
          <w:highlight w:val="white"/>
        </w:rPr>
      </w:pPr>
      <w:r>
        <w:rPr>
          <w:rFonts w:ascii="Arial" w:hAnsi="Arial"/>
          <w:b/>
        </w:rPr>
        <w:t>2.</w:t>
      </w:r>
      <w:r>
        <w:rPr>
          <w:rFonts w:ascii="Arial" w:hAnsi="Arial"/>
          <w:b/>
        </w:rPr>
        <w:tab/>
      </w:r>
      <w:r>
        <w:rPr>
          <w:rFonts w:ascii="Arial" w:hAnsi="Arial"/>
          <w:b/>
          <w:highlight w:val="white"/>
        </w:rPr>
        <w:t>Minutes</w:t>
      </w:r>
    </w:p>
    <w:p w14:paraId="1CCD37E9" w14:textId="77777777" w:rsidR="000137A3" w:rsidRDefault="000137A3" w:rsidP="0044043F">
      <w:pPr>
        <w:pStyle w:val="DefaultText"/>
        <w:tabs>
          <w:tab w:val="left" w:pos="544"/>
        </w:tabs>
        <w:jc w:val="both"/>
        <w:rPr>
          <w:rFonts w:ascii="Arial" w:hAnsi="Arial"/>
        </w:rPr>
      </w:pPr>
    </w:p>
    <w:p w14:paraId="07E69CA5" w14:textId="6C6AADD1" w:rsidR="000137A3" w:rsidRDefault="000137A3" w:rsidP="00BD7F56">
      <w:pPr>
        <w:pStyle w:val="DefaultText"/>
        <w:tabs>
          <w:tab w:val="left" w:pos="544"/>
        </w:tabs>
        <w:ind w:left="544"/>
        <w:jc w:val="both"/>
        <w:rPr>
          <w:rFonts w:ascii="Arial" w:hAnsi="Arial"/>
          <w:highlight w:val="white"/>
        </w:rPr>
      </w:pPr>
      <w:r>
        <w:rPr>
          <w:rFonts w:ascii="Arial" w:hAnsi="Arial"/>
          <w:highlight w:val="white"/>
        </w:rPr>
        <w:t xml:space="preserve">Minutes of the proceedings of a meeting of the COMMUNITY COUNCIL shall be drawn up within </w:t>
      </w:r>
      <w:r w:rsidR="001C1C3C">
        <w:rPr>
          <w:rFonts w:ascii="Arial" w:hAnsi="Arial"/>
          <w:highlight w:val="white"/>
        </w:rPr>
        <w:t>twenty-one</w:t>
      </w:r>
      <w:r>
        <w:rPr>
          <w:rFonts w:ascii="Arial" w:hAnsi="Arial"/>
          <w:highlight w:val="white"/>
        </w:rPr>
        <w:t xml:space="preserve"> days from the date of that meeting,</w:t>
      </w:r>
      <w:r w:rsidR="003F55FB">
        <w:rPr>
          <w:rFonts w:ascii="Arial" w:hAnsi="Arial"/>
          <w:highlight w:val="white"/>
        </w:rPr>
        <w:t xml:space="preserve"> displayed </w:t>
      </w:r>
      <w:r w:rsidR="003F55FB" w:rsidRPr="00DD2E51">
        <w:rPr>
          <w:rFonts w:ascii="Arial" w:hAnsi="Arial"/>
          <w:highlight w:val="white"/>
        </w:rPr>
        <w:t>in public places, such as libraries and notice boards</w:t>
      </w:r>
      <w:r w:rsidR="003F55FB">
        <w:rPr>
          <w:rFonts w:ascii="Arial" w:hAnsi="Arial"/>
          <w:highlight w:val="white"/>
        </w:rPr>
        <w:t xml:space="preserve">, </w:t>
      </w:r>
      <w:r w:rsidR="00C41F14">
        <w:rPr>
          <w:rFonts w:ascii="Arial" w:hAnsi="Arial"/>
          <w:highlight w:val="white"/>
        </w:rPr>
        <w:t xml:space="preserve">and/or made available online, </w:t>
      </w:r>
      <w:r w:rsidR="003F55FB">
        <w:rPr>
          <w:rFonts w:ascii="Arial" w:hAnsi="Arial"/>
          <w:highlight w:val="white"/>
        </w:rPr>
        <w:t>provided to Argyll and Bute Council</w:t>
      </w:r>
      <w:r>
        <w:rPr>
          <w:rFonts w:ascii="Arial" w:hAnsi="Arial"/>
          <w:highlight w:val="white"/>
        </w:rPr>
        <w:t xml:space="preserve"> </w:t>
      </w:r>
      <w:r w:rsidR="003F55FB">
        <w:rPr>
          <w:rFonts w:ascii="Arial" w:hAnsi="Arial"/>
          <w:highlight w:val="white"/>
        </w:rPr>
        <w:t xml:space="preserve">and shall, </w:t>
      </w:r>
      <w:r>
        <w:rPr>
          <w:rFonts w:ascii="Arial" w:hAnsi="Arial"/>
          <w:highlight w:val="white"/>
        </w:rPr>
        <w:t xml:space="preserve">following their approval, be signed at the next meeting of the COMMUNITY COUNCIL by the person presiding thereat and retained for future reference.    </w:t>
      </w:r>
    </w:p>
    <w:p w14:paraId="351425DB" w14:textId="77777777" w:rsidR="000137A3" w:rsidRDefault="000137A3" w:rsidP="0044043F">
      <w:pPr>
        <w:pStyle w:val="DefaultText"/>
        <w:tabs>
          <w:tab w:val="left" w:pos="544"/>
        </w:tabs>
        <w:jc w:val="both"/>
        <w:rPr>
          <w:rFonts w:ascii="Arial" w:hAnsi="Arial"/>
        </w:rPr>
      </w:pPr>
    </w:p>
    <w:p w14:paraId="60FD1A13" w14:textId="77777777" w:rsidR="000137A3" w:rsidRDefault="000137A3" w:rsidP="0044043F">
      <w:pPr>
        <w:pStyle w:val="DefaultText"/>
        <w:tabs>
          <w:tab w:val="left" w:pos="544"/>
        </w:tabs>
        <w:jc w:val="both"/>
        <w:rPr>
          <w:rFonts w:ascii="Arial" w:hAnsi="Arial"/>
          <w:highlight w:val="white"/>
        </w:rPr>
      </w:pPr>
      <w:r>
        <w:rPr>
          <w:rFonts w:ascii="Arial" w:hAnsi="Arial"/>
          <w:b/>
        </w:rPr>
        <w:t>3.</w:t>
      </w:r>
      <w:r>
        <w:rPr>
          <w:rFonts w:ascii="Arial" w:hAnsi="Arial"/>
          <w:b/>
        </w:rPr>
        <w:tab/>
      </w:r>
      <w:r>
        <w:rPr>
          <w:rFonts w:ascii="Arial" w:hAnsi="Arial"/>
          <w:b/>
          <w:highlight w:val="white"/>
        </w:rPr>
        <w:t>Quorum</w:t>
      </w:r>
    </w:p>
    <w:p w14:paraId="68DE2ABC" w14:textId="77777777" w:rsidR="000137A3" w:rsidRDefault="000137A3" w:rsidP="0044043F">
      <w:pPr>
        <w:pStyle w:val="DefaultText"/>
        <w:tabs>
          <w:tab w:val="left" w:pos="544"/>
        </w:tabs>
        <w:jc w:val="both"/>
        <w:rPr>
          <w:rFonts w:ascii="Arial" w:hAnsi="Arial"/>
          <w:highlight w:val="white"/>
        </w:rPr>
      </w:pPr>
      <w:r>
        <w:rPr>
          <w:rFonts w:ascii="Arial" w:hAnsi="Arial"/>
        </w:rPr>
        <w:tab/>
      </w:r>
    </w:p>
    <w:p w14:paraId="2E1A545A" w14:textId="77777777" w:rsidR="000137A3" w:rsidRDefault="000137A3" w:rsidP="00BD7F56">
      <w:pPr>
        <w:pStyle w:val="DefaultText"/>
        <w:tabs>
          <w:tab w:val="left" w:pos="544"/>
        </w:tabs>
        <w:ind w:left="544"/>
        <w:jc w:val="both"/>
        <w:rPr>
          <w:rFonts w:ascii="Arial" w:hAnsi="Arial"/>
        </w:rPr>
      </w:pPr>
      <w:r>
        <w:rPr>
          <w:rFonts w:ascii="Arial" w:hAnsi="Arial"/>
          <w:highlight w:val="white"/>
        </w:rPr>
        <w:t>A quorum shall be one</w:t>
      </w:r>
      <w:r w:rsidR="009F75D3">
        <w:rPr>
          <w:rFonts w:ascii="Arial" w:hAnsi="Arial"/>
          <w:highlight w:val="white"/>
        </w:rPr>
        <w:t xml:space="preserve"> quarter </w:t>
      </w:r>
      <w:r>
        <w:rPr>
          <w:rFonts w:ascii="Arial" w:hAnsi="Arial"/>
          <w:highlight w:val="white"/>
        </w:rPr>
        <w:t xml:space="preserve">of the current </w:t>
      </w:r>
      <w:r w:rsidR="003F55FB">
        <w:rPr>
          <w:rFonts w:ascii="Arial" w:hAnsi="Arial"/>
          <w:highlight w:val="white"/>
        </w:rPr>
        <w:t xml:space="preserve">number of elected </w:t>
      </w:r>
      <w:proofErr w:type="gramStart"/>
      <w:r w:rsidR="003F55FB">
        <w:rPr>
          <w:rFonts w:ascii="Arial" w:hAnsi="Arial"/>
          <w:highlight w:val="white"/>
        </w:rPr>
        <w:t>members, but</w:t>
      </w:r>
      <w:proofErr w:type="gramEnd"/>
      <w:r w:rsidR="003F55FB">
        <w:rPr>
          <w:rFonts w:ascii="Arial" w:hAnsi="Arial"/>
          <w:highlight w:val="white"/>
        </w:rPr>
        <w:t xml:space="preserve"> will never be less than three.</w:t>
      </w:r>
    </w:p>
    <w:p w14:paraId="4322C34F" w14:textId="77777777" w:rsidR="000137A3" w:rsidRDefault="000137A3" w:rsidP="0044043F">
      <w:pPr>
        <w:pStyle w:val="DefaultText"/>
        <w:tabs>
          <w:tab w:val="left" w:pos="544"/>
        </w:tabs>
        <w:jc w:val="both"/>
        <w:rPr>
          <w:rFonts w:ascii="Arial" w:hAnsi="Arial"/>
        </w:rPr>
      </w:pPr>
    </w:p>
    <w:p w14:paraId="27AB7389" w14:textId="77777777" w:rsidR="000137A3" w:rsidRDefault="000137A3" w:rsidP="0044043F">
      <w:pPr>
        <w:pStyle w:val="DefaultText"/>
        <w:tabs>
          <w:tab w:val="left" w:pos="544"/>
        </w:tabs>
        <w:jc w:val="both"/>
        <w:rPr>
          <w:rFonts w:ascii="Arial" w:hAnsi="Arial"/>
          <w:highlight w:val="white"/>
        </w:rPr>
      </w:pPr>
      <w:r>
        <w:rPr>
          <w:rFonts w:ascii="Arial" w:hAnsi="Arial"/>
          <w:b/>
        </w:rPr>
        <w:t>4.</w:t>
      </w:r>
      <w:r>
        <w:rPr>
          <w:rFonts w:ascii="Arial" w:hAnsi="Arial"/>
          <w:b/>
        </w:rPr>
        <w:tab/>
      </w:r>
      <w:r>
        <w:rPr>
          <w:rFonts w:ascii="Arial" w:hAnsi="Arial"/>
          <w:b/>
          <w:highlight w:val="white"/>
        </w:rPr>
        <w:t>Order of Business</w:t>
      </w:r>
    </w:p>
    <w:p w14:paraId="777C0D55" w14:textId="77777777" w:rsidR="000137A3" w:rsidRDefault="000137A3" w:rsidP="0044043F">
      <w:pPr>
        <w:pStyle w:val="DefaultText"/>
        <w:tabs>
          <w:tab w:val="left" w:pos="544"/>
        </w:tabs>
        <w:jc w:val="both"/>
        <w:rPr>
          <w:rFonts w:ascii="Arial" w:hAnsi="Arial"/>
        </w:rPr>
      </w:pPr>
    </w:p>
    <w:p w14:paraId="6D18696A" w14:textId="77777777" w:rsidR="000137A3" w:rsidRDefault="00BD7F56" w:rsidP="0044043F">
      <w:pPr>
        <w:pStyle w:val="DefaultText"/>
        <w:tabs>
          <w:tab w:val="left" w:pos="544"/>
        </w:tabs>
        <w:jc w:val="both"/>
        <w:rPr>
          <w:rFonts w:ascii="Arial" w:hAnsi="Arial"/>
        </w:rPr>
      </w:pPr>
      <w:r>
        <w:rPr>
          <w:rFonts w:ascii="Arial" w:hAnsi="Arial"/>
          <w:b/>
          <w:bCs/>
        </w:rPr>
        <w:tab/>
      </w:r>
      <w:r w:rsidR="000137A3">
        <w:rPr>
          <w:rFonts w:ascii="Arial" w:hAnsi="Arial"/>
          <w:b/>
          <w:bCs/>
        </w:rPr>
        <w:t>(</w:t>
      </w:r>
      <w:proofErr w:type="spellStart"/>
      <w:r w:rsidR="000137A3">
        <w:rPr>
          <w:rFonts w:ascii="Arial" w:hAnsi="Arial"/>
          <w:b/>
          <w:bCs/>
        </w:rPr>
        <w:t>i</w:t>
      </w:r>
      <w:proofErr w:type="spellEnd"/>
      <w:r w:rsidR="000137A3">
        <w:rPr>
          <w:rFonts w:ascii="Arial" w:hAnsi="Arial"/>
          <w:b/>
          <w:bCs/>
        </w:rPr>
        <w:t>)</w:t>
      </w:r>
      <w:r w:rsidR="000137A3">
        <w:rPr>
          <w:rFonts w:ascii="Arial" w:hAnsi="Arial"/>
        </w:rPr>
        <w:t xml:space="preserve">  </w:t>
      </w:r>
      <w:r w:rsidR="000137A3">
        <w:rPr>
          <w:rFonts w:ascii="Arial" w:hAnsi="Arial"/>
          <w:u w:val="single"/>
        </w:rPr>
        <w:t>Ordinary Meeting</w:t>
      </w:r>
    </w:p>
    <w:p w14:paraId="5C910B4E" w14:textId="77777777" w:rsidR="000137A3" w:rsidRDefault="000137A3" w:rsidP="0044043F">
      <w:pPr>
        <w:pStyle w:val="DefaultText"/>
        <w:tabs>
          <w:tab w:val="left" w:pos="544"/>
        </w:tabs>
        <w:jc w:val="both"/>
        <w:rPr>
          <w:rFonts w:ascii="Arial" w:hAnsi="Arial"/>
        </w:rPr>
      </w:pPr>
    </w:p>
    <w:p w14:paraId="436B9CA8" w14:textId="77777777" w:rsidR="000137A3" w:rsidRDefault="000137A3" w:rsidP="00BD7F56">
      <w:pPr>
        <w:pStyle w:val="DefaultText"/>
        <w:tabs>
          <w:tab w:val="left" w:pos="544"/>
        </w:tabs>
        <w:ind w:left="544"/>
        <w:jc w:val="both"/>
        <w:rPr>
          <w:rFonts w:ascii="Arial" w:hAnsi="Arial"/>
          <w:highlight w:val="white"/>
        </w:rPr>
      </w:pPr>
      <w:r>
        <w:rPr>
          <w:rFonts w:ascii="Arial" w:hAnsi="Arial"/>
          <w:highlight w:val="white"/>
        </w:rPr>
        <w:t>The order of business at every ordinary meeting of the COMMUNITY COUNCIL shall be as follows: -</w:t>
      </w:r>
    </w:p>
    <w:p w14:paraId="1265B366" w14:textId="77777777" w:rsidR="000137A3" w:rsidRDefault="000137A3" w:rsidP="0044043F">
      <w:pPr>
        <w:pStyle w:val="DefaultText"/>
        <w:tabs>
          <w:tab w:val="left" w:pos="544"/>
        </w:tabs>
        <w:jc w:val="both"/>
        <w:rPr>
          <w:rFonts w:ascii="Arial" w:hAnsi="Arial"/>
          <w:highlight w:val="white"/>
        </w:rPr>
      </w:pPr>
      <w:r>
        <w:rPr>
          <w:rFonts w:ascii="Arial" w:hAnsi="Arial"/>
        </w:rPr>
        <w:tab/>
      </w:r>
    </w:p>
    <w:p w14:paraId="62A005C7" w14:textId="68C2D888" w:rsidR="000137A3" w:rsidRDefault="000137A3" w:rsidP="00422053">
      <w:pPr>
        <w:pStyle w:val="DefaultText"/>
        <w:numPr>
          <w:ilvl w:val="0"/>
          <w:numId w:val="1"/>
        </w:numPr>
        <w:tabs>
          <w:tab w:val="left" w:pos="544"/>
        </w:tabs>
        <w:spacing w:after="120"/>
        <w:jc w:val="both"/>
        <w:rPr>
          <w:rFonts w:ascii="Arial" w:hAnsi="Arial"/>
          <w:highlight w:val="white"/>
        </w:rPr>
      </w:pPr>
      <w:r>
        <w:rPr>
          <w:rFonts w:ascii="Arial" w:hAnsi="Arial"/>
          <w:highlight w:val="white"/>
        </w:rPr>
        <w:t xml:space="preserve">Recording of members </w:t>
      </w:r>
      <w:r w:rsidR="001A799D">
        <w:rPr>
          <w:rFonts w:ascii="Arial" w:hAnsi="Arial"/>
          <w:highlight w:val="white"/>
        </w:rPr>
        <w:t xml:space="preserve">attending </w:t>
      </w:r>
      <w:r>
        <w:rPr>
          <w:rFonts w:ascii="Arial" w:hAnsi="Arial"/>
          <w:highlight w:val="white"/>
        </w:rPr>
        <w:t xml:space="preserve">and apologies received. </w:t>
      </w:r>
    </w:p>
    <w:p w14:paraId="300A8633" w14:textId="77777777" w:rsidR="00BE4A6C" w:rsidRDefault="00BE4A6C" w:rsidP="00025894">
      <w:pPr>
        <w:pStyle w:val="DefaultText"/>
        <w:numPr>
          <w:ilvl w:val="0"/>
          <w:numId w:val="1"/>
        </w:numPr>
        <w:tabs>
          <w:tab w:val="left" w:pos="544"/>
        </w:tabs>
        <w:spacing w:after="120"/>
        <w:jc w:val="both"/>
        <w:rPr>
          <w:rFonts w:ascii="Arial" w:hAnsi="Arial"/>
          <w:highlight w:val="white"/>
        </w:rPr>
      </w:pPr>
      <w:r>
        <w:rPr>
          <w:rFonts w:ascii="Arial" w:hAnsi="Arial"/>
          <w:highlight w:val="white"/>
        </w:rPr>
        <w:t>Establish whether there are any declarations of interest.</w:t>
      </w:r>
    </w:p>
    <w:p w14:paraId="1ECB2361" w14:textId="77777777" w:rsidR="000137A3" w:rsidRDefault="000137A3" w:rsidP="00025894">
      <w:pPr>
        <w:pStyle w:val="DefaultText"/>
        <w:numPr>
          <w:ilvl w:val="0"/>
          <w:numId w:val="1"/>
        </w:numPr>
        <w:tabs>
          <w:tab w:val="left" w:pos="544"/>
        </w:tabs>
        <w:spacing w:after="120"/>
        <w:rPr>
          <w:rFonts w:ascii="Arial" w:hAnsi="Arial"/>
          <w:highlight w:val="white"/>
        </w:rPr>
      </w:pPr>
      <w:r>
        <w:rPr>
          <w:rFonts w:ascii="Arial" w:hAnsi="Arial"/>
          <w:highlight w:val="white"/>
        </w:rPr>
        <w:t xml:space="preserve">The minutes of the last meeting of the COMMUNITY COUNCIL shall be submitted for approval.  </w:t>
      </w:r>
    </w:p>
    <w:p w14:paraId="7218F356" w14:textId="77777777" w:rsidR="000137A3" w:rsidRPr="00DE1B70" w:rsidRDefault="000137A3" w:rsidP="00025894">
      <w:pPr>
        <w:pStyle w:val="DefaultText"/>
        <w:numPr>
          <w:ilvl w:val="0"/>
          <w:numId w:val="1"/>
        </w:numPr>
        <w:tabs>
          <w:tab w:val="left" w:pos="544"/>
        </w:tabs>
        <w:spacing w:after="120"/>
        <w:rPr>
          <w:rFonts w:ascii="Arial" w:hAnsi="Arial"/>
          <w:highlight w:val="white"/>
        </w:rPr>
      </w:pPr>
      <w:r>
        <w:rPr>
          <w:rFonts w:ascii="Arial" w:hAnsi="Arial"/>
          <w:highlight w:val="white"/>
        </w:rPr>
        <w:lastRenderedPageBreak/>
        <w:t>Any other item of business, which the C</w:t>
      </w:r>
      <w:r w:rsidR="007C1CAA">
        <w:rPr>
          <w:rFonts w:ascii="Arial" w:hAnsi="Arial"/>
          <w:highlight w:val="white"/>
        </w:rPr>
        <w:t>onvener</w:t>
      </w:r>
      <w:r>
        <w:rPr>
          <w:rFonts w:ascii="Arial" w:hAnsi="Arial"/>
          <w:highlight w:val="white"/>
        </w:rPr>
        <w:t xml:space="preserve"> ha</w:t>
      </w:r>
      <w:r w:rsidR="00DE1B70">
        <w:rPr>
          <w:rFonts w:ascii="Arial" w:hAnsi="Arial"/>
          <w:highlight w:val="white"/>
        </w:rPr>
        <w:t>s directed, should be considered</w:t>
      </w:r>
      <w:r>
        <w:rPr>
          <w:rFonts w:ascii="Arial" w:hAnsi="Arial"/>
          <w:highlight w:val="white"/>
        </w:rPr>
        <w:t>.</w:t>
      </w:r>
    </w:p>
    <w:p w14:paraId="423C25CD" w14:textId="77777777" w:rsidR="000137A3" w:rsidRPr="00DE1B70" w:rsidRDefault="000137A3" w:rsidP="00025894">
      <w:pPr>
        <w:pStyle w:val="DefaultText"/>
        <w:numPr>
          <w:ilvl w:val="0"/>
          <w:numId w:val="1"/>
        </w:numPr>
        <w:tabs>
          <w:tab w:val="left" w:pos="544"/>
        </w:tabs>
        <w:spacing w:after="120"/>
        <w:rPr>
          <w:rFonts w:ascii="Arial" w:hAnsi="Arial"/>
          <w:highlight w:val="white"/>
        </w:rPr>
      </w:pPr>
      <w:r>
        <w:rPr>
          <w:rFonts w:ascii="Arial" w:hAnsi="Arial"/>
          <w:highlight w:val="white"/>
        </w:rPr>
        <w:t xml:space="preserve">Any other competent business.     </w:t>
      </w:r>
    </w:p>
    <w:p w14:paraId="1882F12F" w14:textId="77777777" w:rsidR="000137A3" w:rsidRPr="00DE1B70" w:rsidRDefault="00852600" w:rsidP="00025894">
      <w:pPr>
        <w:pStyle w:val="DefaultText"/>
        <w:numPr>
          <w:ilvl w:val="0"/>
          <w:numId w:val="1"/>
        </w:numPr>
        <w:tabs>
          <w:tab w:val="left" w:pos="544"/>
        </w:tabs>
        <w:spacing w:after="120"/>
        <w:rPr>
          <w:rFonts w:ascii="Arial" w:hAnsi="Arial"/>
          <w:highlight w:val="white"/>
        </w:rPr>
      </w:pPr>
      <w:r>
        <w:rPr>
          <w:rFonts w:ascii="Arial" w:hAnsi="Arial"/>
          <w:highlight w:val="white"/>
        </w:rPr>
        <w:t>Public questions</w:t>
      </w:r>
      <w:r w:rsidR="000137A3">
        <w:rPr>
          <w:rFonts w:ascii="Arial" w:hAnsi="Arial"/>
          <w:highlight w:val="white"/>
        </w:rPr>
        <w:t>.</w:t>
      </w:r>
    </w:p>
    <w:p w14:paraId="726B4507" w14:textId="77777777" w:rsidR="000137A3" w:rsidRDefault="000137A3" w:rsidP="00025894">
      <w:pPr>
        <w:pStyle w:val="DefaultText"/>
        <w:numPr>
          <w:ilvl w:val="0"/>
          <w:numId w:val="1"/>
        </w:numPr>
        <w:tabs>
          <w:tab w:val="left" w:pos="544"/>
        </w:tabs>
        <w:spacing w:after="120"/>
        <w:rPr>
          <w:rFonts w:ascii="Arial" w:hAnsi="Arial"/>
          <w:highlight w:val="white"/>
        </w:rPr>
      </w:pPr>
      <w:r>
        <w:rPr>
          <w:rFonts w:ascii="Arial" w:hAnsi="Arial"/>
          <w:highlight w:val="white"/>
        </w:rPr>
        <w:t>C</w:t>
      </w:r>
      <w:r w:rsidR="007C1CAA">
        <w:rPr>
          <w:rFonts w:ascii="Arial" w:hAnsi="Arial"/>
          <w:highlight w:val="white"/>
        </w:rPr>
        <w:t>onvener</w:t>
      </w:r>
      <w:r>
        <w:rPr>
          <w:rFonts w:ascii="Arial" w:hAnsi="Arial"/>
          <w:highlight w:val="white"/>
        </w:rPr>
        <w:t xml:space="preserve"> to declare date of next meeting and close meeting.</w:t>
      </w:r>
    </w:p>
    <w:p w14:paraId="18441D26" w14:textId="77777777" w:rsidR="000137A3" w:rsidRDefault="000137A3" w:rsidP="00BD7F56">
      <w:pPr>
        <w:pStyle w:val="DefaultText"/>
        <w:tabs>
          <w:tab w:val="left" w:pos="544"/>
        </w:tabs>
        <w:rPr>
          <w:rFonts w:ascii="Arial" w:hAnsi="Arial"/>
          <w:highlight w:val="white"/>
        </w:rPr>
      </w:pPr>
    </w:p>
    <w:p w14:paraId="081EFB2C" w14:textId="299AEB17" w:rsidR="000137A3" w:rsidRDefault="00422053" w:rsidP="00BD7F56">
      <w:pPr>
        <w:pStyle w:val="DefaultText"/>
        <w:tabs>
          <w:tab w:val="left" w:pos="544"/>
        </w:tabs>
        <w:rPr>
          <w:rFonts w:ascii="Arial" w:hAnsi="Arial"/>
          <w:highlight w:val="white"/>
          <w:u w:val="single"/>
        </w:rPr>
      </w:pPr>
      <w:r>
        <w:rPr>
          <w:rFonts w:ascii="Arial" w:hAnsi="Arial"/>
          <w:b/>
          <w:bCs/>
          <w:highlight w:val="white"/>
        </w:rPr>
        <w:tab/>
      </w:r>
      <w:r w:rsidR="000137A3">
        <w:rPr>
          <w:rFonts w:ascii="Arial" w:hAnsi="Arial"/>
          <w:b/>
          <w:bCs/>
          <w:highlight w:val="white"/>
        </w:rPr>
        <w:t>(ii)</w:t>
      </w:r>
      <w:r w:rsidR="000137A3">
        <w:rPr>
          <w:rFonts w:ascii="Arial" w:hAnsi="Arial"/>
          <w:highlight w:val="white"/>
        </w:rPr>
        <w:t xml:space="preserve">  </w:t>
      </w:r>
      <w:r w:rsidR="000137A3">
        <w:rPr>
          <w:rFonts w:ascii="Arial" w:hAnsi="Arial"/>
          <w:highlight w:val="white"/>
          <w:u w:val="single"/>
        </w:rPr>
        <w:t>Annual General Meeting</w:t>
      </w:r>
    </w:p>
    <w:p w14:paraId="27967B96" w14:textId="77777777" w:rsidR="000137A3" w:rsidRDefault="000137A3" w:rsidP="00BD7F56">
      <w:pPr>
        <w:pStyle w:val="DefaultText"/>
        <w:tabs>
          <w:tab w:val="left" w:pos="544"/>
        </w:tabs>
        <w:rPr>
          <w:rFonts w:ascii="Arial" w:hAnsi="Arial"/>
          <w:highlight w:val="white"/>
          <w:u w:val="single"/>
        </w:rPr>
      </w:pPr>
    </w:p>
    <w:p w14:paraId="530FF099" w14:textId="77777777" w:rsidR="000137A3" w:rsidRDefault="000137A3" w:rsidP="00BD7F56">
      <w:pPr>
        <w:pStyle w:val="DefaultText"/>
        <w:tabs>
          <w:tab w:val="left" w:pos="544"/>
        </w:tabs>
        <w:ind w:left="544"/>
        <w:rPr>
          <w:rFonts w:ascii="Arial" w:hAnsi="Arial"/>
          <w:highlight w:val="white"/>
          <w:u w:val="single"/>
        </w:rPr>
      </w:pPr>
      <w:r>
        <w:rPr>
          <w:rFonts w:ascii="Arial" w:hAnsi="Arial"/>
          <w:highlight w:val="white"/>
        </w:rPr>
        <w:t>It will not be uncommon that the COMMUNITY COUNCIL has arranged for an ordinary meeting of the COMMUNITY COUNCIL to begin at the close of the annual general meeting, to enable any outstanding reporting on business matters to be heard; and for COMMUNITY COUNCIL members and members of the public to have an opportunity to bring matters to the attention of the COMMUNITY COUNCIL, possibly for inclusion on a future agenda.</w:t>
      </w:r>
    </w:p>
    <w:p w14:paraId="258E05E2" w14:textId="77777777" w:rsidR="000137A3" w:rsidRDefault="000137A3" w:rsidP="00BD7F56">
      <w:pPr>
        <w:pStyle w:val="DefaultText"/>
        <w:tabs>
          <w:tab w:val="left" w:pos="544"/>
        </w:tabs>
        <w:rPr>
          <w:rFonts w:ascii="Arial" w:hAnsi="Arial"/>
          <w:highlight w:val="white"/>
        </w:rPr>
      </w:pPr>
    </w:p>
    <w:p w14:paraId="548482F2" w14:textId="77777777" w:rsidR="000137A3" w:rsidRDefault="000137A3" w:rsidP="00BD7F56">
      <w:pPr>
        <w:pStyle w:val="DefaultText"/>
        <w:tabs>
          <w:tab w:val="left" w:pos="544"/>
        </w:tabs>
        <w:ind w:left="544"/>
        <w:rPr>
          <w:rFonts w:ascii="Arial" w:hAnsi="Arial"/>
          <w:highlight w:val="white"/>
        </w:rPr>
      </w:pPr>
      <w:r>
        <w:rPr>
          <w:rFonts w:ascii="Arial" w:hAnsi="Arial"/>
          <w:highlight w:val="white"/>
        </w:rPr>
        <w:t>The order of business at every annual general meeting of the COMMUNITY COUNCIL shall be as follows: -</w:t>
      </w:r>
    </w:p>
    <w:p w14:paraId="7AA06191" w14:textId="77777777" w:rsidR="000137A3" w:rsidRDefault="000137A3" w:rsidP="00BD7F56">
      <w:pPr>
        <w:pStyle w:val="DefaultText"/>
        <w:tabs>
          <w:tab w:val="left" w:pos="544"/>
        </w:tabs>
        <w:rPr>
          <w:rFonts w:ascii="Arial" w:hAnsi="Arial"/>
          <w:highlight w:val="white"/>
        </w:rPr>
      </w:pPr>
    </w:p>
    <w:p w14:paraId="75CBE7D7" w14:textId="1CCD391F" w:rsidR="000137A3" w:rsidRDefault="000137A3" w:rsidP="00422053">
      <w:pPr>
        <w:pStyle w:val="DefaultText"/>
        <w:numPr>
          <w:ilvl w:val="0"/>
          <w:numId w:val="16"/>
        </w:numPr>
        <w:tabs>
          <w:tab w:val="left" w:pos="544"/>
        </w:tabs>
        <w:rPr>
          <w:rFonts w:ascii="Arial" w:hAnsi="Arial"/>
          <w:highlight w:val="white"/>
        </w:rPr>
      </w:pPr>
      <w:r>
        <w:rPr>
          <w:rFonts w:ascii="Arial" w:hAnsi="Arial"/>
          <w:highlight w:val="white"/>
        </w:rPr>
        <w:t xml:space="preserve">Recording of members </w:t>
      </w:r>
      <w:r w:rsidR="001A799D">
        <w:rPr>
          <w:rFonts w:ascii="Arial" w:hAnsi="Arial"/>
          <w:highlight w:val="white"/>
        </w:rPr>
        <w:t xml:space="preserve">attending </w:t>
      </w:r>
      <w:r>
        <w:rPr>
          <w:rFonts w:ascii="Arial" w:hAnsi="Arial"/>
          <w:highlight w:val="white"/>
        </w:rPr>
        <w:t>and apologies received.</w:t>
      </w:r>
    </w:p>
    <w:p w14:paraId="2A8A202A" w14:textId="77777777" w:rsidR="005B1745" w:rsidRDefault="005B1745" w:rsidP="00BD7F56">
      <w:pPr>
        <w:pStyle w:val="DefaultText"/>
        <w:tabs>
          <w:tab w:val="left" w:pos="544"/>
        </w:tabs>
        <w:rPr>
          <w:rFonts w:ascii="Arial" w:hAnsi="Arial"/>
          <w:highlight w:val="white"/>
        </w:rPr>
      </w:pPr>
    </w:p>
    <w:p w14:paraId="1000A4E2" w14:textId="493F3757" w:rsidR="00BE4A6C" w:rsidRDefault="00BE4A6C" w:rsidP="00422053">
      <w:pPr>
        <w:pStyle w:val="DefaultText"/>
        <w:numPr>
          <w:ilvl w:val="0"/>
          <w:numId w:val="16"/>
        </w:numPr>
        <w:tabs>
          <w:tab w:val="left" w:pos="544"/>
        </w:tabs>
        <w:rPr>
          <w:rFonts w:ascii="Arial" w:hAnsi="Arial"/>
          <w:highlight w:val="white"/>
        </w:rPr>
      </w:pPr>
      <w:r>
        <w:rPr>
          <w:rFonts w:ascii="Arial" w:hAnsi="Arial"/>
          <w:highlight w:val="white"/>
        </w:rPr>
        <w:t>Establish whether there are any declarations of interest.</w:t>
      </w:r>
    </w:p>
    <w:p w14:paraId="03C2195E" w14:textId="77777777" w:rsidR="000137A3" w:rsidRDefault="000137A3" w:rsidP="00BD7F56">
      <w:pPr>
        <w:pStyle w:val="DefaultText"/>
        <w:tabs>
          <w:tab w:val="left" w:pos="544"/>
        </w:tabs>
        <w:rPr>
          <w:rFonts w:ascii="Arial" w:hAnsi="Arial"/>
          <w:highlight w:val="white"/>
        </w:rPr>
      </w:pPr>
    </w:p>
    <w:p w14:paraId="4853E584" w14:textId="77777777" w:rsidR="000137A3" w:rsidRDefault="000137A3" w:rsidP="00422053">
      <w:pPr>
        <w:pStyle w:val="DefaultText"/>
        <w:numPr>
          <w:ilvl w:val="0"/>
          <w:numId w:val="16"/>
        </w:numPr>
        <w:tabs>
          <w:tab w:val="left" w:pos="544"/>
        </w:tabs>
        <w:rPr>
          <w:rFonts w:ascii="Arial" w:hAnsi="Arial"/>
          <w:highlight w:val="white"/>
        </w:rPr>
      </w:pPr>
      <w:r>
        <w:rPr>
          <w:rFonts w:ascii="Arial" w:hAnsi="Arial"/>
          <w:highlight w:val="white"/>
        </w:rPr>
        <w:t>The minutes of the last annual general meeting of the COMMUNITY COUNCIL shall be submitted for adoption.</w:t>
      </w:r>
    </w:p>
    <w:p w14:paraId="5598E5E6" w14:textId="77777777" w:rsidR="000137A3" w:rsidRDefault="000137A3" w:rsidP="00BD7F56">
      <w:pPr>
        <w:pStyle w:val="DefaultText"/>
        <w:tabs>
          <w:tab w:val="left" w:pos="544"/>
        </w:tabs>
        <w:rPr>
          <w:rFonts w:ascii="Arial" w:hAnsi="Arial"/>
          <w:highlight w:val="white"/>
        </w:rPr>
      </w:pPr>
    </w:p>
    <w:p w14:paraId="65B88670" w14:textId="77777777" w:rsidR="000137A3" w:rsidRDefault="000137A3" w:rsidP="00422053">
      <w:pPr>
        <w:pStyle w:val="DefaultText"/>
        <w:numPr>
          <w:ilvl w:val="0"/>
          <w:numId w:val="16"/>
        </w:numPr>
        <w:tabs>
          <w:tab w:val="left" w:pos="544"/>
        </w:tabs>
        <w:rPr>
          <w:rFonts w:ascii="Arial" w:hAnsi="Arial"/>
          <w:highlight w:val="white"/>
        </w:rPr>
      </w:pPr>
      <w:r>
        <w:rPr>
          <w:rFonts w:ascii="Arial" w:hAnsi="Arial"/>
          <w:highlight w:val="white"/>
        </w:rPr>
        <w:t>C</w:t>
      </w:r>
      <w:r w:rsidR="007C1CAA">
        <w:rPr>
          <w:rFonts w:ascii="Arial" w:hAnsi="Arial"/>
          <w:highlight w:val="white"/>
        </w:rPr>
        <w:t>onvener</w:t>
      </w:r>
      <w:r>
        <w:rPr>
          <w:rFonts w:ascii="Arial" w:hAnsi="Arial"/>
          <w:highlight w:val="white"/>
        </w:rPr>
        <w:t>’s Annual Report (and questions from the floor).</w:t>
      </w:r>
    </w:p>
    <w:p w14:paraId="730A6760" w14:textId="77777777" w:rsidR="000137A3" w:rsidRDefault="000137A3" w:rsidP="00BD7F56">
      <w:pPr>
        <w:pStyle w:val="DefaultText"/>
        <w:tabs>
          <w:tab w:val="left" w:pos="544"/>
        </w:tabs>
        <w:rPr>
          <w:rFonts w:ascii="Arial" w:hAnsi="Arial"/>
          <w:highlight w:val="white"/>
        </w:rPr>
      </w:pPr>
    </w:p>
    <w:p w14:paraId="712CD545" w14:textId="77777777" w:rsidR="000137A3" w:rsidRDefault="000137A3" w:rsidP="00422053">
      <w:pPr>
        <w:pStyle w:val="DefaultText"/>
        <w:numPr>
          <w:ilvl w:val="0"/>
          <w:numId w:val="16"/>
        </w:numPr>
        <w:tabs>
          <w:tab w:val="left" w:pos="544"/>
        </w:tabs>
        <w:rPr>
          <w:rFonts w:ascii="Arial" w:hAnsi="Arial"/>
          <w:highlight w:val="white"/>
        </w:rPr>
      </w:pPr>
      <w:r>
        <w:rPr>
          <w:rFonts w:ascii="Arial" w:hAnsi="Arial"/>
          <w:highlight w:val="white"/>
        </w:rPr>
        <w:t>Secretary’s Annual Report (and questions from the floor).</w:t>
      </w:r>
    </w:p>
    <w:p w14:paraId="5FFE9A98" w14:textId="77777777" w:rsidR="000137A3" w:rsidRDefault="000137A3" w:rsidP="00BD7F56">
      <w:pPr>
        <w:pStyle w:val="DefaultText"/>
        <w:tabs>
          <w:tab w:val="left" w:pos="544"/>
        </w:tabs>
        <w:rPr>
          <w:rFonts w:ascii="Arial" w:hAnsi="Arial"/>
          <w:highlight w:val="white"/>
        </w:rPr>
      </w:pPr>
    </w:p>
    <w:p w14:paraId="457DB407" w14:textId="77777777" w:rsidR="000137A3" w:rsidRDefault="000137A3" w:rsidP="00422053">
      <w:pPr>
        <w:pStyle w:val="DefaultText"/>
        <w:numPr>
          <w:ilvl w:val="0"/>
          <w:numId w:val="16"/>
        </w:numPr>
        <w:tabs>
          <w:tab w:val="left" w:pos="544"/>
        </w:tabs>
        <w:rPr>
          <w:rFonts w:ascii="Arial" w:hAnsi="Arial"/>
          <w:highlight w:val="white"/>
        </w:rPr>
      </w:pPr>
      <w:r>
        <w:rPr>
          <w:rFonts w:ascii="Arial" w:hAnsi="Arial"/>
          <w:highlight w:val="white"/>
        </w:rPr>
        <w:t>Treasurer’s submission of Balance Sheet and Annual Accounts duly independently examined and certified correct (and questions from the floor).</w:t>
      </w:r>
    </w:p>
    <w:p w14:paraId="02703F39" w14:textId="77777777" w:rsidR="000137A3" w:rsidRDefault="000137A3" w:rsidP="00BD7F56">
      <w:pPr>
        <w:pStyle w:val="DefaultText"/>
        <w:tabs>
          <w:tab w:val="left" w:pos="544"/>
        </w:tabs>
        <w:rPr>
          <w:rFonts w:ascii="Arial" w:hAnsi="Arial"/>
          <w:highlight w:val="white"/>
        </w:rPr>
      </w:pPr>
    </w:p>
    <w:p w14:paraId="2736168B" w14:textId="77777777" w:rsidR="000137A3" w:rsidRDefault="00852600" w:rsidP="00422053">
      <w:pPr>
        <w:pStyle w:val="DefaultText"/>
        <w:numPr>
          <w:ilvl w:val="0"/>
          <w:numId w:val="16"/>
        </w:numPr>
        <w:tabs>
          <w:tab w:val="left" w:pos="544"/>
        </w:tabs>
        <w:rPr>
          <w:rFonts w:ascii="Arial" w:hAnsi="Arial"/>
          <w:highlight w:val="white"/>
        </w:rPr>
      </w:pPr>
      <w:r>
        <w:rPr>
          <w:rFonts w:ascii="Arial" w:hAnsi="Arial"/>
          <w:highlight w:val="white"/>
        </w:rPr>
        <w:t>E</w:t>
      </w:r>
      <w:r w:rsidR="000137A3">
        <w:rPr>
          <w:rFonts w:ascii="Arial" w:hAnsi="Arial"/>
          <w:highlight w:val="white"/>
        </w:rPr>
        <w:t>lection of office</w:t>
      </w:r>
      <w:r w:rsidR="00EE265C">
        <w:rPr>
          <w:rFonts w:ascii="Arial" w:hAnsi="Arial"/>
          <w:highlight w:val="white"/>
        </w:rPr>
        <w:t>-</w:t>
      </w:r>
      <w:r w:rsidR="000137A3">
        <w:rPr>
          <w:rFonts w:ascii="Arial" w:hAnsi="Arial"/>
          <w:highlight w:val="white"/>
        </w:rPr>
        <w:t xml:space="preserve">bearers. </w:t>
      </w:r>
    </w:p>
    <w:p w14:paraId="610BAC1C" w14:textId="77777777" w:rsidR="005B1745" w:rsidRDefault="005B1745" w:rsidP="00BD7F56">
      <w:pPr>
        <w:pStyle w:val="DefaultText"/>
        <w:tabs>
          <w:tab w:val="left" w:pos="544"/>
        </w:tabs>
        <w:rPr>
          <w:rFonts w:ascii="Arial" w:hAnsi="Arial"/>
          <w:highlight w:val="white"/>
        </w:rPr>
      </w:pPr>
    </w:p>
    <w:p w14:paraId="17D6A84F" w14:textId="77777777" w:rsidR="002B56D9" w:rsidRDefault="002B56D9" w:rsidP="00422053">
      <w:pPr>
        <w:pStyle w:val="DefaultText"/>
        <w:numPr>
          <w:ilvl w:val="0"/>
          <w:numId w:val="16"/>
        </w:numPr>
        <w:tabs>
          <w:tab w:val="left" w:pos="544"/>
        </w:tabs>
        <w:rPr>
          <w:rFonts w:ascii="Arial" w:hAnsi="Arial"/>
          <w:highlight w:val="white"/>
        </w:rPr>
      </w:pPr>
      <w:r>
        <w:rPr>
          <w:rFonts w:ascii="Arial" w:hAnsi="Arial"/>
          <w:highlight w:val="white"/>
        </w:rPr>
        <w:t>Agree annual programme of meetings</w:t>
      </w:r>
    </w:p>
    <w:p w14:paraId="21039506" w14:textId="77777777" w:rsidR="000137A3" w:rsidRDefault="000137A3" w:rsidP="00BD7F56">
      <w:pPr>
        <w:pStyle w:val="DefaultText"/>
        <w:tabs>
          <w:tab w:val="left" w:pos="544"/>
        </w:tabs>
        <w:rPr>
          <w:rFonts w:ascii="Arial" w:hAnsi="Arial"/>
          <w:highlight w:val="white"/>
        </w:rPr>
      </w:pPr>
    </w:p>
    <w:p w14:paraId="2178D51B" w14:textId="7B9F8E6C" w:rsidR="000137A3" w:rsidRDefault="00BA2340" w:rsidP="00422053">
      <w:pPr>
        <w:pStyle w:val="DefaultText"/>
        <w:numPr>
          <w:ilvl w:val="0"/>
          <w:numId w:val="16"/>
        </w:numPr>
        <w:tabs>
          <w:tab w:val="left" w:pos="544"/>
        </w:tabs>
        <w:rPr>
          <w:rFonts w:ascii="Arial" w:hAnsi="Arial"/>
          <w:highlight w:val="white"/>
        </w:rPr>
      </w:pPr>
      <w:r>
        <w:rPr>
          <w:rFonts w:ascii="Arial" w:hAnsi="Arial"/>
          <w:highlight w:val="white"/>
        </w:rPr>
        <w:t>Convener</w:t>
      </w:r>
      <w:r w:rsidR="000137A3">
        <w:rPr>
          <w:rFonts w:ascii="Arial" w:hAnsi="Arial"/>
          <w:highlight w:val="white"/>
        </w:rPr>
        <w:t xml:space="preserve"> to declare date of next annual general meeting and close meeting.</w:t>
      </w:r>
    </w:p>
    <w:p w14:paraId="3394430D" w14:textId="77777777" w:rsidR="000137A3" w:rsidRDefault="000137A3" w:rsidP="00BD7F56">
      <w:pPr>
        <w:pStyle w:val="DefaultText"/>
        <w:tabs>
          <w:tab w:val="left" w:pos="544"/>
        </w:tabs>
        <w:rPr>
          <w:rFonts w:ascii="Arial" w:hAnsi="Arial"/>
          <w:highlight w:val="white"/>
        </w:rPr>
      </w:pPr>
    </w:p>
    <w:p w14:paraId="59DD262F" w14:textId="77777777" w:rsidR="000137A3" w:rsidRDefault="00BD7F56" w:rsidP="00BD7F56">
      <w:pPr>
        <w:pStyle w:val="DefaultText"/>
        <w:tabs>
          <w:tab w:val="left" w:pos="544"/>
        </w:tabs>
        <w:rPr>
          <w:rFonts w:ascii="Arial" w:hAnsi="Arial"/>
          <w:highlight w:val="white"/>
          <w:u w:val="single"/>
        </w:rPr>
      </w:pPr>
      <w:r>
        <w:rPr>
          <w:rFonts w:ascii="Arial" w:hAnsi="Arial"/>
          <w:b/>
          <w:bCs/>
          <w:highlight w:val="white"/>
        </w:rPr>
        <w:tab/>
      </w:r>
      <w:r w:rsidR="000137A3">
        <w:rPr>
          <w:rFonts w:ascii="Arial" w:hAnsi="Arial"/>
          <w:b/>
          <w:bCs/>
          <w:highlight w:val="white"/>
        </w:rPr>
        <w:t>(iii)</w:t>
      </w:r>
      <w:r w:rsidR="000137A3">
        <w:rPr>
          <w:rFonts w:ascii="Arial" w:hAnsi="Arial"/>
          <w:highlight w:val="white"/>
        </w:rPr>
        <w:t xml:space="preserve">  </w:t>
      </w:r>
      <w:r w:rsidR="00E65F3A" w:rsidRPr="00E65F3A">
        <w:rPr>
          <w:rFonts w:ascii="Arial" w:hAnsi="Arial"/>
          <w:highlight w:val="white"/>
          <w:u w:val="single"/>
        </w:rPr>
        <w:t>Special</w:t>
      </w:r>
      <w:r w:rsidR="000137A3">
        <w:rPr>
          <w:rFonts w:ascii="Arial" w:hAnsi="Arial"/>
          <w:highlight w:val="white"/>
          <w:u w:val="single"/>
        </w:rPr>
        <w:t xml:space="preserve"> Meeting</w:t>
      </w:r>
    </w:p>
    <w:p w14:paraId="140EB876" w14:textId="77777777" w:rsidR="000137A3" w:rsidRDefault="000137A3" w:rsidP="00BD7F56">
      <w:pPr>
        <w:pStyle w:val="DefaultText"/>
        <w:tabs>
          <w:tab w:val="left" w:pos="544"/>
        </w:tabs>
        <w:rPr>
          <w:rFonts w:ascii="Arial" w:hAnsi="Arial"/>
          <w:highlight w:val="white"/>
        </w:rPr>
      </w:pPr>
    </w:p>
    <w:p w14:paraId="13C7431D" w14:textId="77777777" w:rsidR="000137A3" w:rsidRDefault="000137A3" w:rsidP="00BD7F56">
      <w:pPr>
        <w:pStyle w:val="DefaultText"/>
        <w:tabs>
          <w:tab w:val="left" w:pos="544"/>
        </w:tabs>
        <w:ind w:left="544"/>
        <w:rPr>
          <w:rFonts w:ascii="Arial" w:hAnsi="Arial"/>
          <w:highlight w:val="white"/>
        </w:rPr>
      </w:pPr>
      <w:r>
        <w:rPr>
          <w:rFonts w:ascii="Arial" w:hAnsi="Arial"/>
          <w:highlight w:val="white"/>
        </w:rPr>
        <w:t xml:space="preserve">The order of business at </w:t>
      </w:r>
      <w:r w:rsidR="00E65F3A">
        <w:rPr>
          <w:rFonts w:ascii="Arial" w:hAnsi="Arial"/>
          <w:highlight w:val="white"/>
        </w:rPr>
        <w:t>a special meeting o</w:t>
      </w:r>
      <w:r>
        <w:rPr>
          <w:rFonts w:ascii="Arial" w:hAnsi="Arial"/>
          <w:highlight w:val="white"/>
        </w:rPr>
        <w:t>f the COMMUNITY COUNCIL shall be as follows: -</w:t>
      </w:r>
    </w:p>
    <w:p w14:paraId="3D985E62" w14:textId="0C5628AE" w:rsidR="00422053" w:rsidRDefault="00422053" w:rsidP="00422053">
      <w:pPr>
        <w:pStyle w:val="DefaultText"/>
        <w:tabs>
          <w:tab w:val="left" w:pos="544"/>
        </w:tabs>
        <w:rPr>
          <w:rFonts w:ascii="Arial" w:hAnsi="Arial"/>
          <w:highlight w:val="white"/>
        </w:rPr>
      </w:pPr>
    </w:p>
    <w:p w14:paraId="170EC70C" w14:textId="5EC1138E" w:rsidR="000137A3" w:rsidRDefault="000137A3" w:rsidP="00422053">
      <w:pPr>
        <w:pStyle w:val="DefaultText"/>
        <w:numPr>
          <w:ilvl w:val="1"/>
          <w:numId w:val="3"/>
        </w:numPr>
        <w:tabs>
          <w:tab w:val="left" w:pos="544"/>
        </w:tabs>
        <w:rPr>
          <w:rFonts w:ascii="Arial" w:hAnsi="Arial"/>
          <w:highlight w:val="white"/>
        </w:rPr>
      </w:pPr>
      <w:r>
        <w:rPr>
          <w:rFonts w:ascii="Arial" w:hAnsi="Arial"/>
          <w:highlight w:val="white"/>
        </w:rPr>
        <w:t xml:space="preserve">Recording of members </w:t>
      </w:r>
      <w:r w:rsidR="005C4AF9">
        <w:rPr>
          <w:rFonts w:ascii="Arial" w:hAnsi="Arial"/>
          <w:highlight w:val="white"/>
        </w:rPr>
        <w:t xml:space="preserve">attending </w:t>
      </w:r>
      <w:r>
        <w:rPr>
          <w:rFonts w:ascii="Arial" w:hAnsi="Arial"/>
          <w:highlight w:val="white"/>
        </w:rPr>
        <w:t>and apologies received.</w:t>
      </w:r>
    </w:p>
    <w:p w14:paraId="301808A7" w14:textId="77777777" w:rsidR="00422053" w:rsidRDefault="00422053" w:rsidP="00422053">
      <w:pPr>
        <w:pStyle w:val="DefaultText"/>
        <w:tabs>
          <w:tab w:val="left" w:pos="544"/>
        </w:tabs>
        <w:ind w:left="1624"/>
        <w:rPr>
          <w:rFonts w:ascii="Arial" w:hAnsi="Arial"/>
          <w:highlight w:val="white"/>
        </w:rPr>
      </w:pPr>
    </w:p>
    <w:p w14:paraId="12322C88" w14:textId="403BA28A" w:rsidR="002B56D9" w:rsidRDefault="002B56D9" w:rsidP="00422053">
      <w:pPr>
        <w:pStyle w:val="DefaultText"/>
        <w:numPr>
          <w:ilvl w:val="1"/>
          <w:numId w:val="3"/>
        </w:numPr>
        <w:tabs>
          <w:tab w:val="left" w:pos="544"/>
        </w:tabs>
        <w:rPr>
          <w:rFonts w:ascii="Arial" w:hAnsi="Arial"/>
          <w:highlight w:val="white"/>
        </w:rPr>
      </w:pPr>
      <w:r>
        <w:rPr>
          <w:rFonts w:ascii="Arial" w:hAnsi="Arial"/>
          <w:highlight w:val="white"/>
        </w:rPr>
        <w:t>Establish whether there are any declarations of interest.</w:t>
      </w:r>
    </w:p>
    <w:p w14:paraId="29E30CEA" w14:textId="77777777" w:rsidR="000137A3" w:rsidRDefault="000137A3" w:rsidP="00BD7F56">
      <w:pPr>
        <w:pStyle w:val="DefaultText"/>
        <w:tabs>
          <w:tab w:val="left" w:pos="544"/>
        </w:tabs>
        <w:rPr>
          <w:rFonts w:ascii="Arial" w:hAnsi="Arial"/>
          <w:highlight w:val="white"/>
        </w:rPr>
      </w:pPr>
    </w:p>
    <w:p w14:paraId="067326A2" w14:textId="1BFF10F0" w:rsidR="000137A3" w:rsidRDefault="000137A3" w:rsidP="00422053">
      <w:pPr>
        <w:pStyle w:val="DefaultText"/>
        <w:numPr>
          <w:ilvl w:val="1"/>
          <w:numId w:val="3"/>
        </w:numPr>
        <w:tabs>
          <w:tab w:val="left" w:pos="544"/>
        </w:tabs>
        <w:rPr>
          <w:rFonts w:ascii="Arial" w:hAnsi="Arial"/>
          <w:highlight w:val="white"/>
        </w:rPr>
      </w:pPr>
      <w:r>
        <w:rPr>
          <w:rFonts w:ascii="Arial" w:hAnsi="Arial"/>
          <w:highlight w:val="white"/>
        </w:rPr>
        <w:t>Business for debate, as described in the calling notice for the special meeting.</w:t>
      </w:r>
    </w:p>
    <w:p w14:paraId="0A9DBC1E" w14:textId="77777777" w:rsidR="0003464B" w:rsidRDefault="0003464B" w:rsidP="0040431F">
      <w:pPr>
        <w:pStyle w:val="ListParagraph"/>
        <w:rPr>
          <w:rFonts w:ascii="Arial" w:hAnsi="Arial"/>
          <w:highlight w:val="white"/>
        </w:rPr>
      </w:pPr>
    </w:p>
    <w:p w14:paraId="60468544" w14:textId="4FD2737F" w:rsidR="0003464B" w:rsidRDefault="0003464B" w:rsidP="00422053">
      <w:pPr>
        <w:pStyle w:val="DefaultText"/>
        <w:numPr>
          <w:ilvl w:val="1"/>
          <w:numId w:val="3"/>
        </w:numPr>
        <w:tabs>
          <w:tab w:val="left" w:pos="544"/>
        </w:tabs>
        <w:rPr>
          <w:rFonts w:ascii="Arial" w:hAnsi="Arial"/>
          <w:highlight w:val="white"/>
        </w:rPr>
      </w:pPr>
      <w:r>
        <w:rPr>
          <w:rFonts w:ascii="Arial" w:hAnsi="Arial"/>
          <w:highlight w:val="white"/>
        </w:rPr>
        <w:lastRenderedPageBreak/>
        <w:t>Public Questions</w:t>
      </w:r>
    </w:p>
    <w:p w14:paraId="0C736EA7" w14:textId="77777777" w:rsidR="000137A3" w:rsidRDefault="000137A3" w:rsidP="00BD7F56">
      <w:pPr>
        <w:pStyle w:val="DefaultText"/>
        <w:tabs>
          <w:tab w:val="left" w:pos="544"/>
        </w:tabs>
        <w:rPr>
          <w:rFonts w:ascii="Arial" w:hAnsi="Arial"/>
          <w:highlight w:val="white"/>
        </w:rPr>
      </w:pPr>
    </w:p>
    <w:p w14:paraId="4368B431" w14:textId="5DC39B62" w:rsidR="000137A3" w:rsidRDefault="000137A3" w:rsidP="00422053">
      <w:pPr>
        <w:pStyle w:val="DefaultText"/>
        <w:numPr>
          <w:ilvl w:val="1"/>
          <w:numId w:val="3"/>
        </w:numPr>
        <w:tabs>
          <w:tab w:val="left" w:pos="544"/>
        </w:tabs>
        <w:rPr>
          <w:rFonts w:ascii="Arial" w:hAnsi="Arial"/>
        </w:rPr>
      </w:pPr>
      <w:r>
        <w:rPr>
          <w:rFonts w:ascii="Arial" w:hAnsi="Arial"/>
          <w:highlight w:val="white"/>
        </w:rPr>
        <w:t>C</w:t>
      </w:r>
      <w:r w:rsidR="007C1CAA">
        <w:rPr>
          <w:rFonts w:ascii="Arial" w:hAnsi="Arial"/>
          <w:highlight w:val="white"/>
        </w:rPr>
        <w:t>onvener</w:t>
      </w:r>
      <w:r>
        <w:rPr>
          <w:rFonts w:ascii="Arial" w:hAnsi="Arial"/>
          <w:highlight w:val="white"/>
        </w:rPr>
        <w:t xml:space="preserve"> to close meeting.</w:t>
      </w:r>
    </w:p>
    <w:p w14:paraId="22D58622" w14:textId="77777777" w:rsidR="000137A3" w:rsidRDefault="000137A3" w:rsidP="0044043F">
      <w:pPr>
        <w:pStyle w:val="DefaultText"/>
        <w:tabs>
          <w:tab w:val="left" w:pos="544"/>
        </w:tabs>
        <w:jc w:val="both"/>
        <w:rPr>
          <w:rFonts w:ascii="Arial" w:hAnsi="Arial"/>
          <w:b/>
        </w:rPr>
      </w:pPr>
    </w:p>
    <w:p w14:paraId="74878104" w14:textId="77777777" w:rsidR="000137A3" w:rsidRDefault="000137A3" w:rsidP="0044043F">
      <w:pPr>
        <w:pStyle w:val="DefaultText"/>
        <w:tabs>
          <w:tab w:val="left" w:pos="544"/>
        </w:tabs>
        <w:jc w:val="both"/>
        <w:rPr>
          <w:rFonts w:ascii="Arial" w:hAnsi="Arial"/>
          <w:highlight w:val="white"/>
        </w:rPr>
      </w:pPr>
      <w:r>
        <w:rPr>
          <w:rFonts w:ascii="Arial" w:hAnsi="Arial"/>
          <w:b/>
        </w:rPr>
        <w:t>5.</w:t>
      </w:r>
      <w:r>
        <w:rPr>
          <w:rFonts w:ascii="Arial" w:hAnsi="Arial"/>
          <w:b/>
        </w:rPr>
        <w:tab/>
      </w:r>
      <w:r>
        <w:rPr>
          <w:rFonts w:ascii="Arial" w:hAnsi="Arial"/>
          <w:b/>
          <w:highlight w:val="white"/>
        </w:rPr>
        <w:t>Order of Debate</w:t>
      </w:r>
    </w:p>
    <w:p w14:paraId="0D6D7F47" w14:textId="77777777" w:rsidR="000137A3" w:rsidRDefault="000137A3" w:rsidP="0044043F">
      <w:pPr>
        <w:pStyle w:val="DefaultText"/>
        <w:tabs>
          <w:tab w:val="left" w:pos="544"/>
        </w:tabs>
        <w:jc w:val="both"/>
        <w:rPr>
          <w:rFonts w:ascii="Arial" w:hAnsi="Arial"/>
          <w:highlight w:val="white"/>
        </w:rPr>
      </w:pPr>
      <w:r>
        <w:rPr>
          <w:rFonts w:ascii="Arial" w:hAnsi="Arial"/>
        </w:rPr>
        <w:tab/>
      </w:r>
    </w:p>
    <w:p w14:paraId="3CB86DFB" w14:textId="4496B985" w:rsidR="000137A3" w:rsidRDefault="000137A3" w:rsidP="00BD7F56">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(a)</w:t>
      </w:r>
      <w:r>
        <w:rPr>
          <w:rFonts w:ascii="Arial" w:hAnsi="Arial"/>
          <w:highlight w:val="white"/>
        </w:rPr>
        <w:tab/>
        <w:t>The C</w:t>
      </w:r>
      <w:r w:rsidR="007C1CAA">
        <w:rPr>
          <w:rFonts w:ascii="Arial" w:hAnsi="Arial"/>
          <w:highlight w:val="white"/>
        </w:rPr>
        <w:t>onvener</w:t>
      </w:r>
      <w:r>
        <w:rPr>
          <w:rFonts w:ascii="Arial" w:hAnsi="Arial"/>
          <w:highlight w:val="white"/>
        </w:rPr>
        <w:t xml:space="preserve"> shall decide all questions of order, relevancy and competency arising at meetings of the COMMUNITY COUNCIL and her/his ruling shall be final and shall not be open to discussion.  In particular, the C</w:t>
      </w:r>
      <w:r w:rsidR="007C1CAA">
        <w:rPr>
          <w:rFonts w:ascii="Arial" w:hAnsi="Arial"/>
          <w:highlight w:val="white"/>
        </w:rPr>
        <w:t>onvener</w:t>
      </w:r>
      <w:r>
        <w:rPr>
          <w:rFonts w:ascii="Arial" w:hAnsi="Arial"/>
          <w:highlight w:val="white"/>
        </w:rPr>
        <w:t xml:space="preserve"> shall determine the order, relevancy and competency of all questions from the public in attendance at meetings of the COMMUNITY COUNCIL raised at 4, above. The C</w:t>
      </w:r>
      <w:r w:rsidR="007C1CAA">
        <w:rPr>
          <w:rFonts w:ascii="Arial" w:hAnsi="Arial"/>
          <w:highlight w:val="white"/>
        </w:rPr>
        <w:t>onvener</w:t>
      </w:r>
      <w:r>
        <w:rPr>
          <w:rFonts w:ascii="Arial" w:hAnsi="Arial"/>
          <w:highlight w:val="white"/>
        </w:rPr>
        <w:t xml:space="preserve"> in determining the order, relevance and competency of business and questions shall have </w:t>
      </w:r>
      <w:proofErr w:type="gramStart"/>
      <w:r>
        <w:rPr>
          <w:rFonts w:ascii="Arial" w:hAnsi="Arial"/>
          <w:highlight w:val="white"/>
        </w:rPr>
        <w:t>particular regard</w:t>
      </w:r>
      <w:proofErr w:type="gramEnd"/>
      <w:r>
        <w:rPr>
          <w:rFonts w:ascii="Arial" w:hAnsi="Arial"/>
          <w:highlight w:val="white"/>
        </w:rPr>
        <w:t xml:space="preserve"> to the relevance of the issue to the </w:t>
      </w:r>
      <w:r w:rsidR="007C1CAA">
        <w:rPr>
          <w:rFonts w:ascii="Arial" w:hAnsi="Arial"/>
          <w:highlight w:val="white"/>
        </w:rPr>
        <w:t xml:space="preserve">COMMUNITY COUNCIL </w:t>
      </w:r>
      <w:r>
        <w:rPr>
          <w:rFonts w:ascii="Arial" w:hAnsi="Arial"/>
          <w:highlight w:val="white"/>
        </w:rPr>
        <w:t>and ensure that the discussion and proceedings are conducted in such a manner that decisions are reached in a democratic manner.  The C</w:t>
      </w:r>
      <w:r w:rsidR="007C1CAA">
        <w:rPr>
          <w:rFonts w:ascii="Arial" w:hAnsi="Arial"/>
          <w:highlight w:val="white"/>
        </w:rPr>
        <w:t>onvener</w:t>
      </w:r>
      <w:r>
        <w:rPr>
          <w:rFonts w:ascii="Arial" w:hAnsi="Arial"/>
          <w:highlight w:val="white"/>
        </w:rPr>
        <w:t xml:space="preserve"> shall have the power, in the event of disorder arising at any meeting, to adjourn the COMMUNITY COUNCIL meeting to a time </w:t>
      </w:r>
      <w:r w:rsidR="005A48E4">
        <w:rPr>
          <w:rFonts w:ascii="Arial" w:hAnsi="Arial"/>
          <w:highlight w:val="white"/>
        </w:rPr>
        <w:t>they</w:t>
      </w:r>
      <w:r>
        <w:rPr>
          <w:rFonts w:ascii="Arial" w:hAnsi="Arial"/>
          <w:highlight w:val="white"/>
        </w:rPr>
        <w:t xml:space="preserve"> may then, or afterwards, fix.   </w:t>
      </w:r>
    </w:p>
    <w:p w14:paraId="0A600FF4" w14:textId="77777777" w:rsidR="000137A3" w:rsidRDefault="000137A3" w:rsidP="00BD7F56">
      <w:pPr>
        <w:pStyle w:val="DefaultText"/>
        <w:tabs>
          <w:tab w:val="left" w:pos="544"/>
        </w:tabs>
        <w:rPr>
          <w:rFonts w:ascii="Arial" w:hAnsi="Arial"/>
        </w:rPr>
      </w:pPr>
    </w:p>
    <w:p w14:paraId="2250A7FC" w14:textId="77777777" w:rsidR="000137A3" w:rsidRDefault="000137A3" w:rsidP="00BD7F56">
      <w:pPr>
        <w:pStyle w:val="DefaultText"/>
        <w:tabs>
          <w:tab w:val="left" w:pos="544"/>
        </w:tabs>
        <w:rPr>
          <w:rFonts w:ascii="Arial" w:hAnsi="Arial"/>
          <w:highlight w:val="white"/>
        </w:rPr>
      </w:pPr>
      <w:r>
        <w:rPr>
          <w:rFonts w:ascii="Arial" w:hAnsi="Arial"/>
        </w:rPr>
        <w:tab/>
      </w:r>
      <w:r>
        <w:rPr>
          <w:rFonts w:ascii="Arial" w:hAnsi="Arial"/>
          <w:highlight w:val="white"/>
        </w:rPr>
        <w:t>(b)</w:t>
      </w:r>
      <w:r>
        <w:rPr>
          <w:rFonts w:ascii="Arial" w:hAnsi="Arial"/>
          <w:highlight w:val="white"/>
        </w:rPr>
        <w:tab/>
        <w:t>Every motion or amendment shall be moved and seconded.</w:t>
      </w:r>
    </w:p>
    <w:p w14:paraId="0B4925B3" w14:textId="77777777" w:rsidR="000137A3" w:rsidRDefault="000137A3" w:rsidP="00BD7F56">
      <w:pPr>
        <w:pStyle w:val="DefaultText"/>
        <w:tabs>
          <w:tab w:val="left" w:pos="544"/>
        </w:tabs>
        <w:rPr>
          <w:rFonts w:ascii="Arial" w:hAnsi="Arial"/>
        </w:rPr>
      </w:pPr>
    </w:p>
    <w:p w14:paraId="1037EB85" w14:textId="77777777" w:rsidR="000137A3" w:rsidRDefault="000137A3" w:rsidP="00BD7F56">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(c)</w:t>
      </w:r>
      <w:r>
        <w:rPr>
          <w:rFonts w:ascii="Arial" w:hAnsi="Arial"/>
          <w:highlight w:val="white"/>
        </w:rPr>
        <w:tab/>
        <w:t>After a mover of a motion has been called on by the C</w:t>
      </w:r>
      <w:r w:rsidR="007C1CAA">
        <w:rPr>
          <w:rFonts w:ascii="Arial" w:hAnsi="Arial"/>
          <w:highlight w:val="white"/>
        </w:rPr>
        <w:t>onvener</w:t>
      </w:r>
      <w:r>
        <w:rPr>
          <w:rFonts w:ascii="Arial" w:hAnsi="Arial"/>
          <w:highlight w:val="white"/>
        </w:rPr>
        <w:t xml:space="preserve"> to reply, no other members shall speak to the question.  </w:t>
      </w:r>
    </w:p>
    <w:p w14:paraId="4C52F63A" w14:textId="77777777" w:rsidR="000137A3" w:rsidRDefault="000137A3" w:rsidP="00BD7F56">
      <w:pPr>
        <w:pStyle w:val="DefaultText"/>
        <w:tabs>
          <w:tab w:val="left" w:pos="544"/>
        </w:tabs>
        <w:rPr>
          <w:rFonts w:ascii="Arial" w:hAnsi="Arial"/>
        </w:rPr>
      </w:pPr>
    </w:p>
    <w:p w14:paraId="25BCEFA8" w14:textId="77777777" w:rsidR="000137A3" w:rsidRDefault="000137A3" w:rsidP="00BD7F56">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(d)</w:t>
      </w:r>
      <w:r>
        <w:rPr>
          <w:rFonts w:ascii="Arial" w:hAnsi="Arial"/>
          <w:highlight w:val="white"/>
        </w:rPr>
        <w:tab/>
        <w:t>A motion or amendment once made and seconded shall not be withdrawn without the consent of the mover and seconder thereof.</w:t>
      </w:r>
    </w:p>
    <w:p w14:paraId="5C42B8AD" w14:textId="77777777" w:rsidR="000137A3" w:rsidRDefault="000137A3" w:rsidP="00BD7F56">
      <w:pPr>
        <w:pStyle w:val="DefaultText"/>
        <w:tabs>
          <w:tab w:val="left" w:pos="544"/>
        </w:tabs>
        <w:rPr>
          <w:rFonts w:ascii="Arial" w:hAnsi="Arial"/>
        </w:rPr>
      </w:pPr>
    </w:p>
    <w:p w14:paraId="06B3AAFB" w14:textId="77777777" w:rsidR="000137A3" w:rsidRDefault="000137A3" w:rsidP="00BD7F56">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(e)</w:t>
      </w:r>
      <w:r>
        <w:rPr>
          <w:rFonts w:ascii="Arial" w:hAnsi="Arial"/>
          <w:highlight w:val="white"/>
        </w:rPr>
        <w:tab/>
        <w:t xml:space="preserve">A motion or amendment which </w:t>
      </w:r>
      <w:r w:rsidR="00E65F3A">
        <w:rPr>
          <w:rFonts w:ascii="Arial" w:hAnsi="Arial"/>
          <w:highlight w:val="white"/>
        </w:rPr>
        <w:t>seeks to revoke or alter a previous d</w:t>
      </w:r>
      <w:r>
        <w:rPr>
          <w:rFonts w:ascii="Arial" w:hAnsi="Arial"/>
          <w:highlight w:val="white"/>
        </w:rPr>
        <w:t>ecision of the COMMUNITY COUNCIL</w:t>
      </w:r>
      <w:r w:rsidR="00E65F3A">
        <w:rPr>
          <w:rFonts w:ascii="Arial" w:hAnsi="Arial"/>
          <w:highlight w:val="white"/>
        </w:rPr>
        <w:t>, or has that effect,</w:t>
      </w:r>
      <w:r>
        <w:rPr>
          <w:rFonts w:ascii="Arial" w:hAnsi="Arial"/>
          <w:highlight w:val="white"/>
        </w:rPr>
        <w:t xml:space="preserve"> shall not be competent within six months of that decision.</w:t>
      </w:r>
    </w:p>
    <w:p w14:paraId="35B30267" w14:textId="77777777" w:rsidR="000137A3" w:rsidRDefault="000137A3" w:rsidP="0044043F">
      <w:pPr>
        <w:pStyle w:val="DefaultText"/>
        <w:tabs>
          <w:tab w:val="left" w:pos="544"/>
        </w:tabs>
        <w:jc w:val="both"/>
        <w:rPr>
          <w:rFonts w:ascii="Arial" w:hAnsi="Arial"/>
          <w:highlight w:val="white"/>
        </w:rPr>
      </w:pPr>
      <w:r>
        <w:rPr>
          <w:rFonts w:ascii="Arial" w:hAnsi="Arial"/>
        </w:rPr>
        <w:tab/>
      </w:r>
      <w:r>
        <w:rPr>
          <w:rFonts w:ascii="Arial" w:hAnsi="Arial"/>
          <w:highlight w:val="white"/>
        </w:rPr>
        <w:t xml:space="preserve">  </w:t>
      </w:r>
    </w:p>
    <w:p w14:paraId="2F6FEB22" w14:textId="77777777" w:rsidR="000137A3" w:rsidRDefault="000137A3" w:rsidP="0044043F">
      <w:pPr>
        <w:pStyle w:val="DefaultText"/>
        <w:tabs>
          <w:tab w:val="left" w:pos="544"/>
        </w:tabs>
        <w:jc w:val="both"/>
        <w:rPr>
          <w:rFonts w:ascii="Arial" w:hAnsi="Arial"/>
          <w:highlight w:val="white"/>
        </w:rPr>
      </w:pPr>
      <w:r>
        <w:rPr>
          <w:rFonts w:ascii="Arial" w:hAnsi="Arial"/>
          <w:b/>
        </w:rPr>
        <w:t>6.</w:t>
      </w:r>
      <w:r>
        <w:rPr>
          <w:rFonts w:ascii="Arial" w:hAnsi="Arial"/>
          <w:b/>
        </w:rPr>
        <w:tab/>
      </w:r>
      <w:r>
        <w:rPr>
          <w:rFonts w:ascii="Arial" w:hAnsi="Arial"/>
          <w:b/>
          <w:highlight w:val="white"/>
        </w:rPr>
        <w:t>Voting</w:t>
      </w:r>
    </w:p>
    <w:p w14:paraId="739C364A" w14:textId="77777777" w:rsidR="000137A3" w:rsidRDefault="000137A3" w:rsidP="0044043F">
      <w:pPr>
        <w:pStyle w:val="DefaultText"/>
        <w:tabs>
          <w:tab w:val="left" w:pos="544"/>
        </w:tabs>
        <w:jc w:val="both"/>
        <w:rPr>
          <w:rFonts w:ascii="Arial" w:hAnsi="Arial"/>
          <w:highlight w:val="white"/>
        </w:rPr>
      </w:pPr>
      <w:r>
        <w:rPr>
          <w:rFonts w:ascii="Arial" w:hAnsi="Arial"/>
        </w:rPr>
        <w:tab/>
      </w:r>
    </w:p>
    <w:p w14:paraId="4ADBA4E6" w14:textId="77777777" w:rsidR="000137A3" w:rsidRDefault="000137A3" w:rsidP="00C41F14">
      <w:pPr>
        <w:pStyle w:val="DefaultText"/>
        <w:tabs>
          <w:tab w:val="left" w:pos="544"/>
        </w:tabs>
        <w:ind w:left="1440" w:hanging="1440"/>
        <w:rPr>
          <w:rFonts w:ascii="Arial" w:hAnsi="Arial"/>
          <w:highlight w:val="white"/>
        </w:rPr>
      </w:pPr>
      <w:r>
        <w:rPr>
          <w:rFonts w:ascii="Arial" w:hAnsi="Arial"/>
        </w:rPr>
        <w:tab/>
      </w:r>
      <w:r>
        <w:rPr>
          <w:rFonts w:ascii="Arial" w:hAnsi="Arial"/>
          <w:highlight w:val="white"/>
        </w:rPr>
        <w:t>(a)</w:t>
      </w:r>
      <w:r>
        <w:rPr>
          <w:rFonts w:ascii="Arial" w:hAnsi="Arial"/>
          <w:highlight w:val="white"/>
        </w:rPr>
        <w:tab/>
        <w:t>Voting shall be taken by a show of hands</w:t>
      </w:r>
      <w:r w:rsidR="00E65F3A">
        <w:rPr>
          <w:rFonts w:ascii="Arial" w:hAnsi="Arial"/>
          <w:highlight w:val="white"/>
        </w:rPr>
        <w:t>.</w:t>
      </w:r>
      <w:r>
        <w:rPr>
          <w:rFonts w:ascii="Arial" w:hAnsi="Arial"/>
          <w:highlight w:val="white"/>
        </w:rPr>
        <w:t xml:space="preserve"> </w:t>
      </w:r>
      <w:r w:rsidR="00FF377E">
        <w:rPr>
          <w:rFonts w:ascii="Arial" w:hAnsi="Arial"/>
          <w:highlight w:val="white"/>
        </w:rPr>
        <w:t>Where meetings take place by remote or by hybrid means, unless a visible majority can</w:t>
      </w:r>
      <w:r w:rsidR="005C4AF9">
        <w:rPr>
          <w:rFonts w:ascii="Arial" w:hAnsi="Arial"/>
          <w:highlight w:val="white"/>
        </w:rPr>
        <w:t xml:space="preserve"> </w:t>
      </w:r>
      <w:r w:rsidR="00FF377E">
        <w:rPr>
          <w:rFonts w:ascii="Arial" w:hAnsi="Arial"/>
          <w:highlight w:val="white"/>
        </w:rPr>
        <w:t>be identified from a</w:t>
      </w:r>
      <w:r w:rsidR="005C4AF9">
        <w:rPr>
          <w:rFonts w:ascii="Arial" w:hAnsi="Arial"/>
          <w:highlight w:val="white"/>
        </w:rPr>
        <w:t xml:space="preserve"> </w:t>
      </w:r>
      <w:r w:rsidR="00FF377E">
        <w:rPr>
          <w:rFonts w:ascii="Arial" w:hAnsi="Arial"/>
          <w:highlight w:val="white"/>
        </w:rPr>
        <w:t xml:space="preserve">visible </w:t>
      </w:r>
      <w:r w:rsidR="005C4AF9">
        <w:rPr>
          <w:rFonts w:ascii="Arial" w:hAnsi="Arial"/>
          <w:highlight w:val="white"/>
        </w:rPr>
        <w:t>show of hands</w:t>
      </w:r>
      <w:r w:rsidR="009E06C0">
        <w:rPr>
          <w:rFonts w:ascii="Arial" w:hAnsi="Arial"/>
          <w:highlight w:val="white"/>
        </w:rPr>
        <w:t xml:space="preserve"> of</w:t>
      </w:r>
      <w:r w:rsidR="00FF377E">
        <w:rPr>
          <w:rFonts w:ascii="Arial" w:hAnsi="Arial"/>
          <w:highlight w:val="white"/>
        </w:rPr>
        <w:t xml:space="preserve"> members attending (in which case the Convener will declare the majority decision)</w:t>
      </w:r>
      <w:r w:rsidR="005C4AF9">
        <w:rPr>
          <w:rFonts w:ascii="Arial" w:hAnsi="Arial"/>
          <w:highlight w:val="white"/>
        </w:rPr>
        <w:t>, the Convener should ensure all members attending</w:t>
      </w:r>
      <w:r w:rsidR="00FF377E">
        <w:rPr>
          <w:rFonts w:ascii="Arial" w:hAnsi="Arial"/>
          <w:highlight w:val="white"/>
        </w:rPr>
        <w:t xml:space="preserve"> </w:t>
      </w:r>
      <w:r w:rsidR="009E06C0">
        <w:rPr>
          <w:rFonts w:ascii="Arial" w:hAnsi="Arial"/>
          <w:highlight w:val="white"/>
        </w:rPr>
        <w:t>via</w:t>
      </w:r>
      <w:r w:rsidR="00FF377E">
        <w:rPr>
          <w:rFonts w:ascii="Arial" w:hAnsi="Arial"/>
          <w:highlight w:val="white"/>
        </w:rPr>
        <w:t xml:space="preserve"> an audio only connection have </w:t>
      </w:r>
      <w:r w:rsidR="009E06C0">
        <w:rPr>
          <w:rFonts w:ascii="Arial" w:hAnsi="Arial"/>
          <w:highlight w:val="white"/>
        </w:rPr>
        <w:t xml:space="preserve">all </w:t>
      </w:r>
      <w:r w:rsidR="00FF377E">
        <w:rPr>
          <w:rFonts w:ascii="Arial" w:hAnsi="Arial"/>
          <w:highlight w:val="white"/>
        </w:rPr>
        <w:t>been</w:t>
      </w:r>
      <w:r w:rsidR="005C4AF9">
        <w:rPr>
          <w:rFonts w:ascii="Arial" w:hAnsi="Arial"/>
          <w:highlight w:val="white"/>
        </w:rPr>
        <w:t xml:space="preserve"> </w:t>
      </w:r>
      <w:r w:rsidR="00FF377E">
        <w:rPr>
          <w:rFonts w:ascii="Arial" w:hAnsi="Arial"/>
          <w:highlight w:val="white"/>
        </w:rPr>
        <w:t>in a position</w:t>
      </w:r>
      <w:r w:rsidR="009E06C0">
        <w:rPr>
          <w:rFonts w:ascii="Arial" w:hAnsi="Arial"/>
          <w:highlight w:val="white"/>
        </w:rPr>
        <w:t xml:space="preserve"> to cast their vote</w:t>
      </w:r>
      <w:r w:rsidR="005C4AF9">
        <w:rPr>
          <w:rFonts w:ascii="Arial" w:hAnsi="Arial"/>
          <w:highlight w:val="white"/>
        </w:rPr>
        <w:t xml:space="preserve">. </w:t>
      </w:r>
    </w:p>
    <w:p w14:paraId="6751FAAC" w14:textId="77777777" w:rsidR="000137A3" w:rsidRDefault="000137A3" w:rsidP="00BD7F56">
      <w:pPr>
        <w:pStyle w:val="DefaultText"/>
        <w:tabs>
          <w:tab w:val="left" w:pos="544"/>
        </w:tabs>
        <w:rPr>
          <w:rFonts w:ascii="Arial" w:hAnsi="Arial"/>
        </w:rPr>
      </w:pPr>
    </w:p>
    <w:p w14:paraId="4F0A80A2" w14:textId="77777777" w:rsidR="00E65F3A" w:rsidRDefault="000137A3" w:rsidP="00BD7F56">
      <w:pPr>
        <w:pStyle w:val="DefaultText"/>
        <w:tabs>
          <w:tab w:val="left" w:pos="544"/>
        </w:tabs>
        <w:ind w:left="1440" w:hanging="1440"/>
        <w:rPr>
          <w:rFonts w:ascii="Arial" w:hAnsi="Arial"/>
        </w:rPr>
      </w:pPr>
      <w:r>
        <w:rPr>
          <w:rFonts w:ascii="Arial" w:hAnsi="Arial"/>
        </w:rPr>
        <w:tab/>
      </w:r>
      <w:r>
        <w:rPr>
          <w:rFonts w:ascii="Arial" w:hAnsi="Arial"/>
          <w:highlight w:val="white"/>
        </w:rPr>
        <w:t>(b)</w:t>
      </w:r>
      <w:r>
        <w:rPr>
          <w:rFonts w:ascii="Arial" w:hAnsi="Arial"/>
          <w:highlight w:val="white"/>
        </w:rPr>
        <w:tab/>
      </w:r>
      <w:r w:rsidR="00E65F3A">
        <w:rPr>
          <w:rFonts w:ascii="Arial" w:hAnsi="Arial"/>
          <w:highlight w:val="white"/>
        </w:rPr>
        <w:t xml:space="preserve">In the event of an equality of votes the person presiding at the meeting will have a second or casting vote, except in the case of an appointment of a person to any office within the </w:t>
      </w:r>
      <w:r w:rsidR="00E354C2">
        <w:rPr>
          <w:rFonts w:ascii="Arial" w:hAnsi="Arial"/>
          <w:highlight w:val="white"/>
        </w:rPr>
        <w:t xml:space="preserve">COMMUNITY COUNCIL </w:t>
      </w:r>
      <w:r w:rsidR="00E65F3A">
        <w:rPr>
          <w:rFonts w:ascii="Arial" w:hAnsi="Arial"/>
          <w:highlight w:val="white"/>
        </w:rPr>
        <w:t>when the decision will be determined by lot.</w:t>
      </w:r>
    </w:p>
    <w:p w14:paraId="60F5B31F" w14:textId="77777777" w:rsidR="000137A3" w:rsidRDefault="00E65F3A" w:rsidP="00BD7F56">
      <w:pPr>
        <w:pStyle w:val="DefaultText"/>
        <w:tabs>
          <w:tab w:val="left" w:pos="544"/>
        </w:tabs>
        <w:rPr>
          <w:rFonts w:ascii="Arial" w:hAnsi="Arial"/>
        </w:rPr>
      </w:pPr>
      <w:r>
        <w:rPr>
          <w:rFonts w:ascii="Arial" w:hAnsi="Arial"/>
        </w:rPr>
        <w:t xml:space="preserve"> </w:t>
      </w:r>
    </w:p>
    <w:p w14:paraId="4CE59828" w14:textId="77777777" w:rsidR="005B1745" w:rsidRDefault="005B1745" w:rsidP="00BD7F56">
      <w:pPr>
        <w:pStyle w:val="DefaultText"/>
        <w:tabs>
          <w:tab w:val="left" w:pos="544"/>
        </w:tabs>
        <w:rPr>
          <w:rFonts w:ascii="Arial" w:hAnsi="Arial"/>
        </w:rPr>
      </w:pPr>
    </w:p>
    <w:p w14:paraId="1F0B25F4" w14:textId="77777777" w:rsidR="000137A3" w:rsidRDefault="000137A3" w:rsidP="00BD7F56">
      <w:pPr>
        <w:pStyle w:val="DefaultText"/>
        <w:tabs>
          <w:tab w:val="left" w:pos="544"/>
        </w:tabs>
        <w:rPr>
          <w:rFonts w:ascii="Arial" w:hAnsi="Arial"/>
          <w:highlight w:val="white"/>
        </w:rPr>
      </w:pPr>
      <w:r>
        <w:rPr>
          <w:rFonts w:ascii="Arial" w:hAnsi="Arial"/>
          <w:b/>
        </w:rPr>
        <w:t>7.</w:t>
      </w:r>
      <w:r>
        <w:rPr>
          <w:rFonts w:ascii="Arial" w:hAnsi="Arial"/>
          <w:b/>
        </w:rPr>
        <w:tab/>
      </w:r>
      <w:r>
        <w:rPr>
          <w:rFonts w:ascii="Arial" w:hAnsi="Arial"/>
          <w:b/>
          <w:highlight w:val="white"/>
        </w:rPr>
        <w:t>Alteration of Standing Orders</w:t>
      </w:r>
    </w:p>
    <w:p w14:paraId="09BBB8F1" w14:textId="77777777" w:rsidR="000137A3" w:rsidRDefault="000137A3" w:rsidP="00BD7F56">
      <w:pPr>
        <w:pStyle w:val="DefaultText"/>
        <w:tabs>
          <w:tab w:val="left" w:pos="544"/>
        </w:tabs>
        <w:rPr>
          <w:rFonts w:ascii="Arial" w:hAnsi="Arial"/>
        </w:rPr>
      </w:pPr>
    </w:p>
    <w:p w14:paraId="01B2AAFB" w14:textId="77777777" w:rsidR="000137A3" w:rsidRDefault="000137A3" w:rsidP="00BD7F56">
      <w:pPr>
        <w:pStyle w:val="DefaultText"/>
        <w:tabs>
          <w:tab w:val="left" w:pos="544"/>
        </w:tabs>
        <w:ind w:left="544"/>
        <w:rPr>
          <w:rFonts w:ascii="Arial" w:hAnsi="Arial"/>
          <w:highlight w:val="white"/>
        </w:rPr>
      </w:pPr>
      <w:r>
        <w:rPr>
          <w:rFonts w:ascii="Arial" w:hAnsi="Arial"/>
          <w:highlight w:val="white"/>
        </w:rPr>
        <w:t xml:space="preserve">A proposal to alter these Standing Orders may be proposed to </w:t>
      </w:r>
      <w:r w:rsidR="008336B7">
        <w:rPr>
          <w:rFonts w:ascii="Arial" w:hAnsi="Arial"/>
          <w:highlight w:val="white"/>
        </w:rPr>
        <w:t xml:space="preserve">Argyll and Bute Council </w:t>
      </w:r>
      <w:r>
        <w:rPr>
          <w:rFonts w:ascii="Arial" w:hAnsi="Arial"/>
          <w:highlight w:val="white"/>
        </w:rPr>
        <w:t xml:space="preserve">by the COMMUNITY COUNCIL, </w:t>
      </w:r>
      <w:proofErr w:type="gramStart"/>
      <w:r>
        <w:rPr>
          <w:rFonts w:ascii="Arial" w:hAnsi="Arial"/>
          <w:highlight w:val="white"/>
        </w:rPr>
        <w:t>provided that</w:t>
      </w:r>
      <w:proofErr w:type="gramEnd"/>
      <w:r>
        <w:rPr>
          <w:rFonts w:ascii="Arial" w:hAnsi="Arial"/>
          <w:highlight w:val="white"/>
        </w:rPr>
        <w:t xml:space="preserve"> notice of motion to that effect is given at the meeting of the COMMUNITY COUNCIL </w:t>
      </w:r>
      <w:proofErr w:type="gramStart"/>
      <w:r>
        <w:rPr>
          <w:rFonts w:ascii="Arial" w:hAnsi="Arial"/>
          <w:highlight w:val="white"/>
        </w:rPr>
        <w:t xml:space="preserve">previous </w:t>
      </w:r>
      <w:r>
        <w:rPr>
          <w:rFonts w:ascii="Arial" w:hAnsi="Arial"/>
          <w:highlight w:val="white"/>
        </w:rPr>
        <w:lastRenderedPageBreak/>
        <w:t>to</w:t>
      </w:r>
      <w:proofErr w:type="gramEnd"/>
      <w:r>
        <w:rPr>
          <w:rFonts w:ascii="Arial" w:hAnsi="Arial"/>
          <w:highlight w:val="white"/>
        </w:rPr>
        <w:t xml:space="preserve"> that at which the motion is discussed.  </w:t>
      </w:r>
      <w:r w:rsidR="008336B7">
        <w:rPr>
          <w:rFonts w:ascii="Arial" w:hAnsi="Arial"/>
          <w:highlight w:val="white"/>
        </w:rPr>
        <w:t xml:space="preserve">Argyll and Bute Council </w:t>
      </w:r>
      <w:r>
        <w:rPr>
          <w:rFonts w:ascii="Arial" w:hAnsi="Arial"/>
          <w:highlight w:val="white"/>
        </w:rPr>
        <w:t xml:space="preserve">shall </w:t>
      </w:r>
      <w:r w:rsidR="00E65F3A">
        <w:rPr>
          <w:rFonts w:ascii="Arial" w:hAnsi="Arial"/>
          <w:highlight w:val="white"/>
        </w:rPr>
        <w:t>make the final decision on any proposed change.</w:t>
      </w:r>
    </w:p>
    <w:p w14:paraId="3E55FFDA" w14:textId="77777777" w:rsidR="000137A3" w:rsidRDefault="000137A3" w:rsidP="0044043F">
      <w:pPr>
        <w:pStyle w:val="DefaultText"/>
        <w:tabs>
          <w:tab w:val="left" w:pos="544"/>
        </w:tabs>
        <w:jc w:val="both"/>
        <w:rPr>
          <w:rFonts w:ascii="Arial" w:hAnsi="Arial"/>
        </w:rPr>
      </w:pPr>
    </w:p>
    <w:p w14:paraId="04452F89" w14:textId="77777777" w:rsidR="000137A3" w:rsidRDefault="000137A3" w:rsidP="0044043F">
      <w:pPr>
        <w:pStyle w:val="DefaultText"/>
        <w:tabs>
          <w:tab w:val="left" w:pos="544"/>
        </w:tabs>
        <w:jc w:val="both"/>
        <w:rPr>
          <w:rFonts w:ascii="Arial" w:hAnsi="Arial"/>
          <w:highlight w:val="white"/>
        </w:rPr>
      </w:pPr>
      <w:r>
        <w:rPr>
          <w:rFonts w:ascii="Arial" w:hAnsi="Arial"/>
          <w:b/>
        </w:rPr>
        <w:t>8.</w:t>
      </w:r>
      <w:r>
        <w:rPr>
          <w:rFonts w:ascii="Arial" w:hAnsi="Arial"/>
          <w:b/>
        </w:rPr>
        <w:tab/>
      </w:r>
      <w:r>
        <w:rPr>
          <w:rFonts w:ascii="Arial" w:hAnsi="Arial"/>
          <w:b/>
          <w:highlight w:val="white"/>
        </w:rPr>
        <w:t>Committees</w:t>
      </w:r>
    </w:p>
    <w:p w14:paraId="6D3D3D02" w14:textId="77777777" w:rsidR="000137A3" w:rsidRDefault="000137A3" w:rsidP="0044043F">
      <w:pPr>
        <w:pStyle w:val="DefaultText"/>
        <w:tabs>
          <w:tab w:val="left" w:pos="544"/>
        </w:tabs>
        <w:jc w:val="both"/>
        <w:rPr>
          <w:rFonts w:ascii="Arial" w:hAnsi="Arial"/>
        </w:rPr>
      </w:pPr>
    </w:p>
    <w:p w14:paraId="615A764D" w14:textId="77777777" w:rsidR="000137A3" w:rsidRDefault="000137A3" w:rsidP="00B85851">
      <w:pPr>
        <w:pStyle w:val="DefaultText"/>
        <w:tabs>
          <w:tab w:val="left" w:pos="544"/>
        </w:tabs>
        <w:ind w:left="544"/>
        <w:rPr>
          <w:rFonts w:ascii="Arial" w:hAnsi="Arial"/>
          <w:highlight w:val="white"/>
        </w:rPr>
      </w:pPr>
      <w:r>
        <w:rPr>
          <w:rFonts w:ascii="Arial" w:hAnsi="Arial"/>
          <w:highlight w:val="white"/>
        </w:rPr>
        <w:t xml:space="preserve">The COMMUNITY COUNCIL may appoint such committees as it may from time to time decide </w:t>
      </w:r>
      <w:r w:rsidR="00E43F0F">
        <w:rPr>
          <w:rFonts w:ascii="Arial" w:hAnsi="Arial"/>
          <w:highlight w:val="white"/>
        </w:rPr>
        <w:t xml:space="preserve">for the purpose of </w:t>
      </w:r>
      <w:r w:rsidR="00E43F0F" w:rsidRPr="00C81002">
        <w:rPr>
          <w:rFonts w:ascii="Arial" w:hAnsi="Arial"/>
          <w:highlight w:val="white"/>
        </w:rPr>
        <w:t>advising</w:t>
      </w:r>
      <w:r w:rsidR="00E43F0F">
        <w:rPr>
          <w:rFonts w:ascii="Arial" w:hAnsi="Arial"/>
          <w:highlight w:val="white"/>
        </w:rPr>
        <w:t xml:space="preserve"> the </w:t>
      </w:r>
      <w:r w:rsidR="00E354C2">
        <w:rPr>
          <w:rFonts w:ascii="Arial" w:hAnsi="Arial"/>
          <w:highlight w:val="white"/>
        </w:rPr>
        <w:t xml:space="preserve">COMMUNITY COUNCIL </w:t>
      </w:r>
      <w:r w:rsidR="00E43F0F">
        <w:rPr>
          <w:rFonts w:ascii="Arial" w:hAnsi="Arial"/>
          <w:highlight w:val="white"/>
        </w:rPr>
        <w:t xml:space="preserve">on any matter </w:t>
      </w:r>
      <w:r>
        <w:rPr>
          <w:rFonts w:ascii="Arial" w:hAnsi="Arial"/>
          <w:highlight w:val="white"/>
        </w:rPr>
        <w:t>and shall determine their composition, terms of reference, duration, duties and powers.</w:t>
      </w:r>
    </w:p>
    <w:p w14:paraId="66795C7C" w14:textId="77777777" w:rsidR="000137A3" w:rsidRDefault="000137A3" w:rsidP="00B85851">
      <w:pPr>
        <w:pStyle w:val="DefaultText"/>
        <w:tabs>
          <w:tab w:val="left" w:pos="544"/>
        </w:tabs>
        <w:rPr>
          <w:rFonts w:ascii="Arial" w:hAnsi="Arial"/>
        </w:rPr>
      </w:pPr>
    </w:p>
    <w:p w14:paraId="58DDEC31" w14:textId="77777777" w:rsidR="000137A3" w:rsidRDefault="000137A3" w:rsidP="00B85851">
      <w:pPr>
        <w:pStyle w:val="DefaultText"/>
        <w:tabs>
          <w:tab w:val="left" w:pos="544"/>
        </w:tabs>
        <w:rPr>
          <w:rFonts w:ascii="Arial" w:hAnsi="Arial"/>
          <w:highlight w:val="white"/>
        </w:rPr>
      </w:pPr>
      <w:r>
        <w:rPr>
          <w:rFonts w:ascii="Arial" w:hAnsi="Arial"/>
          <w:b/>
        </w:rPr>
        <w:t>9.</w:t>
      </w:r>
      <w:r>
        <w:rPr>
          <w:rFonts w:ascii="Arial" w:hAnsi="Arial"/>
          <w:b/>
        </w:rPr>
        <w:tab/>
      </w:r>
      <w:r>
        <w:rPr>
          <w:rFonts w:ascii="Arial" w:hAnsi="Arial"/>
          <w:b/>
          <w:highlight w:val="white"/>
        </w:rPr>
        <w:t>Suspension of Standing Orders</w:t>
      </w:r>
    </w:p>
    <w:p w14:paraId="54BB0A43" w14:textId="77777777" w:rsidR="000137A3" w:rsidRDefault="000137A3" w:rsidP="00B85851">
      <w:pPr>
        <w:pStyle w:val="DefaultText"/>
        <w:tabs>
          <w:tab w:val="left" w:pos="544"/>
        </w:tabs>
        <w:rPr>
          <w:rFonts w:ascii="Arial" w:hAnsi="Arial"/>
        </w:rPr>
      </w:pPr>
    </w:p>
    <w:p w14:paraId="26858CD9" w14:textId="77777777" w:rsidR="000137A3" w:rsidRDefault="000137A3" w:rsidP="00B85851">
      <w:pPr>
        <w:pStyle w:val="DefaultText"/>
        <w:tabs>
          <w:tab w:val="left" w:pos="544"/>
        </w:tabs>
        <w:ind w:left="544"/>
        <w:rPr>
          <w:rFonts w:ascii="Arial" w:hAnsi="Arial"/>
          <w:highlight w:val="white"/>
        </w:rPr>
      </w:pPr>
      <w:r>
        <w:rPr>
          <w:rFonts w:ascii="Arial" w:hAnsi="Arial"/>
          <w:highlight w:val="white"/>
        </w:rPr>
        <w:t xml:space="preserve">These Standing Orders shall not be suspended except at a meeting at which three-quarters of the total number of COMMUNITY COUNCIL members are </w:t>
      </w:r>
      <w:r w:rsidR="0095342E">
        <w:rPr>
          <w:rFonts w:ascii="Arial" w:hAnsi="Arial"/>
          <w:highlight w:val="white"/>
        </w:rPr>
        <w:t xml:space="preserve">attending </w:t>
      </w:r>
      <w:r>
        <w:rPr>
          <w:rFonts w:ascii="Arial" w:hAnsi="Arial"/>
          <w:highlight w:val="white"/>
        </w:rPr>
        <w:t xml:space="preserve">and then only if the mover states the object of his motion and if two-thirds of the COMMUNITY COUNCIL members </w:t>
      </w:r>
      <w:r w:rsidR="0095342E">
        <w:rPr>
          <w:rFonts w:ascii="Arial" w:hAnsi="Arial"/>
          <w:highlight w:val="white"/>
        </w:rPr>
        <w:t xml:space="preserve">attending </w:t>
      </w:r>
      <w:r>
        <w:rPr>
          <w:rFonts w:ascii="Arial" w:hAnsi="Arial"/>
          <w:highlight w:val="white"/>
        </w:rPr>
        <w:t xml:space="preserve">consent to such suspension.  </w:t>
      </w:r>
    </w:p>
    <w:p w14:paraId="6C7938DF" w14:textId="77777777" w:rsidR="000137A3" w:rsidRDefault="000137A3" w:rsidP="0044043F">
      <w:pPr>
        <w:pStyle w:val="DefaultText"/>
        <w:tabs>
          <w:tab w:val="left" w:pos="544"/>
        </w:tabs>
        <w:jc w:val="both"/>
        <w:rPr>
          <w:rFonts w:ascii="Arial" w:hAnsi="Arial"/>
          <w:highlight w:val="white"/>
        </w:rPr>
      </w:pPr>
    </w:p>
    <w:p w14:paraId="0187AD44" w14:textId="77777777" w:rsidR="000137A3" w:rsidRDefault="000137A3" w:rsidP="0044043F">
      <w:pPr>
        <w:pStyle w:val="DefaultText"/>
        <w:tabs>
          <w:tab w:val="left" w:pos="544"/>
        </w:tabs>
        <w:jc w:val="both"/>
        <w:rPr>
          <w:rFonts w:ascii="Arial" w:hAnsi="Arial"/>
          <w:highlight w:val="white"/>
        </w:rPr>
      </w:pPr>
    </w:p>
    <w:p w14:paraId="4D0EACB2" w14:textId="77777777" w:rsidR="000137A3" w:rsidRDefault="000137A3" w:rsidP="0044043F">
      <w:pPr>
        <w:pStyle w:val="DefaultText"/>
        <w:tabs>
          <w:tab w:val="left" w:pos="544"/>
        </w:tabs>
        <w:jc w:val="both"/>
        <w:rPr>
          <w:rFonts w:ascii="Arial" w:hAnsi="Arial"/>
          <w:highlight w:val="white"/>
        </w:rPr>
      </w:pPr>
    </w:p>
    <w:p w14:paraId="4703FBD6" w14:textId="77777777" w:rsidR="000137A3" w:rsidRDefault="000137A3" w:rsidP="0044043F">
      <w:pPr>
        <w:pStyle w:val="DefaultText"/>
        <w:tabs>
          <w:tab w:val="left" w:pos="544"/>
        </w:tabs>
        <w:jc w:val="center"/>
        <w:rPr>
          <w:rFonts w:ascii="Arial" w:hAnsi="Arial"/>
          <w:highlight w:val="white"/>
        </w:rPr>
      </w:pPr>
      <w:r>
        <w:rPr>
          <w:rFonts w:ascii="Arial" w:hAnsi="Arial"/>
          <w:highlight w:val="white"/>
        </w:rPr>
        <w:t>__________________________________________________</w:t>
      </w:r>
    </w:p>
    <w:p w14:paraId="7EE11781" w14:textId="77777777" w:rsidR="000137A3" w:rsidRDefault="000137A3" w:rsidP="0044043F">
      <w:pPr>
        <w:pStyle w:val="DefaultText"/>
      </w:pPr>
    </w:p>
    <w:p w14:paraId="2B1F9A9D" w14:textId="77777777" w:rsidR="00465613" w:rsidRDefault="00465613">
      <w:pPr>
        <w:overflowPunct/>
        <w:autoSpaceDE/>
        <w:autoSpaceDN/>
        <w:adjustRightInd/>
        <w:textAlignment w:val="auto"/>
        <w:rPr>
          <w:rFonts w:ascii="Arial Black" w:hAnsi="Arial Black"/>
          <w:sz w:val="32"/>
          <w:szCs w:val="32"/>
        </w:rPr>
      </w:pPr>
      <w:r>
        <w:rPr>
          <w:rFonts w:ascii="Arial Black" w:hAnsi="Arial Black"/>
          <w:sz w:val="32"/>
          <w:szCs w:val="32"/>
        </w:rPr>
        <w:br w:type="page"/>
      </w:r>
    </w:p>
    <w:p w14:paraId="45390E46" w14:textId="354820D0" w:rsidR="00465613" w:rsidRPr="002A15D0" w:rsidRDefault="00465613" w:rsidP="00465613">
      <w:pPr>
        <w:spacing w:after="240"/>
        <w:jc w:val="right"/>
        <w:rPr>
          <w:rFonts w:ascii="Arial Black" w:hAnsi="Arial Black"/>
          <w:sz w:val="32"/>
          <w:szCs w:val="32"/>
        </w:rPr>
      </w:pPr>
      <w:r w:rsidRPr="002A15D0">
        <w:rPr>
          <w:rFonts w:ascii="Arial Black" w:hAnsi="Arial Black"/>
          <w:sz w:val="32"/>
          <w:szCs w:val="32"/>
        </w:rPr>
        <w:lastRenderedPageBreak/>
        <w:t>APPENDIX 3</w:t>
      </w:r>
    </w:p>
    <w:p w14:paraId="38E560FB" w14:textId="77777777" w:rsidR="00465613" w:rsidRPr="002A15D0" w:rsidRDefault="00465613" w:rsidP="00465613">
      <w:pPr>
        <w:spacing w:after="240"/>
        <w:jc w:val="center"/>
        <w:rPr>
          <w:rFonts w:ascii="Arial Black" w:hAnsi="Arial Black"/>
          <w:sz w:val="32"/>
          <w:szCs w:val="32"/>
        </w:rPr>
      </w:pPr>
    </w:p>
    <w:p w14:paraId="52C656F2" w14:textId="77777777" w:rsidR="00465613" w:rsidRPr="002A15D0" w:rsidRDefault="00465613" w:rsidP="00465613">
      <w:pPr>
        <w:spacing w:after="240"/>
        <w:jc w:val="center"/>
        <w:rPr>
          <w:rFonts w:ascii="Arial Black" w:hAnsi="Arial Black"/>
          <w:sz w:val="32"/>
          <w:szCs w:val="32"/>
        </w:rPr>
      </w:pPr>
    </w:p>
    <w:p w14:paraId="1E0272FC" w14:textId="77777777" w:rsidR="00465613" w:rsidRPr="002A15D0" w:rsidRDefault="00465613" w:rsidP="00465613">
      <w:pPr>
        <w:spacing w:after="240"/>
        <w:jc w:val="center"/>
        <w:rPr>
          <w:rFonts w:ascii="Arial Black" w:hAnsi="Arial Black"/>
          <w:sz w:val="32"/>
          <w:szCs w:val="32"/>
        </w:rPr>
      </w:pPr>
    </w:p>
    <w:p w14:paraId="5F01E4B1" w14:textId="77777777" w:rsidR="00465613" w:rsidRDefault="00465613" w:rsidP="00465613">
      <w:pPr>
        <w:spacing w:after="240"/>
        <w:jc w:val="center"/>
        <w:rPr>
          <w:rFonts w:ascii="Arial Black" w:hAnsi="Arial Black"/>
          <w:sz w:val="32"/>
          <w:szCs w:val="32"/>
        </w:rPr>
      </w:pPr>
      <w:r w:rsidRPr="002A15D0">
        <w:rPr>
          <w:rFonts w:ascii="Arial Black" w:hAnsi="Arial Black"/>
          <w:sz w:val="32"/>
          <w:szCs w:val="32"/>
        </w:rPr>
        <w:t xml:space="preserve">ARGYLL AND BUTE COUNCIL </w:t>
      </w:r>
    </w:p>
    <w:p w14:paraId="66AF4E83" w14:textId="77777777" w:rsidR="00465613" w:rsidRPr="002A15D0" w:rsidRDefault="00465613" w:rsidP="00465613">
      <w:pPr>
        <w:spacing w:after="240"/>
        <w:jc w:val="center"/>
        <w:rPr>
          <w:rFonts w:ascii="Arial Black" w:hAnsi="Arial Black"/>
          <w:sz w:val="32"/>
          <w:szCs w:val="32"/>
        </w:rPr>
      </w:pPr>
      <w:r w:rsidRPr="002A15D0">
        <w:rPr>
          <w:rFonts w:ascii="Arial Black" w:hAnsi="Arial Black"/>
          <w:sz w:val="32"/>
          <w:szCs w:val="32"/>
        </w:rPr>
        <w:t xml:space="preserve">SCHEME </w:t>
      </w:r>
      <w:r>
        <w:rPr>
          <w:rFonts w:ascii="Arial Black" w:hAnsi="Arial Black"/>
          <w:sz w:val="32"/>
          <w:szCs w:val="32"/>
        </w:rPr>
        <w:t xml:space="preserve">FOR THE ESTABLISHMENT </w:t>
      </w:r>
      <w:r w:rsidRPr="002A15D0">
        <w:rPr>
          <w:rFonts w:ascii="Arial Black" w:hAnsi="Arial Black"/>
          <w:sz w:val="32"/>
          <w:szCs w:val="32"/>
        </w:rPr>
        <w:t xml:space="preserve">OF COMMUNITY COUNCILS </w:t>
      </w:r>
    </w:p>
    <w:p w14:paraId="6E63ED3A" w14:textId="77777777" w:rsidR="00465613" w:rsidRPr="002A15D0" w:rsidRDefault="00465613" w:rsidP="00465613">
      <w:pPr>
        <w:spacing w:after="240"/>
        <w:jc w:val="center"/>
        <w:rPr>
          <w:rFonts w:ascii="Arial Black" w:hAnsi="Arial Black"/>
          <w:sz w:val="32"/>
          <w:szCs w:val="32"/>
        </w:rPr>
      </w:pPr>
    </w:p>
    <w:p w14:paraId="0A90AAA8" w14:textId="77777777" w:rsidR="00465613" w:rsidRPr="002A15D0" w:rsidRDefault="00465613" w:rsidP="00465613">
      <w:pPr>
        <w:spacing w:after="240"/>
        <w:jc w:val="center"/>
        <w:rPr>
          <w:rFonts w:ascii="Arial Black" w:hAnsi="Arial Black"/>
          <w:sz w:val="32"/>
          <w:szCs w:val="32"/>
        </w:rPr>
      </w:pPr>
    </w:p>
    <w:p w14:paraId="6AEFA7C0" w14:textId="77777777" w:rsidR="00465613" w:rsidRPr="002A15D0" w:rsidRDefault="00465613" w:rsidP="00465613">
      <w:pPr>
        <w:pStyle w:val="Heading2"/>
        <w:jc w:val="center"/>
      </w:pPr>
      <w:r w:rsidRPr="002A15D0">
        <w:t>BOUNDARIES FOR COMMUNITY COUNCIL AREAS</w:t>
      </w:r>
    </w:p>
    <w:p w14:paraId="07035DD9" w14:textId="77777777" w:rsidR="00465613" w:rsidRPr="002A15D0" w:rsidRDefault="00465613" w:rsidP="00465613">
      <w:pPr>
        <w:pStyle w:val="Heading2"/>
        <w:jc w:val="center"/>
      </w:pPr>
      <w:r w:rsidRPr="002A15D0">
        <w:t>MEMBERSHIP OF COMMUNITY COUNCILS</w:t>
      </w:r>
    </w:p>
    <w:p w14:paraId="2734134B" w14:textId="77777777" w:rsidR="00465613" w:rsidRPr="002A15D0" w:rsidRDefault="00465613" w:rsidP="00465613">
      <w:pPr>
        <w:spacing w:after="240"/>
        <w:jc w:val="center"/>
        <w:rPr>
          <w:rFonts w:ascii="Arial Black" w:hAnsi="Arial Black"/>
          <w:sz w:val="32"/>
          <w:szCs w:val="32"/>
        </w:rPr>
      </w:pPr>
    </w:p>
    <w:p w14:paraId="13D4E656" w14:textId="77777777" w:rsidR="00465613" w:rsidRPr="002A15D0" w:rsidRDefault="00465613" w:rsidP="00465613">
      <w:pPr>
        <w:spacing w:after="240"/>
        <w:jc w:val="center"/>
        <w:rPr>
          <w:rFonts w:ascii="Arial" w:hAnsi="Arial" w:cs="Arial"/>
          <w:sz w:val="24"/>
          <w:szCs w:val="24"/>
        </w:rPr>
      </w:pPr>
      <w:r w:rsidRPr="002A15D0">
        <w:rPr>
          <w:rFonts w:ascii="Arial" w:hAnsi="Arial" w:cs="Arial"/>
          <w:sz w:val="24"/>
          <w:szCs w:val="24"/>
        </w:rPr>
        <w:t>Membership will be based on the electorate of the Community Council area according to the following:</w:t>
      </w:r>
    </w:p>
    <w:p w14:paraId="69952CA8" w14:textId="77777777" w:rsidR="00465613" w:rsidRPr="002A15D0" w:rsidRDefault="00465613" w:rsidP="00465613">
      <w:pPr>
        <w:jc w:val="both"/>
        <w:rPr>
          <w:sz w:val="24"/>
        </w:rPr>
      </w:pPr>
    </w:p>
    <w:tbl>
      <w:tblPr>
        <w:tblStyle w:val="TableGrid1"/>
        <w:tblW w:w="0" w:type="auto"/>
        <w:jc w:val="center"/>
        <w:tblLayout w:type="fixed"/>
        <w:tblLook w:val="0000" w:firstRow="0" w:lastRow="0" w:firstColumn="0" w:lastColumn="0" w:noHBand="0" w:noVBand="0"/>
        <w:tblCaption w:val="Number of core members by electorate"/>
      </w:tblPr>
      <w:tblGrid>
        <w:gridCol w:w="3544"/>
        <w:gridCol w:w="2126"/>
      </w:tblGrid>
      <w:tr w:rsidR="00465613" w:rsidRPr="002A15D0" w14:paraId="2C07E8B0" w14:textId="77777777" w:rsidTr="0051155D">
        <w:trPr>
          <w:cantSplit/>
          <w:tblHeader/>
          <w:jc w:val="center"/>
        </w:trPr>
        <w:tc>
          <w:tcPr>
            <w:tcW w:w="3544" w:type="dxa"/>
          </w:tcPr>
          <w:p w14:paraId="1ADF2ACF" w14:textId="77777777" w:rsidR="00465613" w:rsidRPr="002A15D0" w:rsidRDefault="00465613" w:rsidP="0051155D">
            <w:pPr>
              <w:jc w:val="center"/>
              <w:rPr>
                <w:rFonts w:ascii="Arial" w:hAnsi="Arial" w:cs="Arial"/>
                <w:b/>
                <w:sz w:val="24"/>
              </w:rPr>
            </w:pPr>
            <w:r w:rsidRPr="002A15D0">
              <w:rPr>
                <w:rFonts w:ascii="Arial" w:hAnsi="Arial" w:cs="Arial"/>
                <w:b/>
                <w:sz w:val="24"/>
              </w:rPr>
              <w:t>Electorate</w:t>
            </w:r>
          </w:p>
        </w:tc>
        <w:tc>
          <w:tcPr>
            <w:tcW w:w="2126" w:type="dxa"/>
          </w:tcPr>
          <w:p w14:paraId="7E7A11C0" w14:textId="77777777" w:rsidR="00465613" w:rsidRPr="002A15D0" w:rsidRDefault="00465613" w:rsidP="0051155D">
            <w:pPr>
              <w:jc w:val="center"/>
              <w:rPr>
                <w:rFonts w:ascii="Arial" w:hAnsi="Arial" w:cs="Arial"/>
                <w:b/>
                <w:sz w:val="24"/>
              </w:rPr>
            </w:pPr>
            <w:r w:rsidRPr="002A15D0">
              <w:rPr>
                <w:rFonts w:ascii="Arial" w:hAnsi="Arial" w:cs="Arial"/>
                <w:b/>
                <w:sz w:val="24"/>
              </w:rPr>
              <w:t>Number of Core Members</w:t>
            </w:r>
          </w:p>
        </w:tc>
      </w:tr>
      <w:tr w:rsidR="00465613" w:rsidRPr="002A15D0" w14:paraId="2FF5825F" w14:textId="77777777" w:rsidTr="0051155D">
        <w:trPr>
          <w:jc w:val="center"/>
        </w:trPr>
        <w:tc>
          <w:tcPr>
            <w:tcW w:w="3544" w:type="dxa"/>
          </w:tcPr>
          <w:p w14:paraId="46767E2E" w14:textId="77777777" w:rsidR="00465613" w:rsidRPr="002A15D0" w:rsidRDefault="00465613" w:rsidP="0051155D">
            <w:pPr>
              <w:jc w:val="both"/>
              <w:rPr>
                <w:rFonts w:ascii="Arial" w:hAnsi="Arial" w:cs="Arial"/>
                <w:sz w:val="24"/>
              </w:rPr>
            </w:pPr>
            <w:r>
              <w:rPr>
                <w:rFonts w:ascii="Arial" w:hAnsi="Arial" w:cs="Arial"/>
                <w:sz w:val="24"/>
              </w:rPr>
              <w:t>Up to 6</w:t>
            </w:r>
            <w:r w:rsidRPr="002A15D0">
              <w:rPr>
                <w:rFonts w:ascii="Arial" w:hAnsi="Arial" w:cs="Arial"/>
                <w:sz w:val="24"/>
              </w:rPr>
              <w:t xml:space="preserve">00 </w:t>
            </w:r>
          </w:p>
        </w:tc>
        <w:tc>
          <w:tcPr>
            <w:tcW w:w="2126" w:type="dxa"/>
          </w:tcPr>
          <w:p w14:paraId="4AD3872C" w14:textId="77777777" w:rsidR="00465613" w:rsidRPr="002A15D0" w:rsidRDefault="00465613" w:rsidP="0051155D">
            <w:pPr>
              <w:jc w:val="center"/>
              <w:rPr>
                <w:rFonts w:ascii="Arial" w:hAnsi="Arial" w:cs="Arial"/>
                <w:sz w:val="24"/>
              </w:rPr>
            </w:pPr>
            <w:r w:rsidRPr="002A15D0">
              <w:rPr>
                <w:rFonts w:ascii="Arial" w:hAnsi="Arial" w:cs="Arial"/>
                <w:sz w:val="24"/>
              </w:rPr>
              <w:t>8</w:t>
            </w:r>
          </w:p>
        </w:tc>
      </w:tr>
      <w:tr w:rsidR="00465613" w:rsidRPr="002A15D0" w14:paraId="4975B2CD" w14:textId="77777777" w:rsidTr="0051155D">
        <w:trPr>
          <w:jc w:val="center"/>
        </w:trPr>
        <w:tc>
          <w:tcPr>
            <w:tcW w:w="3544" w:type="dxa"/>
          </w:tcPr>
          <w:p w14:paraId="789732C0" w14:textId="77777777" w:rsidR="00465613" w:rsidRPr="002A15D0" w:rsidRDefault="00465613" w:rsidP="0051155D">
            <w:pPr>
              <w:jc w:val="both"/>
              <w:rPr>
                <w:rFonts w:ascii="Arial" w:hAnsi="Arial" w:cs="Arial"/>
                <w:sz w:val="24"/>
              </w:rPr>
            </w:pPr>
            <w:r>
              <w:rPr>
                <w:rFonts w:ascii="Arial" w:hAnsi="Arial" w:cs="Arial"/>
                <w:sz w:val="24"/>
              </w:rPr>
              <w:t>6</w:t>
            </w:r>
            <w:r w:rsidRPr="002A15D0">
              <w:rPr>
                <w:rFonts w:ascii="Arial" w:hAnsi="Arial" w:cs="Arial"/>
                <w:sz w:val="24"/>
              </w:rPr>
              <w:t>01 - 1000</w:t>
            </w:r>
          </w:p>
        </w:tc>
        <w:tc>
          <w:tcPr>
            <w:tcW w:w="2126" w:type="dxa"/>
          </w:tcPr>
          <w:p w14:paraId="5B82F173" w14:textId="77777777" w:rsidR="00465613" w:rsidRPr="002A15D0" w:rsidRDefault="00465613" w:rsidP="0051155D">
            <w:pPr>
              <w:jc w:val="center"/>
              <w:rPr>
                <w:rFonts w:ascii="Arial" w:hAnsi="Arial" w:cs="Arial"/>
                <w:sz w:val="24"/>
              </w:rPr>
            </w:pPr>
            <w:r w:rsidRPr="002A15D0">
              <w:rPr>
                <w:rFonts w:ascii="Arial" w:hAnsi="Arial" w:cs="Arial"/>
                <w:sz w:val="24"/>
              </w:rPr>
              <w:t>10</w:t>
            </w:r>
          </w:p>
        </w:tc>
      </w:tr>
      <w:tr w:rsidR="00465613" w:rsidRPr="002A15D0" w14:paraId="6522847B" w14:textId="77777777" w:rsidTr="0051155D">
        <w:trPr>
          <w:jc w:val="center"/>
        </w:trPr>
        <w:tc>
          <w:tcPr>
            <w:tcW w:w="3544" w:type="dxa"/>
          </w:tcPr>
          <w:p w14:paraId="43593D23" w14:textId="77777777" w:rsidR="00465613" w:rsidRPr="002A15D0" w:rsidRDefault="00465613" w:rsidP="0051155D">
            <w:pPr>
              <w:jc w:val="both"/>
              <w:rPr>
                <w:rFonts w:ascii="Arial" w:hAnsi="Arial" w:cs="Arial"/>
                <w:sz w:val="24"/>
              </w:rPr>
            </w:pPr>
            <w:r w:rsidRPr="002A15D0">
              <w:rPr>
                <w:rFonts w:ascii="Arial" w:hAnsi="Arial" w:cs="Arial"/>
                <w:sz w:val="24"/>
              </w:rPr>
              <w:t>1001 – 5000</w:t>
            </w:r>
          </w:p>
        </w:tc>
        <w:tc>
          <w:tcPr>
            <w:tcW w:w="2126" w:type="dxa"/>
          </w:tcPr>
          <w:p w14:paraId="518B3950" w14:textId="77777777" w:rsidR="00465613" w:rsidRPr="002A15D0" w:rsidRDefault="00465613" w:rsidP="0051155D">
            <w:pPr>
              <w:jc w:val="center"/>
              <w:rPr>
                <w:rFonts w:ascii="Arial" w:hAnsi="Arial" w:cs="Arial"/>
                <w:sz w:val="24"/>
              </w:rPr>
            </w:pPr>
            <w:r w:rsidRPr="002A15D0">
              <w:rPr>
                <w:rFonts w:ascii="Arial" w:hAnsi="Arial" w:cs="Arial"/>
                <w:sz w:val="24"/>
              </w:rPr>
              <w:t>16</w:t>
            </w:r>
          </w:p>
        </w:tc>
      </w:tr>
      <w:tr w:rsidR="00465613" w:rsidRPr="002A15D0" w14:paraId="2A086B31" w14:textId="77777777" w:rsidTr="0051155D">
        <w:trPr>
          <w:jc w:val="center"/>
        </w:trPr>
        <w:tc>
          <w:tcPr>
            <w:tcW w:w="3544" w:type="dxa"/>
          </w:tcPr>
          <w:p w14:paraId="78415B64" w14:textId="77777777" w:rsidR="00465613" w:rsidRPr="002A15D0" w:rsidRDefault="00465613" w:rsidP="0051155D">
            <w:pPr>
              <w:jc w:val="both"/>
              <w:rPr>
                <w:rFonts w:ascii="Arial" w:hAnsi="Arial" w:cs="Arial"/>
                <w:sz w:val="24"/>
              </w:rPr>
            </w:pPr>
            <w:r w:rsidRPr="002A15D0">
              <w:rPr>
                <w:rFonts w:ascii="Arial" w:hAnsi="Arial" w:cs="Arial"/>
                <w:sz w:val="24"/>
              </w:rPr>
              <w:t>Over 5000</w:t>
            </w:r>
          </w:p>
        </w:tc>
        <w:tc>
          <w:tcPr>
            <w:tcW w:w="2126" w:type="dxa"/>
          </w:tcPr>
          <w:p w14:paraId="7E5BFD11" w14:textId="77777777" w:rsidR="00465613" w:rsidRPr="002A15D0" w:rsidRDefault="00465613" w:rsidP="0051155D">
            <w:pPr>
              <w:jc w:val="center"/>
              <w:rPr>
                <w:rFonts w:ascii="Arial" w:hAnsi="Arial" w:cs="Arial"/>
                <w:sz w:val="24"/>
              </w:rPr>
            </w:pPr>
            <w:r w:rsidRPr="002A15D0">
              <w:rPr>
                <w:rFonts w:ascii="Arial" w:hAnsi="Arial" w:cs="Arial"/>
                <w:sz w:val="24"/>
              </w:rPr>
              <w:t>20</w:t>
            </w:r>
          </w:p>
        </w:tc>
      </w:tr>
    </w:tbl>
    <w:p w14:paraId="2004ED93" w14:textId="77777777" w:rsidR="00465613" w:rsidRPr="002A15D0" w:rsidRDefault="00465613" w:rsidP="00465613">
      <w:pPr>
        <w:jc w:val="both"/>
        <w:rPr>
          <w:sz w:val="24"/>
        </w:rPr>
      </w:pPr>
    </w:p>
    <w:p w14:paraId="781AF1C5" w14:textId="77777777" w:rsidR="00465613" w:rsidRPr="002A15D0" w:rsidRDefault="00465613" w:rsidP="00465613">
      <w:pPr>
        <w:spacing w:after="240"/>
        <w:jc w:val="center"/>
        <w:rPr>
          <w:rFonts w:ascii="Arial" w:hAnsi="Arial" w:cs="Arial"/>
          <w:sz w:val="24"/>
          <w:szCs w:val="24"/>
        </w:rPr>
      </w:pPr>
    </w:p>
    <w:p w14:paraId="3CBA1CCF" w14:textId="77777777" w:rsidR="00465613" w:rsidRPr="002A15D0" w:rsidRDefault="00465613" w:rsidP="00465613"/>
    <w:p w14:paraId="4AF00FFC" w14:textId="77777777" w:rsidR="00465613" w:rsidRPr="002A15D0" w:rsidRDefault="00465613" w:rsidP="00465613">
      <w:r w:rsidRPr="002A15D0">
        <w:br w:type="page"/>
      </w:r>
    </w:p>
    <w:tbl>
      <w:tblPr>
        <w:tblStyle w:val="TableGrid1"/>
        <w:tblpPr w:leftFromText="180" w:rightFromText="180" w:horzAnchor="margin" w:tblpY="710"/>
        <w:tblW w:w="0" w:type="auto"/>
        <w:tblLayout w:type="fixed"/>
        <w:tblLook w:val="0000" w:firstRow="0" w:lastRow="0" w:firstColumn="0" w:lastColumn="0" w:noHBand="0" w:noVBand="0"/>
        <w:tblCaption w:val="Polling districts"/>
      </w:tblPr>
      <w:tblGrid>
        <w:gridCol w:w="461"/>
        <w:gridCol w:w="1632"/>
        <w:gridCol w:w="1325"/>
        <w:gridCol w:w="1652"/>
        <w:gridCol w:w="1337"/>
        <w:gridCol w:w="1551"/>
        <w:gridCol w:w="1023"/>
      </w:tblGrid>
      <w:tr w:rsidR="00465613" w:rsidRPr="002A15D0" w14:paraId="49569FCE" w14:textId="77777777" w:rsidTr="0051155D">
        <w:trPr>
          <w:cantSplit/>
          <w:tblHeader/>
        </w:trPr>
        <w:tc>
          <w:tcPr>
            <w:tcW w:w="461" w:type="dxa"/>
          </w:tcPr>
          <w:p w14:paraId="76A207C4" w14:textId="77777777" w:rsidR="00465613" w:rsidRPr="002A15D0" w:rsidRDefault="00465613" w:rsidP="0051155D">
            <w:pPr>
              <w:jc w:val="both"/>
              <w:rPr>
                <w:rFonts w:ascii="Arial" w:hAnsi="Arial" w:cs="Arial"/>
              </w:rPr>
            </w:pPr>
          </w:p>
        </w:tc>
        <w:tc>
          <w:tcPr>
            <w:tcW w:w="1632" w:type="dxa"/>
          </w:tcPr>
          <w:p w14:paraId="4110E682" w14:textId="77777777" w:rsidR="00465613" w:rsidRPr="002A15D0" w:rsidRDefault="00465613" w:rsidP="0051155D">
            <w:pPr>
              <w:jc w:val="center"/>
              <w:rPr>
                <w:rFonts w:ascii="Arial" w:hAnsi="Arial" w:cs="Arial"/>
                <w:b/>
                <w:bCs/>
              </w:rPr>
            </w:pPr>
            <w:r w:rsidRPr="002A15D0">
              <w:rPr>
                <w:rFonts w:ascii="Arial" w:hAnsi="Arial" w:cs="Arial"/>
                <w:b/>
                <w:bCs/>
              </w:rPr>
              <w:t>Community Councils</w:t>
            </w:r>
          </w:p>
        </w:tc>
        <w:tc>
          <w:tcPr>
            <w:tcW w:w="1325" w:type="dxa"/>
          </w:tcPr>
          <w:p w14:paraId="4067F041" w14:textId="77777777" w:rsidR="00465613" w:rsidRPr="002A15D0" w:rsidRDefault="00465613" w:rsidP="0051155D">
            <w:pPr>
              <w:jc w:val="center"/>
              <w:rPr>
                <w:rFonts w:ascii="Arial" w:hAnsi="Arial" w:cs="Arial"/>
                <w:b/>
                <w:bCs/>
              </w:rPr>
            </w:pPr>
            <w:r w:rsidRPr="00455D72">
              <w:rPr>
                <w:rFonts w:ascii="Arial" w:hAnsi="Arial" w:cs="Arial"/>
                <w:b/>
                <w:bCs/>
              </w:rPr>
              <w:t>Polling Districts</w:t>
            </w:r>
          </w:p>
        </w:tc>
        <w:tc>
          <w:tcPr>
            <w:tcW w:w="1652" w:type="dxa"/>
          </w:tcPr>
          <w:p w14:paraId="6E78BE15" w14:textId="77777777" w:rsidR="00465613" w:rsidRPr="002A15D0" w:rsidRDefault="00465613" w:rsidP="0051155D">
            <w:pPr>
              <w:jc w:val="center"/>
              <w:rPr>
                <w:rFonts w:ascii="Arial" w:hAnsi="Arial" w:cs="Arial"/>
                <w:b/>
                <w:bCs/>
              </w:rPr>
            </w:pPr>
            <w:r w:rsidRPr="000F1F3A">
              <w:rPr>
                <w:rFonts w:ascii="Arial" w:hAnsi="Arial" w:cs="Arial"/>
                <w:b/>
                <w:bCs/>
              </w:rPr>
              <w:t>Polling District Name</w:t>
            </w:r>
          </w:p>
        </w:tc>
        <w:tc>
          <w:tcPr>
            <w:tcW w:w="1337" w:type="dxa"/>
          </w:tcPr>
          <w:p w14:paraId="29212EFB" w14:textId="77777777" w:rsidR="00465613" w:rsidRPr="005A48E4" w:rsidRDefault="00465613" w:rsidP="0051155D">
            <w:pPr>
              <w:jc w:val="center"/>
              <w:rPr>
                <w:rFonts w:ascii="Arial" w:hAnsi="Arial" w:cs="Arial"/>
                <w:b/>
                <w:bCs/>
                <w:highlight w:val="yellow"/>
              </w:rPr>
            </w:pPr>
            <w:r w:rsidRPr="005A48E4">
              <w:rPr>
                <w:rFonts w:ascii="Arial" w:hAnsi="Arial" w:cs="Arial"/>
                <w:b/>
                <w:bCs/>
                <w:highlight w:val="yellow"/>
              </w:rPr>
              <w:t>Electorate</w:t>
            </w:r>
          </w:p>
          <w:p w14:paraId="791416B1" w14:textId="7B410679" w:rsidR="00465613" w:rsidRDefault="00455D72" w:rsidP="0051155D">
            <w:pPr>
              <w:jc w:val="center"/>
              <w:rPr>
                <w:rFonts w:ascii="Arial" w:hAnsi="Arial" w:cs="Arial"/>
                <w:b/>
                <w:bCs/>
              </w:rPr>
            </w:pPr>
            <w:r>
              <w:rPr>
                <w:rFonts w:ascii="Arial" w:hAnsi="Arial" w:cs="Arial"/>
                <w:b/>
                <w:bCs/>
              </w:rPr>
              <w:t>Figures @</w:t>
            </w:r>
            <w:r w:rsidR="00D27893">
              <w:rPr>
                <w:rFonts w:ascii="Arial" w:hAnsi="Arial" w:cs="Arial"/>
                <w:b/>
                <w:bCs/>
              </w:rPr>
              <w:t xml:space="preserve"> 1 </w:t>
            </w:r>
            <w:r w:rsidR="00ED2C9C">
              <w:rPr>
                <w:rFonts w:ascii="Arial" w:hAnsi="Arial" w:cs="Arial"/>
                <w:b/>
                <w:bCs/>
              </w:rPr>
              <w:t xml:space="preserve">August </w:t>
            </w:r>
            <w:r w:rsidR="00D27893">
              <w:rPr>
                <w:rFonts w:ascii="Arial" w:hAnsi="Arial" w:cs="Arial"/>
                <w:b/>
                <w:bCs/>
              </w:rPr>
              <w:t>2026</w:t>
            </w:r>
          </w:p>
          <w:p w14:paraId="12B77765" w14:textId="77777777" w:rsidR="00465613" w:rsidRPr="002A15D0" w:rsidRDefault="00465613" w:rsidP="0051155D">
            <w:pPr>
              <w:jc w:val="center"/>
              <w:rPr>
                <w:rFonts w:ascii="Arial" w:hAnsi="Arial" w:cs="Arial"/>
                <w:b/>
                <w:bCs/>
              </w:rPr>
            </w:pPr>
          </w:p>
        </w:tc>
        <w:tc>
          <w:tcPr>
            <w:tcW w:w="1551" w:type="dxa"/>
          </w:tcPr>
          <w:p w14:paraId="236C112B" w14:textId="77777777" w:rsidR="00465613" w:rsidRPr="002A15D0" w:rsidRDefault="00465613" w:rsidP="0051155D">
            <w:pPr>
              <w:jc w:val="center"/>
              <w:rPr>
                <w:rFonts w:ascii="Arial" w:hAnsi="Arial" w:cs="Arial"/>
                <w:b/>
                <w:bCs/>
              </w:rPr>
            </w:pPr>
            <w:r w:rsidRPr="005A48E4">
              <w:rPr>
                <w:rFonts w:ascii="Arial" w:hAnsi="Arial" w:cs="Arial"/>
                <w:b/>
                <w:bCs/>
                <w:highlight w:val="yellow"/>
              </w:rPr>
              <w:t>Membership</w:t>
            </w:r>
          </w:p>
          <w:p w14:paraId="03DB704C" w14:textId="77777777" w:rsidR="00465613" w:rsidRPr="002A15D0" w:rsidRDefault="00465613" w:rsidP="0051155D">
            <w:pPr>
              <w:jc w:val="center"/>
              <w:rPr>
                <w:rFonts w:ascii="Arial" w:hAnsi="Arial" w:cs="Arial"/>
                <w:b/>
                <w:bCs/>
              </w:rPr>
            </w:pPr>
          </w:p>
        </w:tc>
        <w:tc>
          <w:tcPr>
            <w:tcW w:w="1023" w:type="dxa"/>
          </w:tcPr>
          <w:p w14:paraId="146FC6A3" w14:textId="77777777" w:rsidR="00465613" w:rsidRPr="002A15D0" w:rsidRDefault="00465613" w:rsidP="0051155D">
            <w:pPr>
              <w:jc w:val="center"/>
              <w:rPr>
                <w:rFonts w:ascii="Arial" w:hAnsi="Arial" w:cs="Arial"/>
                <w:b/>
                <w:bCs/>
              </w:rPr>
            </w:pPr>
            <w:r w:rsidRPr="002A15D0">
              <w:rPr>
                <w:rFonts w:ascii="Arial" w:hAnsi="Arial" w:cs="Arial"/>
                <w:b/>
                <w:bCs/>
              </w:rPr>
              <w:t>Council Ward</w:t>
            </w:r>
          </w:p>
          <w:p w14:paraId="1F242971" w14:textId="77777777" w:rsidR="00465613" w:rsidRPr="002A15D0" w:rsidRDefault="00465613" w:rsidP="0051155D">
            <w:pPr>
              <w:jc w:val="center"/>
              <w:rPr>
                <w:rFonts w:ascii="Arial" w:hAnsi="Arial" w:cs="Arial"/>
                <w:b/>
                <w:bCs/>
              </w:rPr>
            </w:pPr>
          </w:p>
        </w:tc>
      </w:tr>
      <w:tr w:rsidR="00465613" w:rsidRPr="002A15D0" w14:paraId="471273B4" w14:textId="77777777" w:rsidTr="0051155D">
        <w:tc>
          <w:tcPr>
            <w:tcW w:w="461" w:type="dxa"/>
          </w:tcPr>
          <w:p w14:paraId="1B3D6DD1" w14:textId="77777777" w:rsidR="00465613" w:rsidRPr="002A15D0" w:rsidRDefault="00465613" w:rsidP="0051155D">
            <w:pPr>
              <w:jc w:val="both"/>
              <w:rPr>
                <w:rFonts w:ascii="Arial" w:hAnsi="Arial" w:cs="Arial"/>
              </w:rPr>
            </w:pPr>
            <w:r w:rsidRPr="002A15D0">
              <w:rPr>
                <w:rFonts w:ascii="Arial" w:hAnsi="Arial" w:cs="Arial"/>
              </w:rPr>
              <w:t>1</w:t>
            </w:r>
          </w:p>
        </w:tc>
        <w:tc>
          <w:tcPr>
            <w:tcW w:w="1632" w:type="dxa"/>
          </w:tcPr>
          <w:p w14:paraId="1EAAA572" w14:textId="77777777" w:rsidR="00465613" w:rsidRPr="002A15D0" w:rsidRDefault="00465613" w:rsidP="0051155D">
            <w:pPr>
              <w:jc w:val="both"/>
              <w:rPr>
                <w:rFonts w:ascii="Arial" w:hAnsi="Arial" w:cs="Arial"/>
              </w:rPr>
            </w:pPr>
            <w:r w:rsidRPr="002A15D0">
              <w:rPr>
                <w:rFonts w:ascii="Arial" w:hAnsi="Arial" w:cs="Arial"/>
              </w:rPr>
              <w:t>Southend</w:t>
            </w:r>
          </w:p>
        </w:tc>
        <w:tc>
          <w:tcPr>
            <w:tcW w:w="1325" w:type="dxa"/>
          </w:tcPr>
          <w:p w14:paraId="1399DAF0" w14:textId="77777777" w:rsidR="00465613" w:rsidRPr="002A15D0" w:rsidRDefault="00465613" w:rsidP="0051155D">
            <w:pPr>
              <w:jc w:val="center"/>
              <w:rPr>
                <w:rFonts w:ascii="Arial" w:hAnsi="Arial" w:cs="Arial"/>
              </w:rPr>
            </w:pPr>
            <w:r w:rsidRPr="002A15D0">
              <w:rPr>
                <w:rFonts w:ascii="Arial" w:hAnsi="Arial" w:cs="Arial"/>
              </w:rPr>
              <w:t>AA03</w:t>
            </w:r>
          </w:p>
        </w:tc>
        <w:tc>
          <w:tcPr>
            <w:tcW w:w="1652" w:type="dxa"/>
          </w:tcPr>
          <w:p w14:paraId="1070D878" w14:textId="77777777" w:rsidR="00465613" w:rsidRPr="002A15D0" w:rsidRDefault="00465613" w:rsidP="0051155D">
            <w:pPr>
              <w:jc w:val="both"/>
              <w:rPr>
                <w:rFonts w:ascii="Arial" w:hAnsi="Arial" w:cs="Arial"/>
              </w:rPr>
            </w:pPr>
            <w:r w:rsidRPr="002A15D0">
              <w:rPr>
                <w:rFonts w:ascii="Arial" w:hAnsi="Arial" w:cs="Arial"/>
              </w:rPr>
              <w:t>Southend</w:t>
            </w:r>
          </w:p>
        </w:tc>
        <w:tc>
          <w:tcPr>
            <w:tcW w:w="1337" w:type="dxa"/>
          </w:tcPr>
          <w:p w14:paraId="542D3EAC" w14:textId="0DD092FD" w:rsidR="00465613" w:rsidRPr="002A15D0" w:rsidRDefault="00D27893" w:rsidP="0051155D">
            <w:pPr>
              <w:jc w:val="center"/>
              <w:rPr>
                <w:rFonts w:ascii="Arial" w:hAnsi="Arial" w:cs="Arial"/>
              </w:rPr>
            </w:pPr>
            <w:r>
              <w:rPr>
                <w:rFonts w:ascii="Arial" w:hAnsi="Arial" w:cs="Arial"/>
              </w:rPr>
              <w:t>*</w:t>
            </w:r>
          </w:p>
        </w:tc>
        <w:tc>
          <w:tcPr>
            <w:tcW w:w="1551" w:type="dxa"/>
          </w:tcPr>
          <w:p w14:paraId="66CA2679" w14:textId="77777777" w:rsidR="00465613" w:rsidRPr="002A15D0" w:rsidRDefault="00465613" w:rsidP="0051155D">
            <w:pPr>
              <w:jc w:val="center"/>
              <w:rPr>
                <w:rFonts w:ascii="Arial" w:hAnsi="Arial" w:cs="Arial"/>
              </w:rPr>
            </w:pPr>
            <w:r w:rsidRPr="002A15D0">
              <w:rPr>
                <w:rFonts w:ascii="Arial" w:hAnsi="Arial" w:cs="Arial"/>
              </w:rPr>
              <w:t>8</w:t>
            </w:r>
          </w:p>
        </w:tc>
        <w:tc>
          <w:tcPr>
            <w:tcW w:w="1023" w:type="dxa"/>
          </w:tcPr>
          <w:p w14:paraId="7432CF90" w14:textId="77777777" w:rsidR="00465613" w:rsidRPr="002A15D0" w:rsidRDefault="00465613" w:rsidP="0051155D">
            <w:pPr>
              <w:jc w:val="center"/>
              <w:rPr>
                <w:rFonts w:ascii="Arial" w:hAnsi="Arial" w:cs="Arial"/>
              </w:rPr>
            </w:pPr>
            <w:r w:rsidRPr="002A15D0">
              <w:rPr>
                <w:rFonts w:ascii="Arial" w:hAnsi="Arial" w:cs="Arial"/>
              </w:rPr>
              <w:t>1</w:t>
            </w:r>
          </w:p>
          <w:p w14:paraId="5C51BED2" w14:textId="77777777" w:rsidR="00465613" w:rsidRPr="002A15D0" w:rsidRDefault="00465613" w:rsidP="0051155D">
            <w:pPr>
              <w:jc w:val="center"/>
              <w:rPr>
                <w:rFonts w:ascii="Arial" w:hAnsi="Arial" w:cs="Arial"/>
              </w:rPr>
            </w:pPr>
          </w:p>
        </w:tc>
      </w:tr>
      <w:tr w:rsidR="00465613" w:rsidRPr="002A15D0" w14:paraId="70B58EE3" w14:textId="77777777" w:rsidTr="0051155D">
        <w:tc>
          <w:tcPr>
            <w:tcW w:w="461" w:type="dxa"/>
          </w:tcPr>
          <w:p w14:paraId="29ED8C12" w14:textId="77777777" w:rsidR="00465613" w:rsidRPr="002A15D0" w:rsidRDefault="00465613" w:rsidP="0051155D">
            <w:pPr>
              <w:jc w:val="both"/>
              <w:rPr>
                <w:rFonts w:ascii="Arial" w:hAnsi="Arial" w:cs="Arial"/>
              </w:rPr>
            </w:pPr>
            <w:r w:rsidRPr="002A15D0">
              <w:rPr>
                <w:rFonts w:ascii="Arial" w:hAnsi="Arial" w:cs="Arial"/>
              </w:rPr>
              <w:t>2</w:t>
            </w:r>
          </w:p>
        </w:tc>
        <w:tc>
          <w:tcPr>
            <w:tcW w:w="1632" w:type="dxa"/>
          </w:tcPr>
          <w:p w14:paraId="1923538D" w14:textId="77777777" w:rsidR="00465613" w:rsidRPr="002A15D0" w:rsidRDefault="00465613" w:rsidP="0051155D">
            <w:pPr>
              <w:jc w:val="both"/>
              <w:rPr>
                <w:rFonts w:ascii="Arial" w:hAnsi="Arial" w:cs="Arial"/>
              </w:rPr>
            </w:pPr>
            <w:r w:rsidRPr="002A15D0">
              <w:rPr>
                <w:rFonts w:ascii="Arial" w:hAnsi="Arial" w:cs="Arial"/>
              </w:rPr>
              <w:t>The Laggan</w:t>
            </w:r>
          </w:p>
        </w:tc>
        <w:tc>
          <w:tcPr>
            <w:tcW w:w="1325" w:type="dxa"/>
          </w:tcPr>
          <w:p w14:paraId="7B4906DC" w14:textId="77777777" w:rsidR="00465613" w:rsidRPr="002A15D0" w:rsidRDefault="00465613" w:rsidP="0051155D">
            <w:pPr>
              <w:jc w:val="center"/>
              <w:rPr>
                <w:rFonts w:ascii="Arial" w:hAnsi="Arial" w:cs="Arial"/>
              </w:rPr>
            </w:pPr>
            <w:r w:rsidRPr="002A15D0">
              <w:rPr>
                <w:rFonts w:ascii="Arial" w:hAnsi="Arial" w:cs="Arial"/>
              </w:rPr>
              <w:t>AA02</w:t>
            </w:r>
          </w:p>
        </w:tc>
        <w:tc>
          <w:tcPr>
            <w:tcW w:w="1652" w:type="dxa"/>
          </w:tcPr>
          <w:p w14:paraId="3B99206E" w14:textId="77777777" w:rsidR="00465613" w:rsidRPr="002A15D0" w:rsidRDefault="00465613" w:rsidP="0051155D">
            <w:pPr>
              <w:jc w:val="both"/>
              <w:rPr>
                <w:rFonts w:ascii="Arial" w:hAnsi="Arial" w:cs="Arial"/>
              </w:rPr>
            </w:pPr>
            <w:proofErr w:type="spellStart"/>
            <w:r w:rsidRPr="002A15D0">
              <w:rPr>
                <w:rFonts w:ascii="Arial" w:hAnsi="Arial" w:cs="Arial"/>
              </w:rPr>
              <w:t>Drumlemble</w:t>
            </w:r>
            <w:proofErr w:type="spellEnd"/>
          </w:p>
        </w:tc>
        <w:tc>
          <w:tcPr>
            <w:tcW w:w="1337" w:type="dxa"/>
          </w:tcPr>
          <w:p w14:paraId="7C7DF532" w14:textId="633E2313" w:rsidR="00465613" w:rsidRPr="002A15D0" w:rsidRDefault="00D27893" w:rsidP="0051155D">
            <w:pPr>
              <w:jc w:val="center"/>
              <w:rPr>
                <w:rFonts w:ascii="Arial" w:hAnsi="Arial" w:cs="Arial"/>
              </w:rPr>
            </w:pPr>
            <w:r>
              <w:rPr>
                <w:rFonts w:ascii="Arial" w:hAnsi="Arial" w:cs="Arial"/>
              </w:rPr>
              <w:t>*</w:t>
            </w:r>
          </w:p>
        </w:tc>
        <w:tc>
          <w:tcPr>
            <w:tcW w:w="1551" w:type="dxa"/>
          </w:tcPr>
          <w:p w14:paraId="07348C2F" w14:textId="77777777" w:rsidR="00465613" w:rsidRPr="002A15D0" w:rsidRDefault="00465613" w:rsidP="0051155D">
            <w:pPr>
              <w:jc w:val="center"/>
              <w:rPr>
                <w:rFonts w:ascii="Arial" w:hAnsi="Arial" w:cs="Arial"/>
              </w:rPr>
            </w:pPr>
            <w:r w:rsidRPr="002A15D0">
              <w:rPr>
                <w:rFonts w:ascii="Arial" w:hAnsi="Arial" w:cs="Arial"/>
              </w:rPr>
              <w:t>8</w:t>
            </w:r>
          </w:p>
        </w:tc>
        <w:tc>
          <w:tcPr>
            <w:tcW w:w="1023" w:type="dxa"/>
          </w:tcPr>
          <w:p w14:paraId="05F294DC" w14:textId="77777777" w:rsidR="00465613" w:rsidRPr="002A15D0" w:rsidRDefault="00465613" w:rsidP="0051155D">
            <w:pPr>
              <w:jc w:val="center"/>
              <w:rPr>
                <w:rFonts w:ascii="Arial" w:hAnsi="Arial" w:cs="Arial"/>
              </w:rPr>
            </w:pPr>
            <w:r w:rsidRPr="002A15D0">
              <w:rPr>
                <w:rFonts w:ascii="Arial" w:hAnsi="Arial" w:cs="Arial"/>
              </w:rPr>
              <w:t>1</w:t>
            </w:r>
          </w:p>
          <w:p w14:paraId="46456EB9" w14:textId="77777777" w:rsidR="00465613" w:rsidRPr="002A15D0" w:rsidRDefault="00465613" w:rsidP="0051155D">
            <w:pPr>
              <w:jc w:val="center"/>
              <w:rPr>
                <w:rFonts w:ascii="Arial" w:hAnsi="Arial" w:cs="Arial"/>
              </w:rPr>
            </w:pPr>
          </w:p>
        </w:tc>
      </w:tr>
      <w:tr w:rsidR="00465613" w:rsidRPr="002A15D0" w14:paraId="70E8C58B" w14:textId="77777777" w:rsidTr="0051155D">
        <w:tc>
          <w:tcPr>
            <w:tcW w:w="461" w:type="dxa"/>
          </w:tcPr>
          <w:p w14:paraId="003798F3" w14:textId="77777777" w:rsidR="00465613" w:rsidRPr="002A15D0" w:rsidRDefault="00465613" w:rsidP="0051155D">
            <w:pPr>
              <w:jc w:val="both"/>
              <w:rPr>
                <w:rFonts w:ascii="Arial" w:hAnsi="Arial" w:cs="Arial"/>
              </w:rPr>
            </w:pPr>
            <w:r w:rsidRPr="002A15D0">
              <w:rPr>
                <w:rFonts w:ascii="Arial" w:hAnsi="Arial" w:cs="Arial"/>
              </w:rPr>
              <w:t>3</w:t>
            </w:r>
          </w:p>
        </w:tc>
        <w:tc>
          <w:tcPr>
            <w:tcW w:w="1632" w:type="dxa"/>
          </w:tcPr>
          <w:p w14:paraId="6FF346C4" w14:textId="77777777" w:rsidR="00465613" w:rsidRPr="002A15D0" w:rsidRDefault="00465613" w:rsidP="0051155D">
            <w:pPr>
              <w:jc w:val="both"/>
              <w:rPr>
                <w:rFonts w:ascii="Arial" w:hAnsi="Arial" w:cs="Arial"/>
              </w:rPr>
            </w:pPr>
            <w:r w:rsidRPr="002A15D0">
              <w:rPr>
                <w:rFonts w:ascii="Arial" w:hAnsi="Arial" w:cs="Arial"/>
              </w:rPr>
              <w:t>Campbeltown</w:t>
            </w:r>
          </w:p>
        </w:tc>
        <w:tc>
          <w:tcPr>
            <w:tcW w:w="1325" w:type="dxa"/>
          </w:tcPr>
          <w:p w14:paraId="62EEB8A6" w14:textId="77777777" w:rsidR="00465613" w:rsidRPr="002A15D0" w:rsidRDefault="00465613" w:rsidP="0051155D">
            <w:pPr>
              <w:jc w:val="center"/>
              <w:rPr>
                <w:rFonts w:ascii="Arial" w:hAnsi="Arial" w:cs="Arial"/>
              </w:rPr>
            </w:pPr>
            <w:r w:rsidRPr="002A15D0">
              <w:rPr>
                <w:rFonts w:ascii="Arial" w:hAnsi="Arial" w:cs="Arial"/>
              </w:rPr>
              <w:t>AA01</w:t>
            </w:r>
          </w:p>
          <w:p w14:paraId="7B2EB2A9" w14:textId="77777777" w:rsidR="00465613" w:rsidRDefault="00465613" w:rsidP="0051155D">
            <w:pPr>
              <w:jc w:val="center"/>
              <w:rPr>
                <w:rFonts w:ascii="Arial" w:hAnsi="Arial" w:cs="Arial"/>
              </w:rPr>
            </w:pPr>
          </w:p>
          <w:p w14:paraId="4988EEFC" w14:textId="77777777" w:rsidR="00465613" w:rsidRPr="002A15D0" w:rsidRDefault="00465613" w:rsidP="0051155D">
            <w:pPr>
              <w:jc w:val="center"/>
              <w:rPr>
                <w:rFonts w:ascii="Arial" w:hAnsi="Arial" w:cs="Arial"/>
              </w:rPr>
            </w:pPr>
            <w:r w:rsidRPr="002A15D0">
              <w:rPr>
                <w:rFonts w:ascii="Arial" w:hAnsi="Arial" w:cs="Arial"/>
              </w:rPr>
              <w:t xml:space="preserve">AA04 </w:t>
            </w:r>
          </w:p>
          <w:p w14:paraId="25452179" w14:textId="77777777" w:rsidR="00465613" w:rsidRDefault="00465613" w:rsidP="0051155D">
            <w:pPr>
              <w:jc w:val="center"/>
              <w:rPr>
                <w:rFonts w:ascii="Arial" w:hAnsi="Arial" w:cs="Arial"/>
              </w:rPr>
            </w:pPr>
          </w:p>
          <w:p w14:paraId="6821F652" w14:textId="45F250E4" w:rsidR="00465613" w:rsidRPr="002A15D0" w:rsidRDefault="00465613" w:rsidP="0051155D">
            <w:pPr>
              <w:jc w:val="center"/>
              <w:rPr>
                <w:rFonts w:ascii="Arial" w:hAnsi="Arial" w:cs="Arial"/>
              </w:rPr>
            </w:pPr>
            <w:r>
              <w:rPr>
                <w:rFonts w:ascii="Arial" w:hAnsi="Arial" w:cs="Arial"/>
              </w:rPr>
              <w:t>AA06</w:t>
            </w:r>
            <w:r w:rsidR="00D27893">
              <w:rPr>
                <w:rFonts w:ascii="Arial" w:hAnsi="Arial" w:cs="Arial"/>
              </w:rPr>
              <w:t xml:space="preserve"> (part)</w:t>
            </w:r>
          </w:p>
          <w:p w14:paraId="79F3A00C" w14:textId="77777777" w:rsidR="00465613" w:rsidRDefault="00465613" w:rsidP="0051155D">
            <w:pPr>
              <w:jc w:val="center"/>
              <w:rPr>
                <w:rFonts w:ascii="Arial" w:hAnsi="Arial" w:cs="Arial"/>
              </w:rPr>
            </w:pPr>
          </w:p>
          <w:p w14:paraId="124FDAA8" w14:textId="77777777" w:rsidR="00465613" w:rsidRPr="002A15D0" w:rsidRDefault="00465613" w:rsidP="0051155D">
            <w:pPr>
              <w:jc w:val="center"/>
              <w:rPr>
                <w:rFonts w:ascii="Arial" w:hAnsi="Arial" w:cs="Arial"/>
              </w:rPr>
            </w:pPr>
          </w:p>
        </w:tc>
        <w:tc>
          <w:tcPr>
            <w:tcW w:w="1652" w:type="dxa"/>
          </w:tcPr>
          <w:p w14:paraId="1C8420E5" w14:textId="77777777" w:rsidR="00465613" w:rsidRPr="002A15D0" w:rsidRDefault="00465613" w:rsidP="0051155D">
            <w:pPr>
              <w:jc w:val="both"/>
              <w:rPr>
                <w:rFonts w:ascii="Arial" w:hAnsi="Arial" w:cs="Arial"/>
              </w:rPr>
            </w:pPr>
            <w:r w:rsidRPr="002A15D0">
              <w:rPr>
                <w:rFonts w:ascii="Arial" w:hAnsi="Arial" w:cs="Arial"/>
              </w:rPr>
              <w:t>Campbeltown</w:t>
            </w:r>
            <w:r>
              <w:rPr>
                <w:rFonts w:ascii="Arial" w:hAnsi="Arial" w:cs="Arial"/>
              </w:rPr>
              <w:t xml:space="preserve"> South</w:t>
            </w:r>
          </w:p>
          <w:p w14:paraId="13EEBE12" w14:textId="77777777" w:rsidR="00465613" w:rsidRPr="002A15D0" w:rsidRDefault="00465613" w:rsidP="0051155D">
            <w:pPr>
              <w:jc w:val="both"/>
              <w:rPr>
                <w:rFonts w:ascii="Arial" w:hAnsi="Arial" w:cs="Arial"/>
              </w:rPr>
            </w:pPr>
            <w:r w:rsidRPr="002A15D0">
              <w:rPr>
                <w:rFonts w:ascii="Arial" w:hAnsi="Arial" w:cs="Arial"/>
              </w:rPr>
              <w:t>Campbeltown</w:t>
            </w:r>
            <w:r>
              <w:rPr>
                <w:rFonts w:ascii="Arial" w:hAnsi="Arial" w:cs="Arial"/>
              </w:rPr>
              <w:t xml:space="preserve"> Central</w:t>
            </w:r>
          </w:p>
          <w:p w14:paraId="48FE79F4" w14:textId="77777777" w:rsidR="00465613" w:rsidRPr="002A15D0" w:rsidRDefault="00465613" w:rsidP="0051155D">
            <w:pPr>
              <w:jc w:val="both"/>
              <w:rPr>
                <w:rFonts w:ascii="Arial" w:hAnsi="Arial" w:cs="Arial"/>
              </w:rPr>
            </w:pPr>
            <w:r w:rsidRPr="002A15D0">
              <w:rPr>
                <w:rFonts w:ascii="Arial" w:hAnsi="Arial" w:cs="Arial"/>
              </w:rPr>
              <w:t>Campbeltown</w:t>
            </w:r>
            <w:r>
              <w:rPr>
                <w:rFonts w:ascii="Arial" w:hAnsi="Arial" w:cs="Arial"/>
              </w:rPr>
              <w:t xml:space="preserve"> North</w:t>
            </w:r>
          </w:p>
          <w:p w14:paraId="65994F12" w14:textId="77777777" w:rsidR="00465613" w:rsidRPr="002A15D0" w:rsidRDefault="00465613" w:rsidP="0051155D">
            <w:pPr>
              <w:jc w:val="both"/>
              <w:rPr>
                <w:rFonts w:ascii="Arial" w:hAnsi="Arial" w:cs="Arial"/>
              </w:rPr>
            </w:pPr>
          </w:p>
          <w:p w14:paraId="457B3FAE" w14:textId="77777777" w:rsidR="00465613" w:rsidRPr="002A15D0" w:rsidRDefault="00465613" w:rsidP="0051155D">
            <w:pPr>
              <w:jc w:val="both"/>
              <w:rPr>
                <w:rFonts w:ascii="Arial" w:hAnsi="Arial" w:cs="Arial"/>
              </w:rPr>
            </w:pPr>
          </w:p>
        </w:tc>
        <w:tc>
          <w:tcPr>
            <w:tcW w:w="1337" w:type="dxa"/>
          </w:tcPr>
          <w:p w14:paraId="1B74D8F3" w14:textId="77777777" w:rsidR="00D27893" w:rsidRDefault="00D27893" w:rsidP="0051155D">
            <w:pPr>
              <w:jc w:val="center"/>
              <w:rPr>
                <w:rFonts w:ascii="Arial" w:hAnsi="Arial" w:cs="Arial"/>
              </w:rPr>
            </w:pPr>
            <w:r>
              <w:rPr>
                <w:rFonts w:ascii="Arial" w:hAnsi="Arial" w:cs="Arial"/>
              </w:rPr>
              <w:t>*</w:t>
            </w:r>
          </w:p>
          <w:p w14:paraId="48DC9499" w14:textId="799060CF" w:rsidR="00465613" w:rsidRPr="002A15D0" w:rsidRDefault="00D27893" w:rsidP="0051155D">
            <w:pPr>
              <w:jc w:val="center"/>
              <w:rPr>
                <w:rFonts w:ascii="Arial" w:hAnsi="Arial" w:cs="Arial"/>
              </w:rPr>
            </w:pPr>
            <w:r>
              <w:rPr>
                <w:rFonts w:ascii="Arial" w:hAnsi="Arial" w:cs="Arial"/>
              </w:rPr>
              <w:t>*</w:t>
            </w:r>
          </w:p>
          <w:p w14:paraId="513D814E" w14:textId="2B361C33" w:rsidR="00465613" w:rsidRPr="00DE1B70" w:rsidRDefault="00D27893" w:rsidP="0051155D">
            <w:pPr>
              <w:jc w:val="center"/>
              <w:rPr>
                <w:rFonts w:ascii="Arial" w:hAnsi="Arial" w:cs="Arial"/>
                <w:u w:val="single"/>
              </w:rPr>
            </w:pPr>
            <w:r>
              <w:rPr>
                <w:rFonts w:ascii="Arial" w:hAnsi="Arial" w:cs="Arial"/>
                <w:u w:val="single"/>
              </w:rPr>
              <w:t>*</w:t>
            </w:r>
          </w:p>
          <w:p w14:paraId="3F96715E" w14:textId="77777777" w:rsidR="00465613" w:rsidRPr="002A15D0" w:rsidRDefault="00465613" w:rsidP="0051155D">
            <w:pPr>
              <w:rPr>
                <w:rFonts w:ascii="Arial" w:hAnsi="Arial" w:cs="Arial"/>
                <w:u w:val="single"/>
              </w:rPr>
            </w:pPr>
          </w:p>
          <w:p w14:paraId="0987E96F" w14:textId="6594391B" w:rsidR="00465613" w:rsidRPr="002A15D0" w:rsidRDefault="00D27893" w:rsidP="0051155D">
            <w:pPr>
              <w:jc w:val="center"/>
              <w:rPr>
                <w:rFonts w:ascii="Arial" w:hAnsi="Arial" w:cs="Arial"/>
              </w:rPr>
            </w:pPr>
            <w:r>
              <w:rPr>
                <w:rFonts w:ascii="Arial" w:hAnsi="Arial" w:cs="Arial"/>
              </w:rPr>
              <w:t>(total)</w:t>
            </w:r>
          </w:p>
        </w:tc>
        <w:tc>
          <w:tcPr>
            <w:tcW w:w="1551" w:type="dxa"/>
          </w:tcPr>
          <w:p w14:paraId="3E130956" w14:textId="77777777" w:rsidR="00465613" w:rsidRPr="002A15D0" w:rsidRDefault="00465613" w:rsidP="0051155D">
            <w:pPr>
              <w:jc w:val="center"/>
              <w:rPr>
                <w:rFonts w:ascii="Arial" w:hAnsi="Arial" w:cs="Arial"/>
              </w:rPr>
            </w:pPr>
          </w:p>
          <w:p w14:paraId="7B5A030D" w14:textId="77777777" w:rsidR="00465613" w:rsidRPr="002A15D0" w:rsidRDefault="00465613" w:rsidP="0051155D">
            <w:pPr>
              <w:jc w:val="center"/>
              <w:rPr>
                <w:rFonts w:ascii="Arial" w:hAnsi="Arial" w:cs="Arial"/>
              </w:rPr>
            </w:pPr>
          </w:p>
          <w:p w14:paraId="47340F9F" w14:textId="77777777" w:rsidR="00465613" w:rsidRPr="002A15D0" w:rsidRDefault="00465613" w:rsidP="0051155D">
            <w:pPr>
              <w:jc w:val="center"/>
              <w:rPr>
                <w:rFonts w:ascii="Arial" w:hAnsi="Arial" w:cs="Arial"/>
                <w:u w:val="single"/>
              </w:rPr>
            </w:pPr>
          </w:p>
          <w:p w14:paraId="33481104" w14:textId="77777777" w:rsidR="00465613" w:rsidRPr="002A15D0" w:rsidRDefault="00465613" w:rsidP="0051155D">
            <w:pPr>
              <w:spacing w:after="120" w:line="480" w:lineRule="auto"/>
              <w:jc w:val="center"/>
              <w:rPr>
                <w:rFonts w:ascii="Arial" w:hAnsi="Arial" w:cs="Arial"/>
              </w:rPr>
            </w:pPr>
            <w:r w:rsidRPr="002A15D0">
              <w:rPr>
                <w:rFonts w:ascii="Arial" w:hAnsi="Arial" w:cs="Arial"/>
              </w:rPr>
              <w:t>16</w:t>
            </w:r>
          </w:p>
        </w:tc>
        <w:tc>
          <w:tcPr>
            <w:tcW w:w="1023" w:type="dxa"/>
          </w:tcPr>
          <w:p w14:paraId="6EC1A084" w14:textId="77777777" w:rsidR="00465613" w:rsidRPr="002A15D0" w:rsidRDefault="00465613" w:rsidP="0051155D">
            <w:pPr>
              <w:jc w:val="center"/>
              <w:rPr>
                <w:rFonts w:ascii="Arial" w:hAnsi="Arial" w:cs="Arial"/>
              </w:rPr>
            </w:pPr>
            <w:r w:rsidRPr="002A15D0">
              <w:rPr>
                <w:rFonts w:ascii="Arial" w:hAnsi="Arial" w:cs="Arial"/>
              </w:rPr>
              <w:t>1</w:t>
            </w:r>
          </w:p>
          <w:p w14:paraId="1537CE88" w14:textId="77777777" w:rsidR="00465613" w:rsidRPr="002A15D0" w:rsidRDefault="00465613" w:rsidP="0051155D">
            <w:pPr>
              <w:jc w:val="center"/>
              <w:rPr>
                <w:rFonts w:ascii="Arial" w:hAnsi="Arial" w:cs="Arial"/>
              </w:rPr>
            </w:pPr>
            <w:r w:rsidRPr="002A15D0">
              <w:rPr>
                <w:rFonts w:ascii="Arial" w:hAnsi="Arial" w:cs="Arial"/>
              </w:rPr>
              <w:t>1</w:t>
            </w:r>
          </w:p>
          <w:p w14:paraId="18FB0483" w14:textId="77777777" w:rsidR="00465613" w:rsidRPr="002A15D0" w:rsidRDefault="00465613" w:rsidP="0051155D">
            <w:pPr>
              <w:jc w:val="center"/>
              <w:rPr>
                <w:rFonts w:ascii="Arial" w:hAnsi="Arial" w:cs="Arial"/>
              </w:rPr>
            </w:pPr>
            <w:r w:rsidRPr="002A15D0">
              <w:rPr>
                <w:rFonts w:ascii="Arial" w:hAnsi="Arial" w:cs="Arial"/>
              </w:rPr>
              <w:t>1</w:t>
            </w:r>
          </w:p>
        </w:tc>
      </w:tr>
      <w:tr w:rsidR="00465613" w:rsidRPr="002A15D0" w14:paraId="49E58D86" w14:textId="77777777" w:rsidTr="0051155D">
        <w:tc>
          <w:tcPr>
            <w:tcW w:w="461" w:type="dxa"/>
          </w:tcPr>
          <w:p w14:paraId="2CEF48ED" w14:textId="77777777" w:rsidR="00465613" w:rsidRPr="002A15D0" w:rsidRDefault="00465613" w:rsidP="0051155D">
            <w:pPr>
              <w:jc w:val="both"/>
              <w:rPr>
                <w:rFonts w:ascii="Arial" w:hAnsi="Arial" w:cs="Arial"/>
              </w:rPr>
            </w:pPr>
            <w:r w:rsidRPr="002A15D0">
              <w:rPr>
                <w:rFonts w:ascii="Arial" w:hAnsi="Arial" w:cs="Arial"/>
              </w:rPr>
              <w:t>4</w:t>
            </w:r>
          </w:p>
        </w:tc>
        <w:tc>
          <w:tcPr>
            <w:tcW w:w="1632" w:type="dxa"/>
          </w:tcPr>
          <w:p w14:paraId="72CD876F" w14:textId="77777777" w:rsidR="00465613" w:rsidRPr="002A15D0" w:rsidRDefault="00465613" w:rsidP="0051155D">
            <w:pPr>
              <w:jc w:val="both"/>
              <w:rPr>
                <w:rFonts w:ascii="Arial" w:hAnsi="Arial" w:cs="Arial"/>
              </w:rPr>
            </w:pPr>
            <w:r w:rsidRPr="002A15D0">
              <w:rPr>
                <w:rFonts w:ascii="Arial" w:hAnsi="Arial" w:cs="Arial"/>
              </w:rPr>
              <w:t>West Kintyre</w:t>
            </w:r>
          </w:p>
          <w:p w14:paraId="51D19746" w14:textId="77777777" w:rsidR="00465613" w:rsidRPr="002A15D0" w:rsidRDefault="00465613" w:rsidP="0051155D">
            <w:pPr>
              <w:jc w:val="both"/>
              <w:rPr>
                <w:rFonts w:ascii="Arial" w:hAnsi="Arial" w:cs="Arial"/>
              </w:rPr>
            </w:pPr>
          </w:p>
        </w:tc>
        <w:tc>
          <w:tcPr>
            <w:tcW w:w="1325" w:type="dxa"/>
          </w:tcPr>
          <w:p w14:paraId="70A52C46" w14:textId="3DDD882A" w:rsidR="00465613" w:rsidRPr="002A15D0" w:rsidRDefault="00D27893" w:rsidP="0051155D">
            <w:pPr>
              <w:jc w:val="center"/>
              <w:rPr>
                <w:rFonts w:ascii="Arial" w:hAnsi="Arial" w:cs="Arial"/>
              </w:rPr>
            </w:pPr>
            <w:r>
              <w:rPr>
                <w:rFonts w:ascii="Arial" w:hAnsi="Arial" w:cs="Arial"/>
              </w:rPr>
              <w:t>AA06(part)/</w:t>
            </w:r>
            <w:r w:rsidR="00465613" w:rsidRPr="002A15D0">
              <w:rPr>
                <w:rFonts w:ascii="Arial" w:hAnsi="Arial" w:cs="Arial"/>
              </w:rPr>
              <w:t>AA0</w:t>
            </w:r>
            <w:r w:rsidR="00465613">
              <w:rPr>
                <w:rFonts w:ascii="Arial" w:hAnsi="Arial" w:cs="Arial"/>
              </w:rPr>
              <w:t>7</w:t>
            </w:r>
          </w:p>
          <w:p w14:paraId="0BA05D16" w14:textId="77777777" w:rsidR="00465613" w:rsidRDefault="00465613" w:rsidP="0051155D">
            <w:pPr>
              <w:jc w:val="center"/>
              <w:rPr>
                <w:rFonts w:ascii="Arial" w:hAnsi="Arial" w:cs="Arial"/>
              </w:rPr>
            </w:pPr>
          </w:p>
          <w:p w14:paraId="221FDEF3" w14:textId="77777777" w:rsidR="00465613" w:rsidRPr="002A15D0" w:rsidRDefault="00465613" w:rsidP="0051155D">
            <w:pPr>
              <w:jc w:val="center"/>
              <w:rPr>
                <w:rFonts w:ascii="Arial" w:hAnsi="Arial" w:cs="Arial"/>
              </w:rPr>
            </w:pPr>
            <w:r w:rsidRPr="002A15D0">
              <w:rPr>
                <w:rFonts w:ascii="Arial" w:hAnsi="Arial" w:cs="Arial"/>
              </w:rPr>
              <w:t>AA12</w:t>
            </w:r>
          </w:p>
          <w:p w14:paraId="3BB8CE78" w14:textId="77777777" w:rsidR="00465613" w:rsidRPr="002A15D0" w:rsidRDefault="00465613" w:rsidP="0051155D">
            <w:pPr>
              <w:jc w:val="center"/>
              <w:rPr>
                <w:rFonts w:ascii="Arial" w:hAnsi="Arial" w:cs="Arial"/>
              </w:rPr>
            </w:pPr>
            <w:r w:rsidRPr="002A15D0">
              <w:rPr>
                <w:rFonts w:ascii="Arial" w:hAnsi="Arial" w:cs="Arial"/>
              </w:rPr>
              <w:t>AA13</w:t>
            </w:r>
          </w:p>
          <w:p w14:paraId="3BD5A24B" w14:textId="77777777" w:rsidR="00465613" w:rsidRPr="002A15D0" w:rsidRDefault="00465613" w:rsidP="0051155D">
            <w:pPr>
              <w:jc w:val="center"/>
              <w:rPr>
                <w:rFonts w:ascii="Arial" w:hAnsi="Arial" w:cs="Arial"/>
              </w:rPr>
            </w:pPr>
          </w:p>
        </w:tc>
        <w:tc>
          <w:tcPr>
            <w:tcW w:w="1652" w:type="dxa"/>
          </w:tcPr>
          <w:p w14:paraId="0DBFE2C7" w14:textId="77777777" w:rsidR="00465613" w:rsidRPr="002A15D0" w:rsidRDefault="00465613" w:rsidP="0051155D">
            <w:pPr>
              <w:jc w:val="both"/>
              <w:rPr>
                <w:rFonts w:ascii="Arial" w:hAnsi="Arial" w:cs="Arial"/>
              </w:rPr>
            </w:pPr>
            <w:proofErr w:type="spellStart"/>
            <w:r>
              <w:rPr>
                <w:rFonts w:ascii="Arial" w:hAnsi="Arial" w:cs="Arial"/>
              </w:rPr>
              <w:t>Bellochantuy</w:t>
            </w:r>
            <w:proofErr w:type="spellEnd"/>
            <w:r>
              <w:rPr>
                <w:rFonts w:ascii="Arial" w:hAnsi="Arial" w:cs="Arial"/>
              </w:rPr>
              <w:t xml:space="preserve">/ </w:t>
            </w:r>
            <w:proofErr w:type="spellStart"/>
            <w:r>
              <w:rPr>
                <w:rFonts w:ascii="Arial" w:hAnsi="Arial" w:cs="Arial"/>
              </w:rPr>
              <w:t>Kilkenzie</w:t>
            </w:r>
            <w:proofErr w:type="spellEnd"/>
          </w:p>
          <w:p w14:paraId="156BA35E" w14:textId="77777777" w:rsidR="00465613" w:rsidRPr="002A15D0" w:rsidRDefault="00465613" w:rsidP="0051155D">
            <w:pPr>
              <w:jc w:val="both"/>
              <w:rPr>
                <w:rFonts w:ascii="Arial" w:hAnsi="Arial" w:cs="Arial"/>
              </w:rPr>
            </w:pPr>
            <w:proofErr w:type="spellStart"/>
            <w:r w:rsidRPr="002A15D0">
              <w:rPr>
                <w:rFonts w:ascii="Arial" w:hAnsi="Arial" w:cs="Arial"/>
              </w:rPr>
              <w:t>Chleit</w:t>
            </w:r>
            <w:proofErr w:type="spellEnd"/>
          </w:p>
          <w:p w14:paraId="5D671407" w14:textId="77777777" w:rsidR="00465613" w:rsidRPr="002A15D0" w:rsidRDefault="00465613" w:rsidP="0051155D">
            <w:pPr>
              <w:jc w:val="both"/>
              <w:rPr>
                <w:rFonts w:ascii="Arial" w:hAnsi="Arial" w:cs="Arial"/>
              </w:rPr>
            </w:pPr>
            <w:r w:rsidRPr="002A15D0">
              <w:rPr>
                <w:rFonts w:ascii="Arial" w:hAnsi="Arial" w:cs="Arial"/>
              </w:rPr>
              <w:t>Clachan</w:t>
            </w:r>
          </w:p>
        </w:tc>
        <w:tc>
          <w:tcPr>
            <w:tcW w:w="1337" w:type="dxa"/>
          </w:tcPr>
          <w:p w14:paraId="56784A4D" w14:textId="09399528" w:rsidR="00465613" w:rsidRDefault="00465613" w:rsidP="0051155D">
            <w:pPr>
              <w:jc w:val="center"/>
              <w:rPr>
                <w:rFonts w:ascii="Arial" w:hAnsi="Arial" w:cs="Arial"/>
              </w:rPr>
            </w:pPr>
          </w:p>
          <w:p w14:paraId="5FC74C2E" w14:textId="76BD9B68" w:rsidR="00465613" w:rsidRPr="002A15D0" w:rsidRDefault="00D27893" w:rsidP="0051155D">
            <w:pPr>
              <w:jc w:val="center"/>
              <w:rPr>
                <w:rFonts w:ascii="Arial" w:hAnsi="Arial" w:cs="Arial"/>
              </w:rPr>
            </w:pPr>
            <w:r>
              <w:rPr>
                <w:rFonts w:ascii="Arial" w:hAnsi="Arial" w:cs="Arial"/>
              </w:rPr>
              <w:t>*</w:t>
            </w:r>
          </w:p>
          <w:p w14:paraId="7BC2633D" w14:textId="0B03CBB3" w:rsidR="00465613" w:rsidRPr="002A15D0" w:rsidRDefault="00D27893" w:rsidP="0051155D">
            <w:pPr>
              <w:jc w:val="center"/>
              <w:rPr>
                <w:rFonts w:ascii="Arial" w:hAnsi="Arial" w:cs="Arial"/>
              </w:rPr>
            </w:pPr>
            <w:r>
              <w:rPr>
                <w:rFonts w:ascii="Arial" w:hAnsi="Arial" w:cs="Arial"/>
              </w:rPr>
              <w:t>*</w:t>
            </w:r>
          </w:p>
          <w:p w14:paraId="6B6615E4" w14:textId="5C13548E" w:rsidR="00465613" w:rsidRPr="002A15D0" w:rsidRDefault="00D27893" w:rsidP="0051155D">
            <w:pPr>
              <w:jc w:val="center"/>
              <w:rPr>
                <w:rFonts w:ascii="Arial" w:hAnsi="Arial" w:cs="Arial"/>
                <w:u w:val="single"/>
              </w:rPr>
            </w:pPr>
            <w:r>
              <w:rPr>
                <w:rFonts w:ascii="Arial" w:hAnsi="Arial" w:cs="Arial"/>
                <w:u w:val="single"/>
              </w:rPr>
              <w:t>*</w:t>
            </w:r>
          </w:p>
          <w:p w14:paraId="4662BA0C" w14:textId="38E4B23B" w:rsidR="00465613" w:rsidRPr="002A15D0" w:rsidRDefault="00D27893" w:rsidP="0051155D">
            <w:pPr>
              <w:jc w:val="center"/>
              <w:rPr>
                <w:rFonts w:ascii="Arial" w:hAnsi="Arial" w:cs="Arial"/>
              </w:rPr>
            </w:pPr>
            <w:r>
              <w:rPr>
                <w:rFonts w:ascii="Arial" w:hAnsi="Arial" w:cs="Arial"/>
              </w:rPr>
              <w:t>(total)</w:t>
            </w:r>
          </w:p>
          <w:p w14:paraId="54883FB1" w14:textId="77777777" w:rsidR="00465613" w:rsidRPr="002A15D0" w:rsidRDefault="00465613" w:rsidP="0051155D">
            <w:pPr>
              <w:jc w:val="center"/>
              <w:rPr>
                <w:rFonts w:ascii="Arial" w:hAnsi="Arial" w:cs="Arial"/>
              </w:rPr>
            </w:pPr>
          </w:p>
        </w:tc>
        <w:tc>
          <w:tcPr>
            <w:tcW w:w="1551" w:type="dxa"/>
          </w:tcPr>
          <w:p w14:paraId="0A004145" w14:textId="77777777" w:rsidR="00465613" w:rsidRPr="002A15D0" w:rsidRDefault="00465613" w:rsidP="0051155D">
            <w:pPr>
              <w:jc w:val="center"/>
              <w:rPr>
                <w:rFonts w:ascii="Arial" w:hAnsi="Arial" w:cs="Arial"/>
              </w:rPr>
            </w:pPr>
          </w:p>
          <w:p w14:paraId="46D4B0FC" w14:textId="77777777" w:rsidR="00465613" w:rsidRPr="002A15D0" w:rsidRDefault="00465613" w:rsidP="0051155D">
            <w:pPr>
              <w:jc w:val="center"/>
              <w:rPr>
                <w:rFonts w:ascii="Arial" w:hAnsi="Arial" w:cs="Arial"/>
              </w:rPr>
            </w:pPr>
          </w:p>
          <w:p w14:paraId="689680DF" w14:textId="77777777" w:rsidR="00465613" w:rsidRPr="002A15D0" w:rsidRDefault="00465613" w:rsidP="0051155D">
            <w:pPr>
              <w:jc w:val="center"/>
              <w:rPr>
                <w:rFonts w:ascii="Arial" w:hAnsi="Arial" w:cs="Arial"/>
              </w:rPr>
            </w:pPr>
          </w:p>
          <w:p w14:paraId="70DAD63B" w14:textId="77777777" w:rsidR="00465613" w:rsidRPr="002A15D0" w:rsidRDefault="00465613" w:rsidP="0051155D">
            <w:pPr>
              <w:jc w:val="center"/>
              <w:rPr>
                <w:rFonts w:ascii="Arial" w:hAnsi="Arial" w:cs="Arial"/>
              </w:rPr>
            </w:pPr>
            <w:r w:rsidRPr="002A15D0">
              <w:rPr>
                <w:rFonts w:ascii="Arial" w:hAnsi="Arial" w:cs="Arial"/>
              </w:rPr>
              <w:t>10</w:t>
            </w:r>
          </w:p>
          <w:p w14:paraId="165992DE" w14:textId="77777777" w:rsidR="00465613" w:rsidRPr="002A15D0" w:rsidRDefault="00465613" w:rsidP="0051155D">
            <w:pPr>
              <w:jc w:val="center"/>
              <w:rPr>
                <w:rFonts w:ascii="Arial" w:hAnsi="Arial" w:cs="Arial"/>
              </w:rPr>
            </w:pPr>
          </w:p>
        </w:tc>
        <w:tc>
          <w:tcPr>
            <w:tcW w:w="1023" w:type="dxa"/>
          </w:tcPr>
          <w:p w14:paraId="056404D3" w14:textId="77777777" w:rsidR="00465613" w:rsidRPr="002A15D0" w:rsidRDefault="00465613" w:rsidP="0051155D">
            <w:pPr>
              <w:jc w:val="center"/>
              <w:rPr>
                <w:rFonts w:ascii="Arial" w:hAnsi="Arial" w:cs="Arial"/>
              </w:rPr>
            </w:pPr>
            <w:r w:rsidRPr="002A15D0">
              <w:rPr>
                <w:rFonts w:ascii="Arial" w:hAnsi="Arial" w:cs="Arial"/>
              </w:rPr>
              <w:t>1</w:t>
            </w:r>
          </w:p>
          <w:p w14:paraId="6919D2A4" w14:textId="77777777" w:rsidR="00465613" w:rsidRPr="002A15D0" w:rsidRDefault="00465613" w:rsidP="0051155D">
            <w:pPr>
              <w:jc w:val="center"/>
              <w:rPr>
                <w:rFonts w:ascii="Arial" w:hAnsi="Arial" w:cs="Arial"/>
              </w:rPr>
            </w:pPr>
            <w:r w:rsidRPr="002A15D0">
              <w:rPr>
                <w:rFonts w:ascii="Arial" w:hAnsi="Arial" w:cs="Arial"/>
              </w:rPr>
              <w:t>2</w:t>
            </w:r>
          </w:p>
          <w:p w14:paraId="1EB2BC11" w14:textId="77777777" w:rsidR="00465613" w:rsidRPr="002A15D0" w:rsidRDefault="00465613" w:rsidP="0051155D">
            <w:pPr>
              <w:jc w:val="center"/>
              <w:rPr>
                <w:rFonts w:ascii="Arial" w:hAnsi="Arial" w:cs="Arial"/>
              </w:rPr>
            </w:pPr>
            <w:r w:rsidRPr="002A15D0">
              <w:rPr>
                <w:rFonts w:ascii="Arial" w:hAnsi="Arial" w:cs="Arial"/>
              </w:rPr>
              <w:t>2</w:t>
            </w:r>
          </w:p>
        </w:tc>
      </w:tr>
      <w:tr w:rsidR="00465613" w:rsidRPr="002A15D0" w14:paraId="38F184E1" w14:textId="77777777" w:rsidTr="0051155D">
        <w:tc>
          <w:tcPr>
            <w:tcW w:w="461" w:type="dxa"/>
          </w:tcPr>
          <w:p w14:paraId="0673341C" w14:textId="77777777" w:rsidR="00465613" w:rsidRPr="002A15D0" w:rsidRDefault="00465613" w:rsidP="0051155D">
            <w:pPr>
              <w:jc w:val="both"/>
              <w:rPr>
                <w:rFonts w:ascii="Arial" w:hAnsi="Arial" w:cs="Arial"/>
              </w:rPr>
            </w:pPr>
            <w:r w:rsidRPr="002A15D0">
              <w:rPr>
                <w:rFonts w:ascii="Arial" w:hAnsi="Arial" w:cs="Arial"/>
              </w:rPr>
              <w:t>5</w:t>
            </w:r>
          </w:p>
        </w:tc>
        <w:tc>
          <w:tcPr>
            <w:tcW w:w="1632" w:type="dxa"/>
          </w:tcPr>
          <w:p w14:paraId="0CA2D544" w14:textId="77777777" w:rsidR="00465613" w:rsidRPr="002A15D0" w:rsidRDefault="00465613" w:rsidP="0051155D">
            <w:pPr>
              <w:jc w:val="both"/>
              <w:rPr>
                <w:rFonts w:ascii="Arial" w:hAnsi="Arial" w:cs="Arial"/>
              </w:rPr>
            </w:pPr>
            <w:r w:rsidRPr="002A15D0">
              <w:rPr>
                <w:rFonts w:ascii="Arial" w:hAnsi="Arial" w:cs="Arial"/>
              </w:rPr>
              <w:t>East Kintyre</w:t>
            </w:r>
          </w:p>
        </w:tc>
        <w:tc>
          <w:tcPr>
            <w:tcW w:w="1325" w:type="dxa"/>
          </w:tcPr>
          <w:p w14:paraId="5DDC42EE" w14:textId="77777777" w:rsidR="00465613" w:rsidRPr="002A15D0" w:rsidRDefault="00465613" w:rsidP="0051155D">
            <w:pPr>
              <w:jc w:val="center"/>
              <w:rPr>
                <w:rFonts w:ascii="Arial" w:hAnsi="Arial" w:cs="Arial"/>
              </w:rPr>
            </w:pPr>
            <w:r>
              <w:rPr>
                <w:rFonts w:ascii="Arial" w:hAnsi="Arial" w:cs="Arial"/>
              </w:rPr>
              <w:t>AA05</w:t>
            </w:r>
          </w:p>
          <w:p w14:paraId="66008B43" w14:textId="77777777" w:rsidR="00465613" w:rsidRPr="002A15D0" w:rsidRDefault="00465613" w:rsidP="0051155D">
            <w:pPr>
              <w:jc w:val="center"/>
              <w:rPr>
                <w:rFonts w:ascii="Arial" w:hAnsi="Arial" w:cs="Arial"/>
              </w:rPr>
            </w:pPr>
            <w:r w:rsidRPr="002A15D0">
              <w:rPr>
                <w:rFonts w:ascii="Arial" w:hAnsi="Arial" w:cs="Arial"/>
              </w:rPr>
              <w:t>AA08</w:t>
            </w:r>
          </w:p>
          <w:p w14:paraId="3DEB6B46" w14:textId="77777777" w:rsidR="00465613" w:rsidRPr="002A15D0" w:rsidRDefault="00465613" w:rsidP="0051155D">
            <w:pPr>
              <w:jc w:val="center"/>
              <w:rPr>
                <w:rFonts w:ascii="Arial" w:hAnsi="Arial" w:cs="Arial"/>
              </w:rPr>
            </w:pPr>
          </w:p>
        </w:tc>
        <w:tc>
          <w:tcPr>
            <w:tcW w:w="1652" w:type="dxa"/>
          </w:tcPr>
          <w:p w14:paraId="0B7F1F6B" w14:textId="77777777" w:rsidR="00465613" w:rsidRPr="002A15D0" w:rsidRDefault="00465613" w:rsidP="0051155D">
            <w:pPr>
              <w:jc w:val="both"/>
              <w:rPr>
                <w:rFonts w:ascii="Arial" w:hAnsi="Arial" w:cs="Arial"/>
              </w:rPr>
            </w:pPr>
            <w:proofErr w:type="spellStart"/>
            <w:r w:rsidRPr="002A15D0">
              <w:rPr>
                <w:rFonts w:ascii="Arial" w:hAnsi="Arial" w:cs="Arial"/>
              </w:rPr>
              <w:t>Peninver</w:t>
            </w:r>
            <w:proofErr w:type="spellEnd"/>
          </w:p>
          <w:p w14:paraId="26E50E2F" w14:textId="77777777" w:rsidR="00465613" w:rsidRPr="002A15D0" w:rsidRDefault="00465613" w:rsidP="0051155D">
            <w:pPr>
              <w:jc w:val="both"/>
              <w:rPr>
                <w:rFonts w:ascii="Arial" w:hAnsi="Arial" w:cs="Arial"/>
              </w:rPr>
            </w:pPr>
            <w:r w:rsidRPr="002A15D0">
              <w:rPr>
                <w:rFonts w:ascii="Arial" w:hAnsi="Arial" w:cs="Arial"/>
              </w:rPr>
              <w:t>Carradale</w:t>
            </w:r>
          </w:p>
        </w:tc>
        <w:tc>
          <w:tcPr>
            <w:tcW w:w="1337" w:type="dxa"/>
          </w:tcPr>
          <w:p w14:paraId="3C5DF166" w14:textId="63E4DBA7" w:rsidR="00465613" w:rsidRPr="002A15D0" w:rsidRDefault="00D27893" w:rsidP="0051155D">
            <w:pPr>
              <w:jc w:val="center"/>
              <w:rPr>
                <w:rFonts w:ascii="Arial" w:hAnsi="Arial" w:cs="Arial"/>
              </w:rPr>
            </w:pPr>
            <w:r>
              <w:rPr>
                <w:rFonts w:ascii="Arial" w:hAnsi="Arial" w:cs="Arial"/>
              </w:rPr>
              <w:t>*</w:t>
            </w:r>
          </w:p>
          <w:p w14:paraId="7B02A51A" w14:textId="37ED924D" w:rsidR="00465613" w:rsidRPr="00F51A68" w:rsidRDefault="00D27893" w:rsidP="0051155D">
            <w:pPr>
              <w:jc w:val="center"/>
              <w:rPr>
                <w:rFonts w:ascii="Arial" w:hAnsi="Arial" w:cs="Arial"/>
                <w:u w:val="single"/>
              </w:rPr>
            </w:pPr>
            <w:r>
              <w:rPr>
                <w:rFonts w:ascii="Arial" w:hAnsi="Arial" w:cs="Arial"/>
                <w:u w:val="single"/>
              </w:rPr>
              <w:t>*</w:t>
            </w:r>
          </w:p>
          <w:p w14:paraId="2F84C87D" w14:textId="44D38654" w:rsidR="00465613" w:rsidRPr="002A15D0" w:rsidRDefault="00D27893" w:rsidP="0051155D">
            <w:pPr>
              <w:jc w:val="center"/>
              <w:rPr>
                <w:rFonts w:ascii="Arial" w:hAnsi="Arial" w:cs="Arial"/>
              </w:rPr>
            </w:pPr>
            <w:r>
              <w:rPr>
                <w:rFonts w:ascii="Arial" w:hAnsi="Arial" w:cs="Arial"/>
              </w:rPr>
              <w:t>(total)</w:t>
            </w:r>
          </w:p>
        </w:tc>
        <w:tc>
          <w:tcPr>
            <w:tcW w:w="1551" w:type="dxa"/>
          </w:tcPr>
          <w:p w14:paraId="140C2892" w14:textId="77777777" w:rsidR="00465613" w:rsidRPr="002A15D0" w:rsidRDefault="00465613" w:rsidP="0051155D">
            <w:pPr>
              <w:jc w:val="center"/>
              <w:rPr>
                <w:rFonts w:ascii="Arial" w:hAnsi="Arial" w:cs="Arial"/>
              </w:rPr>
            </w:pPr>
          </w:p>
          <w:p w14:paraId="317D359E" w14:textId="77777777" w:rsidR="00465613" w:rsidRPr="002A15D0" w:rsidRDefault="00465613" w:rsidP="0051155D">
            <w:pPr>
              <w:jc w:val="center"/>
              <w:rPr>
                <w:rFonts w:ascii="Arial" w:hAnsi="Arial" w:cs="Arial"/>
              </w:rPr>
            </w:pPr>
          </w:p>
          <w:p w14:paraId="2B7EBA4D" w14:textId="77777777" w:rsidR="00465613" w:rsidRPr="002A15D0" w:rsidRDefault="00465613" w:rsidP="0051155D">
            <w:pPr>
              <w:jc w:val="center"/>
              <w:rPr>
                <w:rFonts w:ascii="Arial" w:hAnsi="Arial" w:cs="Arial"/>
                <w:u w:val="single"/>
              </w:rPr>
            </w:pPr>
            <w:r w:rsidRPr="002A15D0">
              <w:rPr>
                <w:rFonts w:ascii="Arial" w:hAnsi="Arial" w:cs="Arial"/>
              </w:rPr>
              <w:t>8</w:t>
            </w:r>
            <w:r>
              <w:rPr>
                <w:rFonts w:ascii="Arial" w:hAnsi="Arial" w:cs="Arial"/>
              </w:rPr>
              <w:t xml:space="preserve"> </w:t>
            </w:r>
          </w:p>
          <w:p w14:paraId="37BDF5E3" w14:textId="77777777" w:rsidR="00465613" w:rsidRPr="002A15D0" w:rsidRDefault="00465613" w:rsidP="0051155D">
            <w:pPr>
              <w:jc w:val="center"/>
              <w:rPr>
                <w:rFonts w:ascii="Arial" w:hAnsi="Arial" w:cs="Arial"/>
                <w:u w:val="single"/>
              </w:rPr>
            </w:pPr>
          </w:p>
        </w:tc>
        <w:tc>
          <w:tcPr>
            <w:tcW w:w="1023" w:type="dxa"/>
          </w:tcPr>
          <w:p w14:paraId="0D8EDE1C" w14:textId="77777777" w:rsidR="00465613" w:rsidRPr="002A15D0" w:rsidRDefault="00465613" w:rsidP="0051155D">
            <w:pPr>
              <w:jc w:val="center"/>
              <w:rPr>
                <w:rFonts w:ascii="Arial" w:hAnsi="Arial" w:cs="Arial"/>
              </w:rPr>
            </w:pPr>
            <w:r w:rsidRPr="002A15D0">
              <w:rPr>
                <w:rFonts w:ascii="Arial" w:hAnsi="Arial" w:cs="Arial"/>
              </w:rPr>
              <w:t>1</w:t>
            </w:r>
          </w:p>
          <w:p w14:paraId="3CEB8714" w14:textId="77777777" w:rsidR="00465613" w:rsidRPr="002A15D0" w:rsidRDefault="00465613" w:rsidP="0051155D">
            <w:pPr>
              <w:jc w:val="center"/>
              <w:rPr>
                <w:rFonts w:ascii="Arial" w:hAnsi="Arial" w:cs="Arial"/>
              </w:rPr>
            </w:pPr>
            <w:r w:rsidRPr="002A15D0">
              <w:rPr>
                <w:rFonts w:ascii="Arial" w:hAnsi="Arial" w:cs="Arial"/>
              </w:rPr>
              <w:t>2</w:t>
            </w:r>
          </w:p>
          <w:p w14:paraId="32A9D8DE" w14:textId="77777777" w:rsidR="00465613" w:rsidRPr="002A15D0" w:rsidRDefault="00465613" w:rsidP="0051155D">
            <w:pPr>
              <w:jc w:val="center"/>
              <w:rPr>
                <w:rFonts w:ascii="Arial" w:hAnsi="Arial" w:cs="Arial"/>
              </w:rPr>
            </w:pPr>
          </w:p>
        </w:tc>
      </w:tr>
      <w:tr w:rsidR="00465613" w:rsidRPr="002A15D0" w14:paraId="386DEA8E" w14:textId="77777777" w:rsidTr="0051155D">
        <w:tc>
          <w:tcPr>
            <w:tcW w:w="461" w:type="dxa"/>
          </w:tcPr>
          <w:p w14:paraId="2483897A" w14:textId="77777777" w:rsidR="00465613" w:rsidRPr="002A15D0" w:rsidRDefault="00465613" w:rsidP="0051155D">
            <w:pPr>
              <w:jc w:val="both"/>
              <w:rPr>
                <w:rFonts w:ascii="Arial" w:hAnsi="Arial" w:cs="Arial"/>
              </w:rPr>
            </w:pPr>
            <w:r w:rsidRPr="002A15D0">
              <w:rPr>
                <w:rFonts w:ascii="Arial" w:hAnsi="Arial" w:cs="Arial"/>
              </w:rPr>
              <w:t>6</w:t>
            </w:r>
          </w:p>
        </w:tc>
        <w:tc>
          <w:tcPr>
            <w:tcW w:w="1632" w:type="dxa"/>
          </w:tcPr>
          <w:p w14:paraId="653DC9B6" w14:textId="77777777" w:rsidR="00465613" w:rsidRPr="002A15D0" w:rsidRDefault="00465613" w:rsidP="0051155D">
            <w:pPr>
              <w:jc w:val="both"/>
              <w:rPr>
                <w:rFonts w:ascii="Arial" w:hAnsi="Arial" w:cs="Arial"/>
              </w:rPr>
            </w:pPr>
            <w:r w:rsidRPr="002A15D0">
              <w:rPr>
                <w:rFonts w:ascii="Arial" w:hAnsi="Arial" w:cs="Arial"/>
              </w:rPr>
              <w:t>Tarbert &amp; Skipness</w:t>
            </w:r>
          </w:p>
        </w:tc>
        <w:tc>
          <w:tcPr>
            <w:tcW w:w="1325" w:type="dxa"/>
          </w:tcPr>
          <w:p w14:paraId="0E703465" w14:textId="77777777" w:rsidR="00465613" w:rsidRPr="002A15D0" w:rsidRDefault="00465613" w:rsidP="0051155D">
            <w:pPr>
              <w:jc w:val="center"/>
              <w:rPr>
                <w:rFonts w:ascii="Arial" w:hAnsi="Arial" w:cs="Arial"/>
              </w:rPr>
            </w:pPr>
            <w:r w:rsidRPr="002A15D0">
              <w:rPr>
                <w:rFonts w:ascii="Arial" w:hAnsi="Arial" w:cs="Arial"/>
              </w:rPr>
              <w:t>AA09</w:t>
            </w:r>
          </w:p>
          <w:p w14:paraId="0196C20A" w14:textId="77777777" w:rsidR="00465613" w:rsidRPr="002A15D0" w:rsidRDefault="00465613" w:rsidP="0051155D">
            <w:pPr>
              <w:jc w:val="center"/>
              <w:rPr>
                <w:rFonts w:ascii="Arial" w:hAnsi="Arial" w:cs="Arial"/>
              </w:rPr>
            </w:pPr>
            <w:r w:rsidRPr="002A15D0">
              <w:rPr>
                <w:rFonts w:ascii="Arial" w:hAnsi="Arial" w:cs="Arial"/>
              </w:rPr>
              <w:t>AA10</w:t>
            </w:r>
          </w:p>
          <w:p w14:paraId="0F9EA7B8" w14:textId="77777777" w:rsidR="00465613" w:rsidRPr="002A15D0" w:rsidRDefault="00465613" w:rsidP="0051155D">
            <w:pPr>
              <w:rPr>
                <w:rFonts w:ascii="Arial" w:hAnsi="Arial" w:cs="Arial"/>
              </w:rPr>
            </w:pPr>
          </w:p>
        </w:tc>
        <w:tc>
          <w:tcPr>
            <w:tcW w:w="1652" w:type="dxa"/>
          </w:tcPr>
          <w:p w14:paraId="5494E628" w14:textId="77777777" w:rsidR="00465613" w:rsidRPr="002A15D0" w:rsidRDefault="00465613" w:rsidP="0051155D">
            <w:pPr>
              <w:jc w:val="both"/>
              <w:rPr>
                <w:rFonts w:ascii="Arial" w:hAnsi="Arial" w:cs="Arial"/>
              </w:rPr>
            </w:pPr>
            <w:r w:rsidRPr="002A15D0">
              <w:rPr>
                <w:rFonts w:ascii="Arial" w:hAnsi="Arial" w:cs="Arial"/>
              </w:rPr>
              <w:t>Skipness</w:t>
            </w:r>
          </w:p>
          <w:p w14:paraId="6F4E673B" w14:textId="77777777" w:rsidR="00465613" w:rsidRPr="002A15D0" w:rsidRDefault="00465613" w:rsidP="0051155D">
            <w:pPr>
              <w:jc w:val="both"/>
              <w:rPr>
                <w:rFonts w:ascii="Arial" w:hAnsi="Arial" w:cs="Arial"/>
              </w:rPr>
            </w:pPr>
            <w:r w:rsidRPr="002A15D0">
              <w:rPr>
                <w:rFonts w:ascii="Arial" w:hAnsi="Arial" w:cs="Arial"/>
              </w:rPr>
              <w:t>Tarbert</w:t>
            </w:r>
          </w:p>
        </w:tc>
        <w:tc>
          <w:tcPr>
            <w:tcW w:w="1337" w:type="dxa"/>
          </w:tcPr>
          <w:p w14:paraId="2DDB2ABC" w14:textId="5F87F1F5" w:rsidR="00465613" w:rsidRPr="002A15D0" w:rsidRDefault="00465613" w:rsidP="0051155D">
            <w:pPr>
              <w:jc w:val="center"/>
              <w:rPr>
                <w:rFonts w:ascii="Arial" w:hAnsi="Arial" w:cs="Arial"/>
              </w:rPr>
            </w:pPr>
            <w:r w:rsidRPr="002A15D0">
              <w:rPr>
                <w:rFonts w:ascii="Arial" w:hAnsi="Arial" w:cs="Arial"/>
              </w:rPr>
              <w:t xml:space="preserve">   </w:t>
            </w:r>
            <w:r w:rsidR="00D27893">
              <w:rPr>
                <w:rFonts w:ascii="Arial" w:hAnsi="Arial" w:cs="Arial"/>
              </w:rPr>
              <w:t>*</w:t>
            </w:r>
          </w:p>
          <w:p w14:paraId="4C034224" w14:textId="06CD06E9" w:rsidR="00465613" w:rsidRPr="002A15D0" w:rsidRDefault="00D27893" w:rsidP="0051155D">
            <w:pPr>
              <w:jc w:val="center"/>
              <w:rPr>
                <w:rFonts w:ascii="Arial" w:hAnsi="Arial" w:cs="Arial"/>
                <w:u w:val="single"/>
              </w:rPr>
            </w:pPr>
            <w:r>
              <w:rPr>
                <w:rFonts w:ascii="Arial" w:hAnsi="Arial" w:cs="Arial"/>
                <w:u w:val="single"/>
              </w:rPr>
              <w:t>*</w:t>
            </w:r>
          </w:p>
          <w:p w14:paraId="340D42BC" w14:textId="2520B962" w:rsidR="00465613" w:rsidRPr="002A15D0" w:rsidRDefault="00D27893" w:rsidP="0051155D">
            <w:pPr>
              <w:jc w:val="center"/>
              <w:rPr>
                <w:rFonts w:ascii="Arial" w:hAnsi="Arial" w:cs="Arial"/>
              </w:rPr>
            </w:pPr>
            <w:r>
              <w:rPr>
                <w:rFonts w:ascii="Arial" w:hAnsi="Arial" w:cs="Arial"/>
              </w:rPr>
              <w:t>(total)</w:t>
            </w:r>
          </w:p>
          <w:p w14:paraId="7BC5F019" w14:textId="77777777" w:rsidR="00465613" w:rsidRPr="002A15D0" w:rsidRDefault="00465613" w:rsidP="0051155D">
            <w:pPr>
              <w:rPr>
                <w:rFonts w:ascii="Arial" w:hAnsi="Arial" w:cs="Arial"/>
              </w:rPr>
            </w:pPr>
          </w:p>
        </w:tc>
        <w:tc>
          <w:tcPr>
            <w:tcW w:w="1551" w:type="dxa"/>
          </w:tcPr>
          <w:p w14:paraId="7398EC0F" w14:textId="77777777" w:rsidR="00465613" w:rsidRPr="002A15D0" w:rsidRDefault="00465613" w:rsidP="0051155D">
            <w:pPr>
              <w:jc w:val="center"/>
              <w:rPr>
                <w:rFonts w:ascii="Arial" w:hAnsi="Arial" w:cs="Arial"/>
              </w:rPr>
            </w:pPr>
          </w:p>
          <w:p w14:paraId="4CA4FAC0" w14:textId="77777777" w:rsidR="00465613" w:rsidRPr="002A15D0" w:rsidRDefault="00465613" w:rsidP="0051155D">
            <w:pPr>
              <w:jc w:val="center"/>
              <w:rPr>
                <w:rFonts w:ascii="Arial" w:hAnsi="Arial" w:cs="Arial"/>
              </w:rPr>
            </w:pPr>
          </w:p>
          <w:p w14:paraId="703488F7" w14:textId="77777777" w:rsidR="00465613" w:rsidRPr="002A15D0" w:rsidRDefault="00465613" w:rsidP="0051155D">
            <w:pPr>
              <w:jc w:val="center"/>
              <w:rPr>
                <w:rFonts w:ascii="Arial" w:hAnsi="Arial" w:cs="Arial"/>
              </w:rPr>
            </w:pPr>
            <w:r w:rsidRPr="002A15D0">
              <w:rPr>
                <w:rFonts w:ascii="Arial" w:hAnsi="Arial" w:cs="Arial"/>
              </w:rPr>
              <w:t>16</w:t>
            </w:r>
          </w:p>
        </w:tc>
        <w:tc>
          <w:tcPr>
            <w:tcW w:w="1023" w:type="dxa"/>
          </w:tcPr>
          <w:p w14:paraId="2A77572E" w14:textId="77777777" w:rsidR="00465613" w:rsidRPr="002A15D0" w:rsidRDefault="00465613" w:rsidP="0051155D">
            <w:pPr>
              <w:jc w:val="center"/>
              <w:rPr>
                <w:rFonts w:ascii="Arial" w:hAnsi="Arial" w:cs="Arial"/>
              </w:rPr>
            </w:pPr>
            <w:r w:rsidRPr="002A15D0">
              <w:rPr>
                <w:rFonts w:ascii="Arial" w:hAnsi="Arial" w:cs="Arial"/>
              </w:rPr>
              <w:t>2</w:t>
            </w:r>
          </w:p>
          <w:p w14:paraId="3F584578" w14:textId="77777777" w:rsidR="00465613" w:rsidRPr="002A15D0" w:rsidRDefault="00465613" w:rsidP="0051155D">
            <w:pPr>
              <w:jc w:val="center"/>
              <w:rPr>
                <w:rFonts w:ascii="Arial" w:hAnsi="Arial" w:cs="Arial"/>
              </w:rPr>
            </w:pPr>
            <w:r w:rsidRPr="002A15D0">
              <w:rPr>
                <w:rFonts w:ascii="Arial" w:hAnsi="Arial" w:cs="Arial"/>
              </w:rPr>
              <w:t>2</w:t>
            </w:r>
          </w:p>
        </w:tc>
      </w:tr>
      <w:tr w:rsidR="00465613" w:rsidRPr="002A15D0" w14:paraId="21D7AF06" w14:textId="77777777" w:rsidTr="0051155D">
        <w:tc>
          <w:tcPr>
            <w:tcW w:w="461" w:type="dxa"/>
          </w:tcPr>
          <w:p w14:paraId="6BCC1AE1" w14:textId="77777777" w:rsidR="00465613" w:rsidRPr="002A15D0" w:rsidRDefault="00465613" w:rsidP="0051155D">
            <w:pPr>
              <w:jc w:val="both"/>
              <w:rPr>
                <w:rFonts w:ascii="Arial" w:hAnsi="Arial" w:cs="Arial"/>
              </w:rPr>
            </w:pPr>
            <w:r w:rsidRPr="002A15D0">
              <w:rPr>
                <w:rFonts w:ascii="Arial" w:hAnsi="Arial" w:cs="Arial"/>
              </w:rPr>
              <w:t>7</w:t>
            </w:r>
          </w:p>
        </w:tc>
        <w:tc>
          <w:tcPr>
            <w:tcW w:w="1632" w:type="dxa"/>
          </w:tcPr>
          <w:p w14:paraId="10302D04" w14:textId="77777777" w:rsidR="00465613" w:rsidRPr="002A15D0" w:rsidRDefault="00465613" w:rsidP="0051155D">
            <w:pPr>
              <w:jc w:val="both"/>
              <w:rPr>
                <w:rFonts w:ascii="Arial" w:hAnsi="Arial" w:cs="Arial"/>
              </w:rPr>
            </w:pPr>
            <w:r w:rsidRPr="002A15D0">
              <w:rPr>
                <w:rFonts w:ascii="Arial" w:hAnsi="Arial" w:cs="Arial"/>
              </w:rPr>
              <w:t>Gigha</w:t>
            </w:r>
          </w:p>
        </w:tc>
        <w:tc>
          <w:tcPr>
            <w:tcW w:w="1325" w:type="dxa"/>
          </w:tcPr>
          <w:p w14:paraId="233BAEEC" w14:textId="77777777" w:rsidR="00465613" w:rsidRPr="002A15D0" w:rsidRDefault="00465613" w:rsidP="0051155D">
            <w:pPr>
              <w:jc w:val="center"/>
              <w:rPr>
                <w:rFonts w:ascii="Arial" w:hAnsi="Arial" w:cs="Arial"/>
              </w:rPr>
            </w:pPr>
            <w:r w:rsidRPr="002A15D0">
              <w:rPr>
                <w:rFonts w:ascii="Arial" w:hAnsi="Arial" w:cs="Arial"/>
              </w:rPr>
              <w:t>AA11</w:t>
            </w:r>
          </w:p>
        </w:tc>
        <w:tc>
          <w:tcPr>
            <w:tcW w:w="1652" w:type="dxa"/>
          </w:tcPr>
          <w:p w14:paraId="43B25D9D" w14:textId="77777777" w:rsidR="00465613" w:rsidRPr="002A15D0" w:rsidRDefault="00465613" w:rsidP="0051155D">
            <w:pPr>
              <w:jc w:val="both"/>
              <w:rPr>
                <w:rFonts w:ascii="Arial" w:hAnsi="Arial" w:cs="Arial"/>
              </w:rPr>
            </w:pPr>
            <w:r w:rsidRPr="002A15D0">
              <w:rPr>
                <w:rFonts w:ascii="Arial" w:hAnsi="Arial" w:cs="Arial"/>
              </w:rPr>
              <w:t>Gigha</w:t>
            </w:r>
          </w:p>
        </w:tc>
        <w:tc>
          <w:tcPr>
            <w:tcW w:w="1337" w:type="dxa"/>
          </w:tcPr>
          <w:p w14:paraId="2CBE2D9F" w14:textId="043DBB42" w:rsidR="00465613" w:rsidRPr="002A15D0" w:rsidRDefault="00D27893" w:rsidP="0051155D">
            <w:pPr>
              <w:jc w:val="center"/>
              <w:rPr>
                <w:rFonts w:ascii="Arial" w:hAnsi="Arial" w:cs="Arial"/>
              </w:rPr>
            </w:pPr>
            <w:r>
              <w:rPr>
                <w:rFonts w:ascii="Arial" w:hAnsi="Arial" w:cs="Arial"/>
              </w:rPr>
              <w:t>*</w:t>
            </w:r>
          </w:p>
        </w:tc>
        <w:tc>
          <w:tcPr>
            <w:tcW w:w="1551" w:type="dxa"/>
          </w:tcPr>
          <w:p w14:paraId="16E90195" w14:textId="77777777" w:rsidR="00465613" w:rsidRPr="002A15D0" w:rsidRDefault="00465613" w:rsidP="0051155D">
            <w:pPr>
              <w:jc w:val="center"/>
              <w:rPr>
                <w:rFonts w:ascii="Arial" w:hAnsi="Arial" w:cs="Arial"/>
              </w:rPr>
            </w:pPr>
            <w:r w:rsidRPr="002A15D0">
              <w:rPr>
                <w:rFonts w:ascii="Arial" w:hAnsi="Arial" w:cs="Arial"/>
              </w:rPr>
              <w:t>8</w:t>
            </w:r>
          </w:p>
        </w:tc>
        <w:tc>
          <w:tcPr>
            <w:tcW w:w="1023" w:type="dxa"/>
          </w:tcPr>
          <w:p w14:paraId="03EE7C49" w14:textId="77777777" w:rsidR="00465613" w:rsidRPr="002A15D0" w:rsidRDefault="00465613" w:rsidP="0051155D">
            <w:pPr>
              <w:jc w:val="center"/>
              <w:rPr>
                <w:rFonts w:ascii="Arial" w:hAnsi="Arial" w:cs="Arial"/>
              </w:rPr>
            </w:pPr>
            <w:r w:rsidRPr="002A15D0">
              <w:rPr>
                <w:rFonts w:ascii="Arial" w:hAnsi="Arial" w:cs="Arial"/>
              </w:rPr>
              <w:t>2</w:t>
            </w:r>
          </w:p>
          <w:p w14:paraId="6F22B71C" w14:textId="77777777" w:rsidR="00465613" w:rsidRPr="002A15D0" w:rsidRDefault="00465613" w:rsidP="0051155D">
            <w:pPr>
              <w:jc w:val="center"/>
              <w:rPr>
                <w:rFonts w:ascii="Arial" w:hAnsi="Arial" w:cs="Arial"/>
              </w:rPr>
            </w:pPr>
          </w:p>
        </w:tc>
      </w:tr>
      <w:tr w:rsidR="00465613" w:rsidRPr="002A15D0" w14:paraId="7A7AD233" w14:textId="77777777" w:rsidTr="0051155D">
        <w:tc>
          <w:tcPr>
            <w:tcW w:w="461" w:type="dxa"/>
          </w:tcPr>
          <w:p w14:paraId="6A624AC6" w14:textId="77777777" w:rsidR="00465613" w:rsidRPr="002A15D0" w:rsidRDefault="00465613" w:rsidP="0051155D">
            <w:pPr>
              <w:jc w:val="both"/>
              <w:rPr>
                <w:rFonts w:ascii="Arial" w:hAnsi="Arial" w:cs="Arial"/>
              </w:rPr>
            </w:pPr>
            <w:r w:rsidRPr="002A15D0">
              <w:rPr>
                <w:rFonts w:ascii="Arial" w:hAnsi="Arial" w:cs="Arial"/>
              </w:rPr>
              <w:t>8</w:t>
            </w:r>
          </w:p>
        </w:tc>
        <w:tc>
          <w:tcPr>
            <w:tcW w:w="1632" w:type="dxa"/>
          </w:tcPr>
          <w:p w14:paraId="57DB86B7" w14:textId="77777777" w:rsidR="00465613" w:rsidRPr="002A15D0" w:rsidRDefault="00465613" w:rsidP="0051155D">
            <w:pPr>
              <w:jc w:val="both"/>
              <w:rPr>
                <w:rFonts w:ascii="Arial" w:hAnsi="Arial" w:cs="Arial"/>
              </w:rPr>
            </w:pPr>
            <w:r w:rsidRPr="002A15D0">
              <w:rPr>
                <w:rFonts w:ascii="Arial" w:hAnsi="Arial" w:cs="Arial"/>
              </w:rPr>
              <w:t>Islay</w:t>
            </w:r>
          </w:p>
        </w:tc>
        <w:tc>
          <w:tcPr>
            <w:tcW w:w="1325" w:type="dxa"/>
          </w:tcPr>
          <w:p w14:paraId="1BCBECD4" w14:textId="77777777" w:rsidR="00465613" w:rsidRPr="002A15D0" w:rsidRDefault="00465613" w:rsidP="0051155D">
            <w:pPr>
              <w:jc w:val="center"/>
              <w:rPr>
                <w:rFonts w:ascii="Arial" w:hAnsi="Arial" w:cs="Arial"/>
              </w:rPr>
            </w:pPr>
            <w:r w:rsidRPr="002A15D0">
              <w:rPr>
                <w:rFonts w:ascii="Arial" w:hAnsi="Arial" w:cs="Arial"/>
              </w:rPr>
              <w:t>AA15</w:t>
            </w:r>
          </w:p>
          <w:p w14:paraId="79494C64" w14:textId="77777777" w:rsidR="00465613" w:rsidRPr="002A15D0" w:rsidRDefault="00465613" w:rsidP="0051155D">
            <w:pPr>
              <w:jc w:val="center"/>
              <w:rPr>
                <w:rFonts w:ascii="Arial" w:hAnsi="Arial" w:cs="Arial"/>
              </w:rPr>
            </w:pPr>
            <w:r w:rsidRPr="002A15D0">
              <w:rPr>
                <w:rFonts w:ascii="Arial" w:hAnsi="Arial" w:cs="Arial"/>
              </w:rPr>
              <w:t>AA16</w:t>
            </w:r>
          </w:p>
          <w:p w14:paraId="0C048E32" w14:textId="77777777" w:rsidR="00465613" w:rsidRPr="002A15D0" w:rsidRDefault="00465613" w:rsidP="0051155D">
            <w:pPr>
              <w:jc w:val="center"/>
              <w:rPr>
                <w:rFonts w:ascii="Arial" w:hAnsi="Arial" w:cs="Arial"/>
              </w:rPr>
            </w:pPr>
            <w:r w:rsidRPr="002A15D0">
              <w:rPr>
                <w:rFonts w:ascii="Arial" w:hAnsi="Arial" w:cs="Arial"/>
              </w:rPr>
              <w:t>AA17</w:t>
            </w:r>
          </w:p>
          <w:p w14:paraId="25CFBD00" w14:textId="77777777" w:rsidR="00465613" w:rsidRPr="002A15D0" w:rsidRDefault="00465613" w:rsidP="0051155D">
            <w:pPr>
              <w:jc w:val="center"/>
              <w:rPr>
                <w:rFonts w:ascii="Arial" w:hAnsi="Arial" w:cs="Arial"/>
              </w:rPr>
            </w:pPr>
            <w:r w:rsidRPr="002A15D0">
              <w:rPr>
                <w:rFonts w:ascii="Arial" w:hAnsi="Arial" w:cs="Arial"/>
              </w:rPr>
              <w:t>AA18</w:t>
            </w:r>
          </w:p>
          <w:p w14:paraId="2D92829E" w14:textId="77777777" w:rsidR="00465613" w:rsidRPr="002A15D0" w:rsidRDefault="00465613" w:rsidP="0051155D">
            <w:pPr>
              <w:jc w:val="center"/>
              <w:rPr>
                <w:rFonts w:ascii="Arial" w:hAnsi="Arial" w:cs="Arial"/>
              </w:rPr>
            </w:pPr>
            <w:r w:rsidRPr="002A15D0">
              <w:rPr>
                <w:rFonts w:ascii="Arial" w:hAnsi="Arial" w:cs="Arial"/>
              </w:rPr>
              <w:t>AA19</w:t>
            </w:r>
          </w:p>
        </w:tc>
        <w:tc>
          <w:tcPr>
            <w:tcW w:w="1652" w:type="dxa"/>
          </w:tcPr>
          <w:p w14:paraId="68A9A42A" w14:textId="77777777" w:rsidR="00465613" w:rsidRPr="002A15D0" w:rsidRDefault="00465613" w:rsidP="0051155D">
            <w:pPr>
              <w:jc w:val="both"/>
              <w:rPr>
                <w:rFonts w:ascii="Arial" w:hAnsi="Arial" w:cs="Arial"/>
              </w:rPr>
            </w:pPr>
            <w:r w:rsidRPr="002A15D0">
              <w:rPr>
                <w:rFonts w:ascii="Arial" w:hAnsi="Arial" w:cs="Arial"/>
              </w:rPr>
              <w:t>Port Charlotte</w:t>
            </w:r>
          </w:p>
          <w:p w14:paraId="4F0BC503" w14:textId="77777777" w:rsidR="00465613" w:rsidRPr="002A15D0" w:rsidRDefault="00465613" w:rsidP="0051155D">
            <w:pPr>
              <w:jc w:val="both"/>
              <w:rPr>
                <w:rFonts w:ascii="Arial" w:hAnsi="Arial" w:cs="Arial"/>
              </w:rPr>
            </w:pPr>
            <w:proofErr w:type="spellStart"/>
            <w:r w:rsidRPr="002A15D0">
              <w:rPr>
                <w:rFonts w:ascii="Arial" w:hAnsi="Arial" w:cs="Arial"/>
              </w:rPr>
              <w:t>Portnahaven</w:t>
            </w:r>
            <w:proofErr w:type="spellEnd"/>
          </w:p>
          <w:p w14:paraId="1191D132" w14:textId="77777777" w:rsidR="00465613" w:rsidRPr="002A15D0" w:rsidRDefault="00465613" w:rsidP="0051155D">
            <w:pPr>
              <w:jc w:val="both"/>
              <w:rPr>
                <w:rFonts w:ascii="Arial" w:hAnsi="Arial" w:cs="Arial"/>
              </w:rPr>
            </w:pPr>
            <w:r w:rsidRPr="002A15D0">
              <w:rPr>
                <w:rFonts w:ascii="Arial" w:hAnsi="Arial" w:cs="Arial"/>
              </w:rPr>
              <w:t>Kilmeny</w:t>
            </w:r>
          </w:p>
          <w:p w14:paraId="22131B1F" w14:textId="77777777" w:rsidR="00465613" w:rsidRPr="002A15D0" w:rsidRDefault="00465613" w:rsidP="0051155D">
            <w:pPr>
              <w:jc w:val="both"/>
              <w:rPr>
                <w:rFonts w:ascii="Arial" w:hAnsi="Arial" w:cs="Arial"/>
              </w:rPr>
            </w:pPr>
            <w:r w:rsidRPr="002A15D0">
              <w:rPr>
                <w:rFonts w:ascii="Arial" w:hAnsi="Arial" w:cs="Arial"/>
              </w:rPr>
              <w:t>Port Ellen</w:t>
            </w:r>
          </w:p>
          <w:p w14:paraId="52043154" w14:textId="77777777" w:rsidR="00465613" w:rsidRPr="002A15D0" w:rsidRDefault="00465613" w:rsidP="0051155D">
            <w:pPr>
              <w:jc w:val="both"/>
              <w:rPr>
                <w:rFonts w:ascii="Arial" w:hAnsi="Arial" w:cs="Arial"/>
              </w:rPr>
            </w:pPr>
            <w:r w:rsidRPr="002A15D0">
              <w:rPr>
                <w:rFonts w:ascii="Arial" w:hAnsi="Arial" w:cs="Arial"/>
              </w:rPr>
              <w:t>Bowmore</w:t>
            </w:r>
          </w:p>
        </w:tc>
        <w:tc>
          <w:tcPr>
            <w:tcW w:w="1337" w:type="dxa"/>
          </w:tcPr>
          <w:p w14:paraId="05E53EC8" w14:textId="5EBA7C23" w:rsidR="00465613" w:rsidRPr="002A15D0" w:rsidRDefault="00D27893" w:rsidP="0051155D">
            <w:pPr>
              <w:jc w:val="center"/>
              <w:rPr>
                <w:rFonts w:ascii="Arial" w:hAnsi="Arial" w:cs="Arial"/>
              </w:rPr>
            </w:pPr>
            <w:r>
              <w:rPr>
                <w:rFonts w:ascii="Arial" w:hAnsi="Arial" w:cs="Arial"/>
              </w:rPr>
              <w:t>*</w:t>
            </w:r>
          </w:p>
          <w:p w14:paraId="46A63B46" w14:textId="351EEC06" w:rsidR="00465613" w:rsidRPr="002A15D0" w:rsidRDefault="00D27893" w:rsidP="0051155D">
            <w:pPr>
              <w:jc w:val="center"/>
              <w:rPr>
                <w:rFonts w:ascii="Arial" w:hAnsi="Arial" w:cs="Arial"/>
              </w:rPr>
            </w:pPr>
            <w:r>
              <w:rPr>
                <w:rFonts w:ascii="Arial" w:hAnsi="Arial" w:cs="Arial"/>
              </w:rPr>
              <w:t>*</w:t>
            </w:r>
          </w:p>
          <w:p w14:paraId="723CC43E" w14:textId="1380667D" w:rsidR="00465613" w:rsidRPr="002A15D0" w:rsidRDefault="00D27893" w:rsidP="0051155D">
            <w:pPr>
              <w:jc w:val="center"/>
              <w:rPr>
                <w:rFonts w:ascii="Arial" w:hAnsi="Arial" w:cs="Arial"/>
              </w:rPr>
            </w:pPr>
            <w:r>
              <w:rPr>
                <w:rFonts w:ascii="Arial" w:hAnsi="Arial" w:cs="Arial"/>
              </w:rPr>
              <w:t>*</w:t>
            </w:r>
          </w:p>
          <w:p w14:paraId="20417A3B" w14:textId="554B1F4A" w:rsidR="00465613" w:rsidRPr="002A15D0" w:rsidRDefault="00D27893" w:rsidP="0051155D">
            <w:pPr>
              <w:jc w:val="center"/>
              <w:rPr>
                <w:rFonts w:ascii="Arial" w:hAnsi="Arial" w:cs="Arial"/>
              </w:rPr>
            </w:pPr>
            <w:r>
              <w:rPr>
                <w:rFonts w:ascii="Arial" w:hAnsi="Arial" w:cs="Arial"/>
              </w:rPr>
              <w:t>*</w:t>
            </w:r>
          </w:p>
          <w:p w14:paraId="0AFAFF15" w14:textId="12F0E87F" w:rsidR="00465613" w:rsidRPr="002A15D0" w:rsidRDefault="00D27893" w:rsidP="0051155D">
            <w:pPr>
              <w:jc w:val="center"/>
              <w:rPr>
                <w:rFonts w:ascii="Arial" w:hAnsi="Arial" w:cs="Arial"/>
              </w:rPr>
            </w:pPr>
            <w:r>
              <w:rPr>
                <w:rFonts w:ascii="Arial" w:hAnsi="Arial" w:cs="Arial"/>
                <w:u w:val="single"/>
              </w:rPr>
              <w:t>*</w:t>
            </w:r>
          </w:p>
          <w:p w14:paraId="5A186D58" w14:textId="0162071A" w:rsidR="00465613" w:rsidRPr="002A15D0" w:rsidRDefault="00D27893" w:rsidP="0051155D">
            <w:pPr>
              <w:jc w:val="center"/>
              <w:rPr>
                <w:rFonts w:ascii="Arial" w:hAnsi="Arial" w:cs="Arial"/>
              </w:rPr>
            </w:pPr>
            <w:r>
              <w:rPr>
                <w:rFonts w:ascii="Arial" w:hAnsi="Arial" w:cs="Arial"/>
              </w:rPr>
              <w:t>*</w:t>
            </w:r>
          </w:p>
        </w:tc>
        <w:tc>
          <w:tcPr>
            <w:tcW w:w="1551" w:type="dxa"/>
          </w:tcPr>
          <w:p w14:paraId="7627A2F4" w14:textId="77777777" w:rsidR="00465613" w:rsidRPr="002A15D0" w:rsidRDefault="00465613" w:rsidP="0051155D">
            <w:pPr>
              <w:jc w:val="center"/>
              <w:rPr>
                <w:rFonts w:ascii="Arial" w:hAnsi="Arial" w:cs="Arial"/>
              </w:rPr>
            </w:pPr>
          </w:p>
          <w:p w14:paraId="69A3709C" w14:textId="77777777" w:rsidR="00465613" w:rsidRPr="002A15D0" w:rsidRDefault="00465613" w:rsidP="0051155D">
            <w:pPr>
              <w:jc w:val="center"/>
              <w:rPr>
                <w:rFonts w:ascii="Arial" w:hAnsi="Arial" w:cs="Arial"/>
              </w:rPr>
            </w:pPr>
          </w:p>
          <w:p w14:paraId="3E24082F" w14:textId="77777777" w:rsidR="00465613" w:rsidRPr="002A15D0" w:rsidRDefault="00465613" w:rsidP="0051155D">
            <w:pPr>
              <w:jc w:val="center"/>
              <w:rPr>
                <w:rFonts w:ascii="Arial" w:hAnsi="Arial" w:cs="Arial"/>
              </w:rPr>
            </w:pPr>
          </w:p>
          <w:p w14:paraId="075AC20D" w14:textId="77777777" w:rsidR="00465613" w:rsidRPr="002A15D0" w:rsidRDefault="00465613" w:rsidP="0051155D">
            <w:pPr>
              <w:jc w:val="center"/>
              <w:rPr>
                <w:rFonts w:ascii="Arial" w:hAnsi="Arial" w:cs="Arial"/>
              </w:rPr>
            </w:pPr>
          </w:p>
          <w:p w14:paraId="3FD3316F" w14:textId="77777777" w:rsidR="00465613" w:rsidRPr="002A15D0" w:rsidRDefault="00465613" w:rsidP="0051155D">
            <w:pPr>
              <w:jc w:val="center"/>
              <w:rPr>
                <w:rFonts w:ascii="Arial" w:hAnsi="Arial" w:cs="Arial"/>
                <w:u w:val="single"/>
              </w:rPr>
            </w:pPr>
          </w:p>
          <w:p w14:paraId="241C3875" w14:textId="77777777" w:rsidR="00465613" w:rsidRPr="002A15D0" w:rsidRDefault="00465613" w:rsidP="0051155D">
            <w:pPr>
              <w:jc w:val="center"/>
              <w:rPr>
                <w:rFonts w:ascii="Arial" w:hAnsi="Arial" w:cs="Arial"/>
              </w:rPr>
            </w:pPr>
            <w:r w:rsidRPr="002A15D0">
              <w:rPr>
                <w:rFonts w:ascii="Arial" w:hAnsi="Arial" w:cs="Arial"/>
              </w:rPr>
              <w:t>16</w:t>
            </w:r>
          </w:p>
          <w:p w14:paraId="69AE9EC4" w14:textId="77777777" w:rsidR="00465613" w:rsidRPr="002A15D0" w:rsidRDefault="00465613" w:rsidP="0051155D">
            <w:pPr>
              <w:jc w:val="center"/>
              <w:rPr>
                <w:rFonts w:ascii="Arial" w:hAnsi="Arial" w:cs="Arial"/>
              </w:rPr>
            </w:pPr>
          </w:p>
        </w:tc>
        <w:tc>
          <w:tcPr>
            <w:tcW w:w="1023" w:type="dxa"/>
          </w:tcPr>
          <w:p w14:paraId="6B0DC33B" w14:textId="77777777" w:rsidR="00465613" w:rsidRPr="002A15D0" w:rsidRDefault="00465613" w:rsidP="0051155D">
            <w:pPr>
              <w:jc w:val="center"/>
              <w:rPr>
                <w:rFonts w:ascii="Arial" w:hAnsi="Arial" w:cs="Arial"/>
              </w:rPr>
            </w:pPr>
            <w:r w:rsidRPr="002A15D0">
              <w:rPr>
                <w:rFonts w:ascii="Arial" w:hAnsi="Arial" w:cs="Arial"/>
              </w:rPr>
              <w:t>2</w:t>
            </w:r>
          </w:p>
          <w:p w14:paraId="0A079C35" w14:textId="77777777" w:rsidR="00465613" w:rsidRPr="002A15D0" w:rsidRDefault="00465613" w:rsidP="0051155D">
            <w:pPr>
              <w:jc w:val="center"/>
              <w:rPr>
                <w:rFonts w:ascii="Arial" w:hAnsi="Arial" w:cs="Arial"/>
              </w:rPr>
            </w:pPr>
            <w:r w:rsidRPr="002A15D0">
              <w:rPr>
                <w:rFonts w:ascii="Arial" w:hAnsi="Arial" w:cs="Arial"/>
              </w:rPr>
              <w:t>2</w:t>
            </w:r>
          </w:p>
          <w:p w14:paraId="610054C6" w14:textId="77777777" w:rsidR="00465613" w:rsidRPr="002A15D0" w:rsidRDefault="00465613" w:rsidP="0051155D">
            <w:pPr>
              <w:jc w:val="center"/>
              <w:rPr>
                <w:rFonts w:ascii="Arial" w:hAnsi="Arial" w:cs="Arial"/>
              </w:rPr>
            </w:pPr>
            <w:r w:rsidRPr="002A15D0">
              <w:rPr>
                <w:rFonts w:ascii="Arial" w:hAnsi="Arial" w:cs="Arial"/>
              </w:rPr>
              <w:t>2</w:t>
            </w:r>
          </w:p>
          <w:p w14:paraId="64C1209F" w14:textId="77777777" w:rsidR="00465613" w:rsidRPr="002A15D0" w:rsidRDefault="00465613" w:rsidP="0051155D">
            <w:pPr>
              <w:jc w:val="center"/>
              <w:rPr>
                <w:rFonts w:ascii="Arial" w:hAnsi="Arial" w:cs="Arial"/>
              </w:rPr>
            </w:pPr>
            <w:r w:rsidRPr="002A15D0">
              <w:rPr>
                <w:rFonts w:ascii="Arial" w:hAnsi="Arial" w:cs="Arial"/>
              </w:rPr>
              <w:t>2</w:t>
            </w:r>
          </w:p>
          <w:p w14:paraId="600D54CB" w14:textId="77777777" w:rsidR="00465613" w:rsidRPr="002A15D0" w:rsidRDefault="00465613" w:rsidP="0051155D">
            <w:pPr>
              <w:jc w:val="center"/>
              <w:rPr>
                <w:rFonts w:ascii="Arial" w:hAnsi="Arial" w:cs="Arial"/>
              </w:rPr>
            </w:pPr>
            <w:r w:rsidRPr="002A15D0">
              <w:rPr>
                <w:rFonts w:ascii="Arial" w:hAnsi="Arial" w:cs="Arial"/>
              </w:rPr>
              <w:t>2</w:t>
            </w:r>
          </w:p>
        </w:tc>
      </w:tr>
      <w:tr w:rsidR="00465613" w:rsidRPr="002A15D0" w14:paraId="1120BAAA" w14:textId="77777777" w:rsidTr="0051155D">
        <w:tc>
          <w:tcPr>
            <w:tcW w:w="461" w:type="dxa"/>
          </w:tcPr>
          <w:p w14:paraId="54DEE24A" w14:textId="77777777" w:rsidR="00465613" w:rsidRPr="002A15D0" w:rsidRDefault="00465613" w:rsidP="0051155D">
            <w:pPr>
              <w:jc w:val="both"/>
              <w:rPr>
                <w:rFonts w:ascii="Arial" w:hAnsi="Arial" w:cs="Arial"/>
              </w:rPr>
            </w:pPr>
            <w:r w:rsidRPr="002A15D0">
              <w:rPr>
                <w:rFonts w:ascii="Arial" w:hAnsi="Arial" w:cs="Arial"/>
              </w:rPr>
              <w:t>9</w:t>
            </w:r>
          </w:p>
        </w:tc>
        <w:tc>
          <w:tcPr>
            <w:tcW w:w="1632" w:type="dxa"/>
          </w:tcPr>
          <w:p w14:paraId="059C2327" w14:textId="77777777" w:rsidR="00465613" w:rsidRPr="002A15D0" w:rsidRDefault="00465613" w:rsidP="0051155D">
            <w:pPr>
              <w:jc w:val="both"/>
              <w:rPr>
                <w:rFonts w:ascii="Arial" w:hAnsi="Arial" w:cs="Arial"/>
              </w:rPr>
            </w:pPr>
            <w:r w:rsidRPr="002A15D0">
              <w:rPr>
                <w:rFonts w:ascii="Arial" w:hAnsi="Arial" w:cs="Arial"/>
              </w:rPr>
              <w:t>Jura</w:t>
            </w:r>
          </w:p>
        </w:tc>
        <w:tc>
          <w:tcPr>
            <w:tcW w:w="1325" w:type="dxa"/>
          </w:tcPr>
          <w:p w14:paraId="51FD42B8" w14:textId="77777777" w:rsidR="00465613" w:rsidRPr="002A15D0" w:rsidRDefault="00465613" w:rsidP="0051155D">
            <w:pPr>
              <w:jc w:val="center"/>
              <w:rPr>
                <w:rFonts w:ascii="Arial" w:hAnsi="Arial" w:cs="Arial"/>
              </w:rPr>
            </w:pPr>
            <w:r w:rsidRPr="002A15D0">
              <w:rPr>
                <w:rFonts w:ascii="Arial" w:hAnsi="Arial" w:cs="Arial"/>
              </w:rPr>
              <w:t>AA20</w:t>
            </w:r>
          </w:p>
        </w:tc>
        <w:tc>
          <w:tcPr>
            <w:tcW w:w="1652" w:type="dxa"/>
          </w:tcPr>
          <w:p w14:paraId="7BF5657B" w14:textId="77777777" w:rsidR="00465613" w:rsidRPr="002A15D0" w:rsidRDefault="00465613" w:rsidP="0051155D">
            <w:pPr>
              <w:jc w:val="both"/>
              <w:rPr>
                <w:rFonts w:ascii="Arial" w:hAnsi="Arial" w:cs="Arial"/>
              </w:rPr>
            </w:pPr>
            <w:r w:rsidRPr="002A15D0">
              <w:rPr>
                <w:rFonts w:ascii="Arial" w:hAnsi="Arial" w:cs="Arial"/>
              </w:rPr>
              <w:t>Jura</w:t>
            </w:r>
          </w:p>
        </w:tc>
        <w:tc>
          <w:tcPr>
            <w:tcW w:w="1337" w:type="dxa"/>
          </w:tcPr>
          <w:p w14:paraId="10431B52" w14:textId="16655557" w:rsidR="00465613" w:rsidRPr="002A15D0" w:rsidRDefault="00D27893" w:rsidP="0051155D">
            <w:pPr>
              <w:jc w:val="center"/>
              <w:rPr>
                <w:rFonts w:ascii="Arial" w:hAnsi="Arial" w:cs="Arial"/>
              </w:rPr>
            </w:pPr>
            <w:r>
              <w:rPr>
                <w:rFonts w:ascii="Arial" w:hAnsi="Arial" w:cs="Arial"/>
              </w:rPr>
              <w:t>*</w:t>
            </w:r>
          </w:p>
        </w:tc>
        <w:tc>
          <w:tcPr>
            <w:tcW w:w="1551" w:type="dxa"/>
          </w:tcPr>
          <w:p w14:paraId="797BC12C" w14:textId="77777777" w:rsidR="00465613" w:rsidRPr="002A15D0" w:rsidRDefault="00465613" w:rsidP="0051155D">
            <w:pPr>
              <w:jc w:val="center"/>
              <w:rPr>
                <w:rFonts w:ascii="Arial" w:hAnsi="Arial" w:cs="Arial"/>
              </w:rPr>
            </w:pPr>
            <w:r w:rsidRPr="002A15D0">
              <w:rPr>
                <w:rFonts w:ascii="Arial" w:hAnsi="Arial" w:cs="Arial"/>
              </w:rPr>
              <w:t>8</w:t>
            </w:r>
          </w:p>
        </w:tc>
        <w:tc>
          <w:tcPr>
            <w:tcW w:w="1023" w:type="dxa"/>
          </w:tcPr>
          <w:p w14:paraId="1BAEB185" w14:textId="77777777" w:rsidR="00465613" w:rsidRPr="002A15D0" w:rsidRDefault="00465613" w:rsidP="0051155D">
            <w:pPr>
              <w:jc w:val="center"/>
              <w:rPr>
                <w:rFonts w:ascii="Arial" w:hAnsi="Arial" w:cs="Arial"/>
              </w:rPr>
            </w:pPr>
            <w:r w:rsidRPr="002A15D0">
              <w:rPr>
                <w:rFonts w:ascii="Arial" w:hAnsi="Arial" w:cs="Arial"/>
              </w:rPr>
              <w:t>2</w:t>
            </w:r>
          </w:p>
          <w:p w14:paraId="17DCEA99" w14:textId="77777777" w:rsidR="00465613" w:rsidRPr="002A15D0" w:rsidRDefault="00465613" w:rsidP="0051155D">
            <w:pPr>
              <w:jc w:val="center"/>
              <w:rPr>
                <w:rFonts w:ascii="Arial" w:hAnsi="Arial" w:cs="Arial"/>
              </w:rPr>
            </w:pPr>
          </w:p>
        </w:tc>
      </w:tr>
      <w:tr w:rsidR="00465613" w:rsidRPr="002A15D0" w14:paraId="2F3B54A0" w14:textId="77777777" w:rsidTr="0051155D">
        <w:tc>
          <w:tcPr>
            <w:tcW w:w="461" w:type="dxa"/>
          </w:tcPr>
          <w:p w14:paraId="2FA5BF62" w14:textId="77777777" w:rsidR="00465613" w:rsidRPr="002A15D0" w:rsidRDefault="00465613" w:rsidP="0051155D">
            <w:pPr>
              <w:jc w:val="both"/>
              <w:rPr>
                <w:rFonts w:ascii="Arial" w:hAnsi="Arial" w:cs="Arial"/>
              </w:rPr>
            </w:pPr>
            <w:r w:rsidRPr="002A15D0">
              <w:rPr>
                <w:rFonts w:ascii="Arial" w:hAnsi="Arial" w:cs="Arial"/>
              </w:rPr>
              <w:t>10</w:t>
            </w:r>
          </w:p>
        </w:tc>
        <w:tc>
          <w:tcPr>
            <w:tcW w:w="1632" w:type="dxa"/>
          </w:tcPr>
          <w:p w14:paraId="04ABF237" w14:textId="77777777" w:rsidR="00465613" w:rsidRPr="002A15D0" w:rsidRDefault="00465613" w:rsidP="0051155D">
            <w:pPr>
              <w:jc w:val="both"/>
              <w:rPr>
                <w:rFonts w:ascii="Arial" w:hAnsi="Arial" w:cs="Arial"/>
              </w:rPr>
            </w:pPr>
            <w:r w:rsidRPr="002A15D0">
              <w:rPr>
                <w:rFonts w:ascii="Arial" w:hAnsi="Arial" w:cs="Arial"/>
              </w:rPr>
              <w:t>Colonsay</w:t>
            </w:r>
          </w:p>
        </w:tc>
        <w:tc>
          <w:tcPr>
            <w:tcW w:w="1325" w:type="dxa"/>
          </w:tcPr>
          <w:p w14:paraId="5377D2C3" w14:textId="77777777" w:rsidR="00465613" w:rsidRPr="002A15D0" w:rsidRDefault="00465613" w:rsidP="0051155D">
            <w:pPr>
              <w:jc w:val="center"/>
              <w:rPr>
                <w:rFonts w:ascii="Arial" w:hAnsi="Arial" w:cs="Arial"/>
              </w:rPr>
            </w:pPr>
            <w:r w:rsidRPr="002A15D0">
              <w:rPr>
                <w:rFonts w:ascii="Arial" w:hAnsi="Arial" w:cs="Arial"/>
              </w:rPr>
              <w:t>AA21</w:t>
            </w:r>
          </w:p>
        </w:tc>
        <w:tc>
          <w:tcPr>
            <w:tcW w:w="1652" w:type="dxa"/>
          </w:tcPr>
          <w:p w14:paraId="36DD782E" w14:textId="77777777" w:rsidR="00465613" w:rsidRPr="002A15D0" w:rsidRDefault="00465613" w:rsidP="0051155D">
            <w:pPr>
              <w:jc w:val="both"/>
              <w:rPr>
                <w:rFonts w:ascii="Arial" w:hAnsi="Arial" w:cs="Arial"/>
              </w:rPr>
            </w:pPr>
            <w:r w:rsidRPr="002A15D0">
              <w:rPr>
                <w:rFonts w:ascii="Arial" w:hAnsi="Arial" w:cs="Arial"/>
              </w:rPr>
              <w:t>Colonsay</w:t>
            </w:r>
          </w:p>
        </w:tc>
        <w:tc>
          <w:tcPr>
            <w:tcW w:w="1337" w:type="dxa"/>
          </w:tcPr>
          <w:p w14:paraId="6958416B" w14:textId="1667E620" w:rsidR="00465613" w:rsidRPr="002A15D0" w:rsidRDefault="00D27893" w:rsidP="0051155D">
            <w:pPr>
              <w:jc w:val="center"/>
              <w:rPr>
                <w:rFonts w:ascii="Arial" w:hAnsi="Arial" w:cs="Arial"/>
              </w:rPr>
            </w:pPr>
            <w:r>
              <w:rPr>
                <w:rFonts w:ascii="Arial" w:hAnsi="Arial" w:cs="Arial"/>
              </w:rPr>
              <w:t>*</w:t>
            </w:r>
          </w:p>
        </w:tc>
        <w:tc>
          <w:tcPr>
            <w:tcW w:w="1551" w:type="dxa"/>
          </w:tcPr>
          <w:p w14:paraId="79D2955C" w14:textId="77777777" w:rsidR="00465613" w:rsidRPr="002A15D0" w:rsidRDefault="00465613" w:rsidP="0051155D">
            <w:pPr>
              <w:jc w:val="center"/>
              <w:rPr>
                <w:rFonts w:ascii="Arial" w:hAnsi="Arial" w:cs="Arial"/>
              </w:rPr>
            </w:pPr>
            <w:r w:rsidRPr="002A15D0">
              <w:rPr>
                <w:rFonts w:ascii="Arial" w:hAnsi="Arial" w:cs="Arial"/>
              </w:rPr>
              <w:t>8</w:t>
            </w:r>
          </w:p>
        </w:tc>
        <w:tc>
          <w:tcPr>
            <w:tcW w:w="1023" w:type="dxa"/>
          </w:tcPr>
          <w:p w14:paraId="1EB8F56B" w14:textId="77777777" w:rsidR="00465613" w:rsidRPr="002A15D0" w:rsidRDefault="00465613" w:rsidP="0051155D">
            <w:pPr>
              <w:jc w:val="center"/>
              <w:rPr>
                <w:rFonts w:ascii="Arial" w:hAnsi="Arial" w:cs="Arial"/>
              </w:rPr>
            </w:pPr>
            <w:r w:rsidRPr="002A15D0">
              <w:rPr>
                <w:rFonts w:ascii="Arial" w:hAnsi="Arial" w:cs="Arial"/>
              </w:rPr>
              <w:t>2</w:t>
            </w:r>
          </w:p>
          <w:p w14:paraId="38ABBB40" w14:textId="77777777" w:rsidR="00465613" w:rsidRPr="002A15D0" w:rsidRDefault="00465613" w:rsidP="0051155D">
            <w:pPr>
              <w:jc w:val="center"/>
              <w:rPr>
                <w:rFonts w:ascii="Arial" w:hAnsi="Arial" w:cs="Arial"/>
              </w:rPr>
            </w:pPr>
          </w:p>
        </w:tc>
      </w:tr>
      <w:tr w:rsidR="00465613" w:rsidRPr="002A15D0" w14:paraId="2834DCDC" w14:textId="77777777" w:rsidTr="0051155D">
        <w:tc>
          <w:tcPr>
            <w:tcW w:w="461" w:type="dxa"/>
          </w:tcPr>
          <w:p w14:paraId="122A57D1" w14:textId="77777777" w:rsidR="00465613" w:rsidRPr="002A15D0" w:rsidRDefault="00465613" w:rsidP="0051155D">
            <w:pPr>
              <w:jc w:val="both"/>
              <w:rPr>
                <w:rFonts w:ascii="Arial" w:hAnsi="Arial" w:cs="Arial"/>
              </w:rPr>
            </w:pPr>
            <w:r w:rsidRPr="002A15D0">
              <w:rPr>
                <w:rFonts w:ascii="Arial" w:hAnsi="Arial" w:cs="Arial"/>
              </w:rPr>
              <w:t>11</w:t>
            </w:r>
          </w:p>
        </w:tc>
        <w:tc>
          <w:tcPr>
            <w:tcW w:w="1632" w:type="dxa"/>
          </w:tcPr>
          <w:p w14:paraId="7D77B0A8" w14:textId="77777777" w:rsidR="00465613" w:rsidRPr="002A15D0" w:rsidRDefault="00465613" w:rsidP="0051155D">
            <w:pPr>
              <w:jc w:val="both"/>
              <w:rPr>
                <w:rFonts w:ascii="Arial" w:hAnsi="Arial" w:cs="Arial"/>
              </w:rPr>
            </w:pPr>
            <w:r w:rsidRPr="002A15D0">
              <w:rPr>
                <w:rFonts w:ascii="Arial" w:hAnsi="Arial" w:cs="Arial"/>
              </w:rPr>
              <w:t>South Knapdale</w:t>
            </w:r>
          </w:p>
        </w:tc>
        <w:tc>
          <w:tcPr>
            <w:tcW w:w="1325" w:type="dxa"/>
          </w:tcPr>
          <w:p w14:paraId="73C12506" w14:textId="77777777" w:rsidR="00465613" w:rsidRPr="002A15D0" w:rsidRDefault="00465613" w:rsidP="0051155D">
            <w:pPr>
              <w:jc w:val="center"/>
              <w:rPr>
                <w:rFonts w:ascii="Arial" w:hAnsi="Arial" w:cs="Arial"/>
              </w:rPr>
            </w:pPr>
            <w:r w:rsidRPr="002A15D0">
              <w:rPr>
                <w:rFonts w:ascii="Arial" w:hAnsi="Arial" w:cs="Arial"/>
              </w:rPr>
              <w:t>AA14</w:t>
            </w:r>
          </w:p>
          <w:p w14:paraId="53B64B18" w14:textId="77777777" w:rsidR="00465613" w:rsidRPr="002A15D0" w:rsidRDefault="00465613" w:rsidP="0051155D">
            <w:pPr>
              <w:jc w:val="center"/>
              <w:rPr>
                <w:rFonts w:ascii="Arial" w:hAnsi="Arial" w:cs="Arial"/>
              </w:rPr>
            </w:pPr>
            <w:r w:rsidRPr="002A15D0">
              <w:rPr>
                <w:rFonts w:ascii="Arial" w:hAnsi="Arial" w:cs="Arial"/>
              </w:rPr>
              <w:t>AA24</w:t>
            </w:r>
          </w:p>
          <w:p w14:paraId="136BB190" w14:textId="77777777" w:rsidR="00465613" w:rsidRPr="002A15D0" w:rsidRDefault="00465613" w:rsidP="0051155D">
            <w:pPr>
              <w:jc w:val="center"/>
              <w:rPr>
                <w:rFonts w:ascii="Arial" w:hAnsi="Arial" w:cs="Arial"/>
              </w:rPr>
            </w:pPr>
          </w:p>
        </w:tc>
        <w:tc>
          <w:tcPr>
            <w:tcW w:w="1652" w:type="dxa"/>
          </w:tcPr>
          <w:p w14:paraId="25878C9F" w14:textId="77777777" w:rsidR="00465613" w:rsidRPr="002A15D0" w:rsidRDefault="00465613" w:rsidP="0051155D">
            <w:pPr>
              <w:jc w:val="both"/>
              <w:rPr>
                <w:rFonts w:ascii="Arial" w:hAnsi="Arial" w:cs="Arial"/>
              </w:rPr>
            </w:pPr>
            <w:r w:rsidRPr="002A15D0">
              <w:rPr>
                <w:rFonts w:ascii="Arial" w:hAnsi="Arial" w:cs="Arial"/>
              </w:rPr>
              <w:t>Dunmore</w:t>
            </w:r>
          </w:p>
          <w:p w14:paraId="5C2A8926" w14:textId="77777777" w:rsidR="00465613" w:rsidRPr="002A15D0" w:rsidRDefault="00465613" w:rsidP="0051155D">
            <w:pPr>
              <w:jc w:val="both"/>
              <w:rPr>
                <w:rFonts w:ascii="Arial" w:hAnsi="Arial" w:cs="Arial"/>
              </w:rPr>
            </w:pPr>
            <w:proofErr w:type="spellStart"/>
            <w:r w:rsidRPr="002A15D0">
              <w:rPr>
                <w:rFonts w:ascii="Arial" w:hAnsi="Arial" w:cs="Arial"/>
              </w:rPr>
              <w:t>Achahoish</w:t>
            </w:r>
            <w:proofErr w:type="spellEnd"/>
          </w:p>
          <w:p w14:paraId="66DC6B64" w14:textId="77777777" w:rsidR="00465613" w:rsidRPr="002A15D0" w:rsidRDefault="00465613" w:rsidP="0051155D">
            <w:pPr>
              <w:jc w:val="both"/>
              <w:rPr>
                <w:rFonts w:ascii="Arial" w:hAnsi="Arial" w:cs="Arial"/>
              </w:rPr>
            </w:pPr>
          </w:p>
        </w:tc>
        <w:tc>
          <w:tcPr>
            <w:tcW w:w="1337" w:type="dxa"/>
          </w:tcPr>
          <w:p w14:paraId="3110CD72" w14:textId="78B2A10F" w:rsidR="00465613" w:rsidRPr="002A15D0" w:rsidRDefault="000F1F3A" w:rsidP="0051155D">
            <w:pPr>
              <w:jc w:val="center"/>
              <w:rPr>
                <w:rFonts w:ascii="Arial" w:hAnsi="Arial" w:cs="Arial"/>
              </w:rPr>
            </w:pPr>
            <w:r>
              <w:rPr>
                <w:rFonts w:ascii="Arial" w:hAnsi="Arial" w:cs="Arial"/>
              </w:rPr>
              <w:t>*</w:t>
            </w:r>
          </w:p>
          <w:p w14:paraId="6CA65A64" w14:textId="6AA16039" w:rsidR="00465613" w:rsidRPr="002A15D0" w:rsidRDefault="000F1F3A" w:rsidP="0051155D">
            <w:pPr>
              <w:jc w:val="center"/>
              <w:rPr>
                <w:rFonts w:ascii="Arial" w:hAnsi="Arial" w:cs="Arial"/>
                <w:u w:val="single"/>
              </w:rPr>
            </w:pPr>
            <w:r>
              <w:rPr>
                <w:rFonts w:ascii="Arial" w:hAnsi="Arial" w:cs="Arial"/>
                <w:u w:val="single"/>
              </w:rPr>
              <w:t>*</w:t>
            </w:r>
          </w:p>
          <w:p w14:paraId="44E68F36" w14:textId="1F86902A" w:rsidR="00465613" w:rsidRPr="002A15D0" w:rsidRDefault="000F1F3A" w:rsidP="0051155D">
            <w:pPr>
              <w:jc w:val="center"/>
              <w:rPr>
                <w:rFonts w:ascii="Arial" w:hAnsi="Arial" w:cs="Arial"/>
              </w:rPr>
            </w:pPr>
            <w:r>
              <w:rPr>
                <w:rFonts w:ascii="Arial" w:hAnsi="Arial" w:cs="Arial"/>
              </w:rPr>
              <w:t>*</w:t>
            </w:r>
          </w:p>
        </w:tc>
        <w:tc>
          <w:tcPr>
            <w:tcW w:w="1551" w:type="dxa"/>
          </w:tcPr>
          <w:p w14:paraId="5C10DF36" w14:textId="77777777" w:rsidR="00465613" w:rsidRPr="002A15D0" w:rsidRDefault="00465613" w:rsidP="0051155D">
            <w:pPr>
              <w:jc w:val="center"/>
              <w:rPr>
                <w:rFonts w:ascii="Arial" w:hAnsi="Arial" w:cs="Arial"/>
              </w:rPr>
            </w:pPr>
          </w:p>
          <w:p w14:paraId="0E4FF73B" w14:textId="77777777" w:rsidR="00465613" w:rsidRPr="002A15D0" w:rsidRDefault="00465613" w:rsidP="0051155D">
            <w:pPr>
              <w:jc w:val="center"/>
              <w:rPr>
                <w:rFonts w:ascii="Arial" w:hAnsi="Arial" w:cs="Arial"/>
              </w:rPr>
            </w:pPr>
          </w:p>
          <w:p w14:paraId="2CCC5964" w14:textId="77777777" w:rsidR="00465613" w:rsidRPr="002A15D0" w:rsidRDefault="00465613" w:rsidP="0051155D">
            <w:pPr>
              <w:jc w:val="center"/>
              <w:rPr>
                <w:rFonts w:ascii="Arial" w:hAnsi="Arial" w:cs="Arial"/>
              </w:rPr>
            </w:pPr>
            <w:r w:rsidRPr="002A15D0">
              <w:rPr>
                <w:rFonts w:ascii="Arial" w:hAnsi="Arial" w:cs="Arial"/>
              </w:rPr>
              <w:t>8</w:t>
            </w:r>
          </w:p>
          <w:p w14:paraId="368E2BB1" w14:textId="77777777" w:rsidR="00465613" w:rsidRPr="002A15D0" w:rsidRDefault="00465613" w:rsidP="0051155D">
            <w:pPr>
              <w:jc w:val="center"/>
              <w:rPr>
                <w:rFonts w:ascii="Arial" w:hAnsi="Arial" w:cs="Arial"/>
                <w:u w:val="single"/>
              </w:rPr>
            </w:pPr>
          </w:p>
        </w:tc>
        <w:tc>
          <w:tcPr>
            <w:tcW w:w="1023" w:type="dxa"/>
          </w:tcPr>
          <w:p w14:paraId="072F0164" w14:textId="77777777" w:rsidR="00465613" w:rsidRPr="002A15D0" w:rsidRDefault="00465613" w:rsidP="0051155D">
            <w:pPr>
              <w:jc w:val="center"/>
              <w:rPr>
                <w:rFonts w:ascii="Arial" w:hAnsi="Arial" w:cs="Arial"/>
              </w:rPr>
            </w:pPr>
            <w:r w:rsidRPr="002A15D0">
              <w:rPr>
                <w:rFonts w:ascii="Arial" w:hAnsi="Arial" w:cs="Arial"/>
              </w:rPr>
              <w:t>2</w:t>
            </w:r>
          </w:p>
          <w:p w14:paraId="315515DF" w14:textId="77777777" w:rsidR="00465613" w:rsidRPr="002A15D0" w:rsidRDefault="00465613" w:rsidP="0051155D">
            <w:pPr>
              <w:jc w:val="center"/>
              <w:rPr>
                <w:rFonts w:ascii="Arial" w:hAnsi="Arial" w:cs="Arial"/>
              </w:rPr>
            </w:pPr>
            <w:r w:rsidRPr="002A15D0">
              <w:rPr>
                <w:rFonts w:ascii="Arial" w:hAnsi="Arial" w:cs="Arial"/>
              </w:rPr>
              <w:t>3</w:t>
            </w:r>
          </w:p>
        </w:tc>
      </w:tr>
      <w:tr w:rsidR="00465613" w:rsidRPr="002A15D0" w14:paraId="7931A670" w14:textId="77777777" w:rsidTr="0051155D">
        <w:tc>
          <w:tcPr>
            <w:tcW w:w="461" w:type="dxa"/>
          </w:tcPr>
          <w:p w14:paraId="0F09BD64" w14:textId="77777777" w:rsidR="00465613" w:rsidRPr="002A15D0" w:rsidRDefault="00465613" w:rsidP="0051155D">
            <w:pPr>
              <w:jc w:val="both"/>
              <w:rPr>
                <w:rFonts w:ascii="Arial" w:hAnsi="Arial" w:cs="Arial"/>
              </w:rPr>
            </w:pPr>
            <w:r w:rsidRPr="002A15D0">
              <w:rPr>
                <w:rFonts w:ascii="Arial" w:hAnsi="Arial" w:cs="Arial"/>
              </w:rPr>
              <w:t>12</w:t>
            </w:r>
          </w:p>
        </w:tc>
        <w:tc>
          <w:tcPr>
            <w:tcW w:w="1632" w:type="dxa"/>
          </w:tcPr>
          <w:p w14:paraId="03B3542A" w14:textId="77777777" w:rsidR="00465613" w:rsidRPr="002A15D0" w:rsidRDefault="00465613" w:rsidP="0051155D">
            <w:pPr>
              <w:jc w:val="both"/>
              <w:rPr>
                <w:rFonts w:ascii="Arial" w:hAnsi="Arial" w:cs="Arial"/>
              </w:rPr>
            </w:pPr>
            <w:r w:rsidRPr="002A15D0">
              <w:rPr>
                <w:rFonts w:ascii="Arial" w:hAnsi="Arial" w:cs="Arial"/>
              </w:rPr>
              <w:t>North Knapdale</w:t>
            </w:r>
          </w:p>
        </w:tc>
        <w:tc>
          <w:tcPr>
            <w:tcW w:w="1325" w:type="dxa"/>
          </w:tcPr>
          <w:p w14:paraId="11B07087" w14:textId="77777777" w:rsidR="00465613" w:rsidRPr="002A15D0" w:rsidRDefault="00465613" w:rsidP="0051155D">
            <w:pPr>
              <w:jc w:val="center"/>
              <w:rPr>
                <w:rFonts w:ascii="Arial" w:hAnsi="Arial" w:cs="Arial"/>
              </w:rPr>
            </w:pPr>
            <w:r w:rsidRPr="002A15D0">
              <w:rPr>
                <w:rFonts w:ascii="Arial" w:hAnsi="Arial" w:cs="Arial"/>
              </w:rPr>
              <w:t>AA25</w:t>
            </w:r>
          </w:p>
          <w:p w14:paraId="38D9B765" w14:textId="77777777" w:rsidR="00465613" w:rsidRPr="002A15D0" w:rsidRDefault="00465613" w:rsidP="0051155D">
            <w:pPr>
              <w:jc w:val="center"/>
              <w:rPr>
                <w:rFonts w:ascii="Arial" w:hAnsi="Arial" w:cs="Arial"/>
              </w:rPr>
            </w:pPr>
            <w:r w:rsidRPr="002A15D0">
              <w:rPr>
                <w:rFonts w:ascii="Arial" w:hAnsi="Arial" w:cs="Arial"/>
              </w:rPr>
              <w:t>AA26</w:t>
            </w:r>
          </w:p>
          <w:p w14:paraId="135D7B0E" w14:textId="77777777" w:rsidR="00465613" w:rsidRPr="002A15D0" w:rsidRDefault="00465613" w:rsidP="0051155D">
            <w:pPr>
              <w:jc w:val="center"/>
              <w:rPr>
                <w:rFonts w:ascii="Arial" w:hAnsi="Arial" w:cs="Arial"/>
              </w:rPr>
            </w:pPr>
          </w:p>
        </w:tc>
        <w:tc>
          <w:tcPr>
            <w:tcW w:w="1652" w:type="dxa"/>
          </w:tcPr>
          <w:p w14:paraId="04468801" w14:textId="77777777" w:rsidR="00465613" w:rsidRPr="002A15D0" w:rsidRDefault="00465613" w:rsidP="0051155D">
            <w:pPr>
              <w:jc w:val="both"/>
              <w:rPr>
                <w:rFonts w:ascii="Arial" w:hAnsi="Arial" w:cs="Arial"/>
              </w:rPr>
            </w:pPr>
            <w:proofErr w:type="spellStart"/>
            <w:r w:rsidRPr="002A15D0">
              <w:rPr>
                <w:rFonts w:ascii="Arial" w:hAnsi="Arial" w:cs="Arial"/>
              </w:rPr>
              <w:t>Crinan</w:t>
            </w:r>
            <w:proofErr w:type="spellEnd"/>
          </w:p>
          <w:p w14:paraId="20DC3F85" w14:textId="77777777" w:rsidR="00465613" w:rsidRPr="002A15D0" w:rsidRDefault="00465613" w:rsidP="0051155D">
            <w:pPr>
              <w:jc w:val="both"/>
              <w:rPr>
                <w:rFonts w:ascii="Arial" w:hAnsi="Arial" w:cs="Arial"/>
              </w:rPr>
            </w:pPr>
            <w:proofErr w:type="spellStart"/>
            <w:r w:rsidRPr="002A15D0">
              <w:rPr>
                <w:rFonts w:ascii="Arial" w:hAnsi="Arial" w:cs="Arial"/>
              </w:rPr>
              <w:t>Tayvallich</w:t>
            </w:r>
            <w:proofErr w:type="spellEnd"/>
          </w:p>
          <w:p w14:paraId="3C7D8AC9" w14:textId="77777777" w:rsidR="00465613" w:rsidRPr="002A15D0" w:rsidRDefault="00465613" w:rsidP="0051155D">
            <w:pPr>
              <w:jc w:val="both"/>
              <w:rPr>
                <w:rFonts w:ascii="Arial" w:hAnsi="Arial" w:cs="Arial"/>
              </w:rPr>
            </w:pPr>
          </w:p>
        </w:tc>
        <w:tc>
          <w:tcPr>
            <w:tcW w:w="1337" w:type="dxa"/>
          </w:tcPr>
          <w:p w14:paraId="37422713" w14:textId="78A03CFF" w:rsidR="00465613" w:rsidRPr="002A15D0" w:rsidRDefault="000F1F3A" w:rsidP="0051155D">
            <w:pPr>
              <w:jc w:val="center"/>
              <w:rPr>
                <w:rFonts w:ascii="Arial" w:hAnsi="Arial" w:cs="Arial"/>
              </w:rPr>
            </w:pPr>
            <w:r>
              <w:rPr>
                <w:rFonts w:ascii="Arial" w:hAnsi="Arial" w:cs="Arial"/>
              </w:rPr>
              <w:t>*</w:t>
            </w:r>
          </w:p>
          <w:p w14:paraId="7FE1C683" w14:textId="6071548E" w:rsidR="00465613" w:rsidRPr="002A15D0" w:rsidRDefault="000F1F3A" w:rsidP="0051155D">
            <w:pPr>
              <w:jc w:val="center"/>
              <w:rPr>
                <w:rFonts w:ascii="Arial" w:hAnsi="Arial" w:cs="Arial"/>
                <w:u w:val="single"/>
              </w:rPr>
            </w:pPr>
            <w:r>
              <w:rPr>
                <w:rFonts w:ascii="Arial" w:hAnsi="Arial" w:cs="Arial"/>
                <w:u w:val="single"/>
              </w:rPr>
              <w:t>*</w:t>
            </w:r>
          </w:p>
          <w:p w14:paraId="13897BCA" w14:textId="38AC3443" w:rsidR="00465613" w:rsidRPr="002A15D0" w:rsidRDefault="000F1F3A" w:rsidP="0051155D">
            <w:pPr>
              <w:jc w:val="center"/>
              <w:rPr>
                <w:rFonts w:ascii="Arial" w:hAnsi="Arial" w:cs="Arial"/>
              </w:rPr>
            </w:pPr>
            <w:r>
              <w:rPr>
                <w:rFonts w:ascii="Arial" w:hAnsi="Arial" w:cs="Arial"/>
              </w:rPr>
              <w:t>(total)</w:t>
            </w:r>
          </w:p>
          <w:p w14:paraId="1C5EB2F3" w14:textId="77777777" w:rsidR="00465613" w:rsidRPr="002A15D0" w:rsidRDefault="00465613" w:rsidP="0051155D">
            <w:pPr>
              <w:jc w:val="center"/>
              <w:rPr>
                <w:rFonts w:ascii="Arial" w:hAnsi="Arial" w:cs="Arial"/>
              </w:rPr>
            </w:pPr>
          </w:p>
        </w:tc>
        <w:tc>
          <w:tcPr>
            <w:tcW w:w="1551" w:type="dxa"/>
          </w:tcPr>
          <w:p w14:paraId="7803E173" w14:textId="77777777" w:rsidR="00465613" w:rsidRPr="002A15D0" w:rsidRDefault="00465613" w:rsidP="0051155D">
            <w:pPr>
              <w:jc w:val="center"/>
              <w:rPr>
                <w:rFonts w:ascii="Arial" w:hAnsi="Arial" w:cs="Arial"/>
              </w:rPr>
            </w:pPr>
          </w:p>
          <w:p w14:paraId="47ECFC6D" w14:textId="77777777" w:rsidR="00465613" w:rsidRPr="002A15D0" w:rsidRDefault="00465613" w:rsidP="0051155D">
            <w:pPr>
              <w:jc w:val="center"/>
              <w:rPr>
                <w:rFonts w:ascii="Arial" w:hAnsi="Arial" w:cs="Arial"/>
              </w:rPr>
            </w:pPr>
          </w:p>
          <w:p w14:paraId="699CC0FB" w14:textId="77777777" w:rsidR="00465613" w:rsidRPr="002A15D0" w:rsidRDefault="00465613" w:rsidP="0051155D">
            <w:pPr>
              <w:jc w:val="center"/>
              <w:rPr>
                <w:rFonts w:ascii="Arial" w:hAnsi="Arial" w:cs="Arial"/>
              </w:rPr>
            </w:pPr>
            <w:r w:rsidRPr="002A15D0">
              <w:rPr>
                <w:rFonts w:ascii="Arial" w:hAnsi="Arial" w:cs="Arial"/>
              </w:rPr>
              <w:t>8</w:t>
            </w:r>
          </w:p>
          <w:p w14:paraId="3DA43FCA" w14:textId="77777777" w:rsidR="00465613" w:rsidRPr="002A15D0" w:rsidRDefault="00465613" w:rsidP="0051155D">
            <w:pPr>
              <w:jc w:val="center"/>
              <w:rPr>
                <w:rFonts w:ascii="Arial" w:hAnsi="Arial" w:cs="Arial"/>
                <w:u w:val="single"/>
              </w:rPr>
            </w:pPr>
          </w:p>
        </w:tc>
        <w:tc>
          <w:tcPr>
            <w:tcW w:w="1023" w:type="dxa"/>
          </w:tcPr>
          <w:p w14:paraId="613003B8" w14:textId="77777777" w:rsidR="00465613" w:rsidRPr="002A15D0" w:rsidRDefault="00465613" w:rsidP="0051155D">
            <w:pPr>
              <w:jc w:val="center"/>
              <w:rPr>
                <w:rFonts w:ascii="Arial" w:hAnsi="Arial" w:cs="Arial"/>
              </w:rPr>
            </w:pPr>
            <w:r w:rsidRPr="002A15D0">
              <w:rPr>
                <w:rFonts w:ascii="Arial" w:hAnsi="Arial" w:cs="Arial"/>
              </w:rPr>
              <w:t>3</w:t>
            </w:r>
          </w:p>
          <w:p w14:paraId="0A0B93CC" w14:textId="77777777" w:rsidR="00465613" w:rsidRPr="002A15D0" w:rsidRDefault="00465613" w:rsidP="0051155D">
            <w:pPr>
              <w:jc w:val="center"/>
              <w:rPr>
                <w:rFonts w:ascii="Arial" w:hAnsi="Arial" w:cs="Arial"/>
              </w:rPr>
            </w:pPr>
            <w:r w:rsidRPr="002A15D0">
              <w:rPr>
                <w:rFonts w:ascii="Arial" w:hAnsi="Arial" w:cs="Arial"/>
              </w:rPr>
              <w:t>3</w:t>
            </w:r>
          </w:p>
        </w:tc>
      </w:tr>
      <w:tr w:rsidR="00465613" w:rsidRPr="002A15D0" w14:paraId="0B04B4C3" w14:textId="77777777" w:rsidTr="0051155D">
        <w:tc>
          <w:tcPr>
            <w:tcW w:w="461" w:type="dxa"/>
          </w:tcPr>
          <w:p w14:paraId="00CB12C6" w14:textId="77777777" w:rsidR="00465613" w:rsidRPr="002A15D0" w:rsidRDefault="00465613" w:rsidP="0051155D">
            <w:pPr>
              <w:jc w:val="both"/>
              <w:rPr>
                <w:rFonts w:ascii="Arial" w:hAnsi="Arial" w:cs="Arial"/>
              </w:rPr>
            </w:pPr>
            <w:r w:rsidRPr="002A15D0">
              <w:rPr>
                <w:rFonts w:ascii="Arial" w:hAnsi="Arial" w:cs="Arial"/>
              </w:rPr>
              <w:t>13</w:t>
            </w:r>
          </w:p>
        </w:tc>
        <w:tc>
          <w:tcPr>
            <w:tcW w:w="1632" w:type="dxa"/>
          </w:tcPr>
          <w:p w14:paraId="099BE19E" w14:textId="77777777" w:rsidR="00465613" w:rsidRPr="002A15D0" w:rsidRDefault="00465613" w:rsidP="0051155D">
            <w:pPr>
              <w:jc w:val="both"/>
              <w:rPr>
                <w:rFonts w:ascii="Arial" w:hAnsi="Arial" w:cs="Arial"/>
              </w:rPr>
            </w:pPr>
            <w:r w:rsidRPr="002A15D0">
              <w:rPr>
                <w:rFonts w:ascii="Arial" w:hAnsi="Arial" w:cs="Arial"/>
              </w:rPr>
              <w:t>Ardrishaig</w:t>
            </w:r>
          </w:p>
        </w:tc>
        <w:tc>
          <w:tcPr>
            <w:tcW w:w="1325" w:type="dxa"/>
          </w:tcPr>
          <w:p w14:paraId="3C2B19E8" w14:textId="77777777" w:rsidR="00465613" w:rsidRPr="002A15D0" w:rsidRDefault="00465613" w:rsidP="0051155D">
            <w:pPr>
              <w:jc w:val="center"/>
              <w:rPr>
                <w:rFonts w:ascii="Arial" w:hAnsi="Arial" w:cs="Arial"/>
              </w:rPr>
            </w:pPr>
            <w:r w:rsidRPr="002A15D0">
              <w:rPr>
                <w:rFonts w:ascii="Arial" w:hAnsi="Arial" w:cs="Arial"/>
              </w:rPr>
              <w:t>AA23</w:t>
            </w:r>
          </w:p>
          <w:p w14:paraId="5C8D9E67" w14:textId="77777777" w:rsidR="00465613" w:rsidRPr="002A15D0" w:rsidRDefault="00465613" w:rsidP="0051155D">
            <w:pPr>
              <w:jc w:val="center"/>
              <w:rPr>
                <w:rFonts w:ascii="Arial" w:hAnsi="Arial" w:cs="Arial"/>
              </w:rPr>
            </w:pPr>
          </w:p>
        </w:tc>
        <w:tc>
          <w:tcPr>
            <w:tcW w:w="1652" w:type="dxa"/>
          </w:tcPr>
          <w:p w14:paraId="4002B1BB" w14:textId="77777777" w:rsidR="00465613" w:rsidRPr="002A15D0" w:rsidRDefault="00465613" w:rsidP="0051155D">
            <w:pPr>
              <w:jc w:val="both"/>
              <w:rPr>
                <w:rFonts w:ascii="Arial" w:hAnsi="Arial" w:cs="Arial"/>
              </w:rPr>
            </w:pPr>
            <w:r w:rsidRPr="002A15D0">
              <w:rPr>
                <w:rFonts w:ascii="Arial" w:hAnsi="Arial" w:cs="Arial"/>
              </w:rPr>
              <w:t>Ardrishaig</w:t>
            </w:r>
          </w:p>
        </w:tc>
        <w:tc>
          <w:tcPr>
            <w:tcW w:w="1337" w:type="dxa"/>
          </w:tcPr>
          <w:p w14:paraId="42692461" w14:textId="238A79D8" w:rsidR="00465613" w:rsidRPr="002A15D0" w:rsidRDefault="000F1F3A" w:rsidP="0051155D">
            <w:pPr>
              <w:jc w:val="center"/>
              <w:rPr>
                <w:rFonts w:ascii="Arial" w:hAnsi="Arial" w:cs="Arial"/>
              </w:rPr>
            </w:pPr>
            <w:r>
              <w:rPr>
                <w:rFonts w:ascii="Arial" w:hAnsi="Arial" w:cs="Arial"/>
              </w:rPr>
              <w:t>*</w:t>
            </w:r>
          </w:p>
        </w:tc>
        <w:tc>
          <w:tcPr>
            <w:tcW w:w="1551" w:type="dxa"/>
          </w:tcPr>
          <w:p w14:paraId="56A58816" w14:textId="77777777" w:rsidR="00465613" w:rsidRPr="002A15D0" w:rsidRDefault="00465613" w:rsidP="0051155D">
            <w:pPr>
              <w:jc w:val="center"/>
              <w:rPr>
                <w:rFonts w:ascii="Arial" w:hAnsi="Arial" w:cs="Arial"/>
              </w:rPr>
            </w:pPr>
            <w:r w:rsidRPr="002A15D0">
              <w:rPr>
                <w:rFonts w:ascii="Arial" w:hAnsi="Arial" w:cs="Arial"/>
              </w:rPr>
              <w:t>16</w:t>
            </w:r>
          </w:p>
        </w:tc>
        <w:tc>
          <w:tcPr>
            <w:tcW w:w="1023" w:type="dxa"/>
          </w:tcPr>
          <w:p w14:paraId="27628E95" w14:textId="77777777" w:rsidR="00465613" w:rsidRPr="002A15D0" w:rsidRDefault="00465613" w:rsidP="0051155D">
            <w:pPr>
              <w:jc w:val="center"/>
              <w:rPr>
                <w:rFonts w:ascii="Arial" w:hAnsi="Arial" w:cs="Arial"/>
              </w:rPr>
            </w:pPr>
            <w:r w:rsidRPr="002A15D0">
              <w:rPr>
                <w:rFonts w:ascii="Arial" w:hAnsi="Arial" w:cs="Arial"/>
              </w:rPr>
              <w:t>3</w:t>
            </w:r>
          </w:p>
        </w:tc>
      </w:tr>
    </w:tbl>
    <w:p w14:paraId="4E974D05" w14:textId="77777777" w:rsidR="00465613" w:rsidRPr="002A15D0" w:rsidRDefault="00465613" w:rsidP="00465613"/>
    <w:p w14:paraId="1D728ACA" w14:textId="77777777" w:rsidR="00465613" w:rsidRDefault="00465613" w:rsidP="00465613">
      <w:r>
        <w:br w:type="page"/>
      </w:r>
    </w:p>
    <w:tbl>
      <w:tblPr>
        <w:tblStyle w:val="TableGrid1"/>
        <w:tblW w:w="9337" w:type="dxa"/>
        <w:tblLook w:val="0000" w:firstRow="0" w:lastRow="0" w:firstColumn="0" w:lastColumn="0" w:noHBand="0" w:noVBand="0"/>
        <w:tblCaption w:val="Polling districts"/>
      </w:tblPr>
      <w:tblGrid>
        <w:gridCol w:w="461"/>
        <w:gridCol w:w="1633"/>
        <w:gridCol w:w="1384"/>
        <w:gridCol w:w="1733"/>
        <w:gridCol w:w="1280"/>
        <w:gridCol w:w="1822"/>
        <w:gridCol w:w="1024"/>
      </w:tblGrid>
      <w:tr w:rsidR="00465613" w:rsidRPr="002A15D0" w14:paraId="3317A63A" w14:textId="77777777" w:rsidTr="0051155D">
        <w:trPr>
          <w:cantSplit/>
          <w:tblHeader/>
        </w:trPr>
        <w:tc>
          <w:tcPr>
            <w:tcW w:w="461" w:type="dxa"/>
          </w:tcPr>
          <w:p w14:paraId="4E433648" w14:textId="77777777" w:rsidR="00465613" w:rsidRPr="002A15D0" w:rsidRDefault="00465613" w:rsidP="0051155D">
            <w:pPr>
              <w:jc w:val="both"/>
              <w:rPr>
                <w:rFonts w:ascii="Arial" w:hAnsi="Arial"/>
              </w:rPr>
            </w:pPr>
          </w:p>
        </w:tc>
        <w:tc>
          <w:tcPr>
            <w:tcW w:w="1633" w:type="dxa"/>
          </w:tcPr>
          <w:p w14:paraId="03864C44" w14:textId="77777777" w:rsidR="00465613" w:rsidRPr="002A15D0" w:rsidRDefault="00465613" w:rsidP="0051155D">
            <w:pPr>
              <w:jc w:val="center"/>
              <w:rPr>
                <w:rFonts w:ascii="Arial" w:hAnsi="Arial"/>
                <w:b/>
                <w:bCs/>
              </w:rPr>
            </w:pPr>
            <w:r w:rsidRPr="002A15D0">
              <w:rPr>
                <w:rFonts w:ascii="Arial" w:hAnsi="Arial"/>
                <w:b/>
                <w:bCs/>
              </w:rPr>
              <w:t>Community Councils</w:t>
            </w:r>
          </w:p>
        </w:tc>
        <w:tc>
          <w:tcPr>
            <w:tcW w:w="1384" w:type="dxa"/>
          </w:tcPr>
          <w:p w14:paraId="52287397" w14:textId="77777777" w:rsidR="00465613" w:rsidRPr="002A15D0" w:rsidRDefault="00465613" w:rsidP="0051155D">
            <w:pPr>
              <w:jc w:val="center"/>
              <w:rPr>
                <w:rFonts w:ascii="Arial" w:hAnsi="Arial"/>
                <w:b/>
                <w:bCs/>
              </w:rPr>
            </w:pPr>
            <w:r w:rsidRPr="002A15D0">
              <w:rPr>
                <w:rFonts w:ascii="Arial" w:hAnsi="Arial"/>
                <w:b/>
                <w:bCs/>
              </w:rPr>
              <w:t>Polling Districts</w:t>
            </w:r>
          </w:p>
        </w:tc>
        <w:tc>
          <w:tcPr>
            <w:tcW w:w="1733" w:type="dxa"/>
          </w:tcPr>
          <w:p w14:paraId="74E74C1B" w14:textId="77777777" w:rsidR="00465613" w:rsidRPr="002A15D0" w:rsidRDefault="00465613" w:rsidP="0051155D">
            <w:pPr>
              <w:jc w:val="center"/>
              <w:rPr>
                <w:rFonts w:ascii="Arial" w:hAnsi="Arial"/>
                <w:b/>
                <w:bCs/>
              </w:rPr>
            </w:pPr>
            <w:r w:rsidRPr="002A15D0">
              <w:rPr>
                <w:rFonts w:ascii="Arial" w:hAnsi="Arial"/>
                <w:b/>
                <w:bCs/>
              </w:rPr>
              <w:t>Polling District Name</w:t>
            </w:r>
          </w:p>
        </w:tc>
        <w:tc>
          <w:tcPr>
            <w:tcW w:w="1280" w:type="dxa"/>
          </w:tcPr>
          <w:p w14:paraId="3FBF407A" w14:textId="77777777" w:rsidR="000F1F3A" w:rsidRPr="005A48E4" w:rsidRDefault="000F1F3A" w:rsidP="000F1F3A">
            <w:pPr>
              <w:jc w:val="center"/>
              <w:rPr>
                <w:rFonts w:ascii="Arial" w:hAnsi="Arial" w:cs="Arial"/>
                <w:b/>
                <w:bCs/>
                <w:highlight w:val="yellow"/>
              </w:rPr>
            </w:pPr>
            <w:r w:rsidRPr="005A48E4">
              <w:rPr>
                <w:rFonts w:ascii="Arial" w:hAnsi="Arial" w:cs="Arial"/>
                <w:b/>
                <w:bCs/>
                <w:highlight w:val="yellow"/>
              </w:rPr>
              <w:t>Electorate</w:t>
            </w:r>
          </w:p>
          <w:p w14:paraId="271954C0" w14:textId="41124F73" w:rsidR="000F1F3A" w:rsidRDefault="000F1F3A" w:rsidP="000F1F3A">
            <w:pPr>
              <w:jc w:val="center"/>
              <w:rPr>
                <w:rFonts w:ascii="Arial" w:hAnsi="Arial" w:cs="Arial"/>
                <w:b/>
                <w:bCs/>
              </w:rPr>
            </w:pPr>
            <w:r>
              <w:rPr>
                <w:rFonts w:ascii="Arial" w:hAnsi="Arial" w:cs="Arial"/>
                <w:b/>
                <w:bCs/>
              </w:rPr>
              <w:t xml:space="preserve">Figures @ 1 </w:t>
            </w:r>
            <w:r w:rsidR="00ED2C9C">
              <w:rPr>
                <w:rFonts w:ascii="Arial" w:hAnsi="Arial" w:cs="Arial"/>
                <w:b/>
                <w:bCs/>
              </w:rPr>
              <w:t>August</w:t>
            </w:r>
            <w:r>
              <w:rPr>
                <w:rFonts w:ascii="Arial" w:hAnsi="Arial" w:cs="Arial"/>
                <w:b/>
                <w:bCs/>
              </w:rPr>
              <w:t xml:space="preserve"> 2026</w:t>
            </w:r>
          </w:p>
          <w:p w14:paraId="38F10A82" w14:textId="12711C27" w:rsidR="00465613" w:rsidRPr="002A15D0" w:rsidRDefault="00465613" w:rsidP="0051155D">
            <w:pPr>
              <w:jc w:val="center"/>
              <w:rPr>
                <w:rFonts w:ascii="Arial" w:hAnsi="Arial"/>
                <w:b/>
                <w:bCs/>
              </w:rPr>
            </w:pPr>
          </w:p>
        </w:tc>
        <w:tc>
          <w:tcPr>
            <w:tcW w:w="1822" w:type="dxa"/>
          </w:tcPr>
          <w:p w14:paraId="122D0023" w14:textId="77777777" w:rsidR="00465613" w:rsidRPr="002A15D0" w:rsidRDefault="00465613" w:rsidP="0051155D">
            <w:pPr>
              <w:jc w:val="center"/>
              <w:rPr>
                <w:rFonts w:ascii="Arial" w:hAnsi="Arial"/>
                <w:b/>
                <w:bCs/>
              </w:rPr>
            </w:pPr>
            <w:r w:rsidRPr="002A15D0">
              <w:rPr>
                <w:rFonts w:ascii="Arial" w:hAnsi="Arial"/>
                <w:b/>
                <w:bCs/>
              </w:rPr>
              <w:t>Membership</w:t>
            </w:r>
          </w:p>
          <w:p w14:paraId="636AE933" w14:textId="77777777" w:rsidR="00465613" w:rsidRPr="002A15D0" w:rsidRDefault="00465613" w:rsidP="0051155D">
            <w:pPr>
              <w:jc w:val="center"/>
              <w:rPr>
                <w:rFonts w:ascii="Arial" w:hAnsi="Arial"/>
                <w:b/>
                <w:bCs/>
              </w:rPr>
            </w:pPr>
          </w:p>
        </w:tc>
        <w:tc>
          <w:tcPr>
            <w:tcW w:w="1024" w:type="dxa"/>
          </w:tcPr>
          <w:p w14:paraId="178122FF" w14:textId="77777777" w:rsidR="00465613" w:rsidRPr="002A15D0" w:rsidRDefault="00465613" w:rsidP="0051155D">
            <w:pPr>
              <w:jc w:val="center"/>
              <w:rPr>
                <w:rFonts w:ascii="Arial" w:hAnsi="Arial"/>
                <w:b/>
                <w:bCs/>
              </w:rPr>
            </w:pPr>
            <w:r w:rsidRPr="002A15D0">
              <w:rPr>
                <w:rFonts w:ascii="Arial" w:hAnsi="Arial"/>
                <w:b/>
                <w:bCs/>
              </w:rPr>
              <w:t>Council Ward</w:t>
            </w:r>
          </w:p>
          <w:p w14:paraId="50283F77" w14:textId="77777777" w:rsidR="00465613" w:rsidRPr="002A15D0" w:rsidRDefault="00465613" w:rsidP="0051155D">
            <w:pPr>
              <w:jc w:val="center"/>
              <w:rPr>
                <w:rFonts w:ascii="Arial" w:hAnsi="Arial"/>
                <w:b/>
                <w:bCs/>
              </w:rPr>
            </w:pPr>
          </w:p>
        </w:tc>
      </w:tr>
      <w:tr w:rsidR="00465613" w:rsidRPr="002A15D0" w14:paraId="2397335A" w14:textId="77777777" w:rsidTr="0051155D">
        <w:tc>
          <w:tcPr>
            <w:tcW w:w="461" w:type="dxa"/>
          </w:tcPr>
          <w:p w14:paraId="2D50CB6C" w14:textId="77777777" w:rsidR="00465613" w:rsidRPr="002A15D0" w:rsidRDefault="00465613" w:rsidP="0051155D">
            <w:pPr>
              <w:jc w:val="both"/>
              <w:rPr>
                <w:rFonts w:ascii="Arial" w:hAnsi="Arial"/>
              </w:rPr>
            </w:pPr>
            <w:r w:rsidRPr="002A15D0">
              <w:rPr>
                <w:rFonts w:ascii="Arial" w:hAnsi="Arial"/>
              </w:rPr>
              <w:t>14</w:t>
            </w:r>
          </w:p>
        </w:tc>
        <w:tc>
          <w:tcPr>
            <w:tcW w:w="1633" w:type="dxa"/>
          </w:tcPr>
          <w:p w14:paraId="0F98CB99" w14:textId="77777777" w:rsidR="00465613" w:rsidRPr="002A15D0" w:rsidRDefault="00465613" w:rsidP="0051155D">
            <w:pPr>
              <w:jc w:val="both"/>
              <w:rPr>
                <w:rFonts w:ascii="Arial" w:hAnsi="Arial"/>
              </w:rPr>
            </w:pPr>
            <w:r w:rsidRPr="002A15D0">
              <w:rPr>
                <w:rFonts w:ascii="Arial" w:hAnsi="Arial"/>
              </w:rPr>
              <w:t>Lochgilphead</w:t>
            </w:r>
          </w:p>
        </w:tc>
        <w:tc>
          <w:tcPr>
            <w:tcW w:w="1384" w:type="dxa"/>
          </w:tcPr>
          <w:p w14:paraId="73C76C7E" w14:textId="77777777" w:rsidR="00465613" w:rsidRPr="002A15D0" w:rsidRDefault="00465613" w:rsidP="0051155D">
            <w:pPr>
              <w:jc w:val="center"/>
              <w:rPr>
                <w:rFonts w:ascii="Arial" w:hAnsi="Arial"/>
              </w:rPr>
            </w:pPr>
            <w:r w:rsidRPr="002A15D0">
              <w:rPr>
                <w:rFonts w:ascii="Arial" w:hAnsi="Arial"/>
              </w:rPr>
              <w:t>AA27</w:t>
            </w:r>
          </w:p>
        </w:tc>
        <w:tc>
          <w:tcPr>
            <w:tcW w:w="1733" w:type="dxa"/>
          </w:tcPr>
          <w:p w14:paraId="449A1BA7" w14:textId="77777777" w:rsidR="00465613" w:rsidRPr="002A15D0" w:rsidRDefault="00465613" w:rsidP="0051155D">
            <w:pPr>
              <w:jc w:val="both"/>
              <w:rPr>
                <w:rFonts w:ascii="Arial" w:hAnsi="Arial"/>
              </w:rPr>
            </w:pPr>
            <w:r w:rsidRPr="002A15D0">
              <w:rPr>
                <w:rFonts w:ascii="Arial" w:hAnsi="Arial"/>
              </w:rPr>
              <w:t>Lochgilphead</w:t>
            </w:r>
          </w:p>
        </w:tc>
        <w:tc>
          <w:tcPr>
            <w:tcW w:w="1280" w:type="dxa"/>
          </w:tcPr>
          <w:p w14:paraId="6723B580" w14:textId="73CB1A1A" w:rsidR="00465613" w:rsidRPr="002A15D0" w:rsidRDefault="000F1F3A" w:rsidP="0051155D">
            <w:pPr>
              <w:jc w:val="center"/>
              <w:rPr>
                <w:rFonts w:ascii="Arial" w:hAnsi="Arial"/>
              </w:rPr>
            </w:pPr>
            <w:r>
              <w:rPr>
                <w:rFonts w:ascii="Arial" w:hAnsi="Arial"/>
              </w:rPr>
              <w:t>*</w:t>
            </w:r>
          </w:p>
        </w:tc>
        <w:tc>
          <w:tcPr>
            <w:tcW w:w="1822" w:type="dxa"/>
          </w:tcPr>
          <w:p w14:paraId="5FF6D58D" w14:textId="77777777" w:rsidR="00465613" w:rsidRPr="002A15D0" w:rsidRDefault="00465613" w:rsidP="0051155D">
            <w:pPr>
              <w:jc w:val="center"/>
              <w:rPr>
                <w:rFonts w:ascii="Arial" w:hAnsi="Arial"/>
              </w:rPr>
            </w:pPr>
            <w:r w:rsidRPr="002A15D0">
              <w:rPr>
                <w:rFonts w:ascii="Arial" w:hAnsi="Arial"/>
              </w:rPr>
              <w:t>16</w:t>
            </w:r>
          </w:p>
        </w:tc>
        <w:tc>
          <w:tcPr>
            <w:tcW w:w="1024" w:type="dxa"/>
          </w:tcPr>
          <w:p w14:paraId="1B6B6B33" w14:textId="77777777" w:rsidR="00465613" w:rsidRPr="002A15D0" w:rsidRDefault="00465613" w:rsidP="0051155D">
            <w:pPr>
              <w:jc w:val="center"/>
              <w:rPr>
                <w:rFonts w:ascii="Arial" w:hAnsi="Arial"/>
              </w:rPr>
            </w:pPr>
            <w:r w:rsidRPr="002A15D0">
              <w:rPr>
                <w:rFonts w:ascii="Arial" w:hAnsi="Arial"/>
              </w:rPr>
              <w:t>3</w:t>
            </w:r>
          </w:p>
          <w:p w14:paraId="02FC495D" w14:textId="77777777" w:rsidR="00465613" w:rsidRPr="002A15D0" w:rsidRDefault="00465613" w:rsidP="0051155D">
            <w:pPr>
              <w:jc w:val="center"/>
              <w:rPr>
                <w:rFonts w:ascii="Arial" w:hAnsi="Arial"/>
              </w:rPr>
            </w:pPr>
          </w:p>
        </w:tc>
      </w:tr>
      <w:tr w:rsidR="00465613" w:rsidRPr="002A15D0" w14:paraId="31AD165A" w14:textId="77777777" w:rsidTr="0051155D">
        <w:tc>
          <w:tcPr>
            <w:tcW w:w="461" w:type="dxa"/>
          </w:tcPr>
          <w:p w14:paraId="7A99D0DF" w14:textId="77777777" w:rsidR="00465613" w:rsidRPr="002A15D0" w:rsidRDefault="00465613" w:rsidP="0051155D">
            <w:pPr>
              <w:jc w:val="both"/>
              <w:rPr>
                <w:rFonts w:ascii="Arial" w:hAnsi="Arial"/>
              </w:rPr>
            </w:pPr>
            <w:r w:rsidRPr="002A15D0">
              <w:rPr>
                <w:rFonts w:ascii="Arial" w:hAnsi="Arial"/>
              </w:rPr>
              <w:t>15</w:t>
            </w:r>
          </w:p>
        </w:tc>
        <w:tc>
          <w:tcPr>
            <w:tcW w:w="1633" w:type="dxa"/>
          </w:tcPr>
          <w:p w14:paraId="79EEEF4C" w14:textId="77777777" w:rsidR="00465613" w:rsidRPr="002A15D0" w:rsidRDefault="00465613" w:rsidP="0051155D">
            <w:pPr>
              <w:jc w:val="both"/>
              <w:rPr>
                <w:rFonts w:ascii="Arial" w:hAnsi="Arial"/>
              </w:rPr>
            </w:pPr>
            <w:r w:rsidRPr="002A15D0">
              <w:rPr>
                <w:rFonts w:ascii="Arial" w:hAnsi="Arial"/>
              </w:rPr>
              <w:t>West Lochfyne</w:t>
            </w:r>
          </w:p>
        </w:tc>
        <w:tc>
          <w:tcPr>
            <w:tcW w:w="1384" w:type="dxa"/>
          </w:tcPr>
          <w:p w14:paraId="5E5F3337" w14:textId="77777777" w:rsidR="00465613" w:rsidRPr="002A15D0" w:rsidRDefault="00465613" w:rsidP="0051155D">
            <w:pPr>
              <w:jc w:val="center"/>
              <w:rPr>
                <w:rFonts w:ascii="Arial" w:hAnsi="Arial"/>
              </w:rPr>
            </w:pPr>
            <w:r w:rsidRPr="002A15D0">
              <w:rPr>
                <w:rFonts w:ascii="Arial" w:hAnsi="Arial"/>
              </w:rPr>
              <w:t>AA34</w:t>
            </w:r>
          </w:p>
        </w:tc>
        <w:tc>
          <w:tcPr>
            <w:tcW w:w="1733" w:type="dxa"/>
          </w:tcPr>
          <w:p w14:paraId="053CA185" w14:textId="77777777" w:rsidR="00465613" w:rsidRPr="002A15D0" w:rsidRDefault="00465613" w:rsidP="0051155D">
            <w:pPr>
              <w:jc w:val="both"/>
              <w:rPr>
                <w:rFonts w:ascii="Arial" w:hAnsi="Arial"/>
              </w:rPr>
            </w:pPr>
            <w:r w:rsidRPr="002A15D0">
              <w:rPr>
                <w:rFonts w:ascii="Arial" w:hAnsi="Arial"/>
              </w:rPr>
              <w:t>Minard</w:t>
            </w:r>
          </w:p>
        </w:tc>
        <w:tc>
          <w:tcPr>
            <w:tcW w:w="1280" w:type="dxa"/>
          </w:tcPr>
          <w:p w14:paraId="020D2B4F" w14:textId="0DD9F889" w:rsidR="00465613" w:rsidRPr="002A15D0" w:rsidRDefault="000F1F3A" w:rsidP="0051155D">
            <w:pPr>
              <w:jc w:val="center"/>
              <w:rPr>
                <w:rFonts w:ascii="Arial" w:hAnsi="Arial"/>
              </w:rPr>
            </w:pPr>
            <w:r>
              <w:rPr>
                <w:rFonts w:ascii="Arial" w:hAnsi="Arial"/>
              </w:rPr>
              <w:t>*</w:t>
            </w:r>
          </w:p>
        </w:tc>
        <w:tc>
          <w:tcPr>
            <w:tcW w:w="1822" w:type="dxa"/>
          </w:tcPr>
          <w:p w14:paraId="4E432DD2" w14:textId="77777777" w:rsidR="00465613" w:rsidRPr="002A15D0" w:rsidRDefault="00465613" w:rsidP="0051155D">
            <w:pPr>
              <w:jc w:val="center"/>
              <w:rPr>
                <w:rFonts w:ascii="Arial" w:hAnsi="Arial"/>
              </w:rPr>
            </w:pPr>
            <w:r w:rsidRPr="002A15D0">
              <w:rPr>
                <w:rFonts w:ascii="Arial" w:hAnsi="Arial"/>
              </w:rPr>
              <w:t>8</w:t>
            </w:r>
          </w:p>
        </w:tc>
        <w:tc>
          <w:tcPr>
            <w:tcW w:w="1024" w:type="dxa"/>
          </w:tcPr>
          <w:p w14:paraId="0241AD02" w14:textId="77777777" w:rsidR="00465613" w:rsidRPr="002A15D0" w:rsidRDefault="00465613" w:rsidP="0051155D">
            <w:pPr>
              <w:jc w:val="center"/>
              <w:rPr>
                <w:rFonts w:ascii="Arial" w:hAnsi="Arial"/>
              </w:rPr>
            </w:pPr>
            <w:r w:rsidRPr="002A15D0">
              <w:rPr>
                <w:rFonts w:ascii="Arial" w:hAnsi="Arial"/>
              </w:rPr>
              <w:t>3</w:t>
            </w:r>
          </w:p>
          <w:p w14:paraId="2C96D66E" w14:textId="77777777" w:rsidR="00465613" w:rsidRPr="002A15D0" w:rsidRDefault="00465613" w:rsidP="0051155D">
            <w:pPr>
              <w:jc w:val="center"/>
              <w:rPr>
                <w:rFonts w:ascii="Arial" w:hAnsi="Arial"/>
              </w:rPr>
            </w:pPr>
          </w:p>
        </w:tc>
      </w:tr>
      <w:tr w:rsidR="00465613" w:rsidRPr="002A15D0" w14:paraId="068D53BF" w14:textId="77777777" w:rsidTr="0051155D">
        <w:tc>
          <w:tcPr>
            <w:tcW w:w="461" w:type="dxa"/>
          </w:tcPr>
          <w:p w14:paraId="583F43C0" w14:textId="77777777" w:rsidR="00465613" w:rsidRPr="002A15D0" w:rsidRDefault="00465613" w:rsidP="0051155D">
            <w:pPr>
              <w:jc w:val="both"/>
              <w:rPr>
                <w:rFonts w:ascii="Arial" w:hAnsi="Arial"/>
                <w:lang w:val="fr-FR"/>
              </w:rPr>
            </w:pPr>
            <w:r w:rsidRPr="002A15D0">
              <w:rPr>
                <w:rFonts w:ascii="Arial" w:hAnsi="Arial"/>
                <w:lang w:val="fr-FR"/>
              </w:rPr>
              <w:t>16</w:t>
            </w:r>
          </w:p>
        </w:tc>
        <w:tc>
          <w:tcPr>
            <w:tcW w:w="1633" w:type="dxa"/>
          </w:tcPr>
          <w:p w14:paraId="0E16FA6A" w14:textId="77777777" w:rsidR="00465613" w:rsidRPr="002A15D0" w:rsidRDefault="00465613" w:rsidP="0051155D">
            <w:pPr>
              <w:jc w:val="both"/>
              <w:rPr>
                <w:rFonts w:ascii="Arial" w:hAnsi="Arial"/>
                <w:lang w:val="fr-FR"/>
              </w:rPr>
            </w:pPr>
            <w:r w:rsidRPr="002A15D0">
              <w:rPr>
                <w:rFonts w:ascii="Arial" w:hAnsi="Arial"/>
                <w:lang w:val="fr-FR"/>
              </w:rPr>
              <w:t>Furnace</w:t>
            </w:r>
          </w:p>
        </w:tc>
        <w:tc>
          <w:tcPr>
            <w:tcW w:w="1384" w:type="dxa"/>
          </w:tcPr>
          <w:p w14:paraId="229169EF" w14:textId="77777777" w:rsidR="00465613" w:rsidRPr="002A15D0" w:rsidRDefault="00465613" w:rsidP="0051155D">
            <w:pPr>
              <w:jc w:val="center"/>
              <w:rPr>
                <w:rFonts w:ascii="Arial" w:hAnsi="Arial"/>
                <w:lang w:val="fr-FR"/>
              </w:rPr>
            </w:pPr>
            <w:r w:rsidRPr="002A15D0">
              <w:rPr>
                <w:rFonts w:ascii="Arial" w:hAnsi="Arial"/>
                <w:lang w:val="fr-FR"/>
              </w:rPr>
              <w:t>AA29</w:t>
            </w:r>
          </w:p>
        </w:tc>
        <w:tc>
          <w:tcPr>
            <w:tcW w:w="1733" w:type="dxa"/>
          </w:tcPr>
          <w:p w14:paraId="3F99BCDB" w14:textId="77777777" w:rsidR="00465613" w:rsidRPr="002A15D0" w:rsidRDefault="00465613" w:rsidP="0051155D">
            <w:pPr>
              <w:jc w:val="both"/>
              <w:rPr>
                <w:rFonts w:ascii="Arial" w:hAnsi="Arial"/>
                <w:lang w:val="fr-FR"/>
              </w:rPr>
            </w:pPr>
            <w:r w:rsidRPr="002A15D0">
              <w:rPr>
                <w:rFonts w:ascii="Arial" w:hAnsi="Arial"/>
                <w:lang w:val="fr-FR"/>
              </w:rPr>
              <w:t>Furnace</w:t>
            </w:r>
          </w:p>
        </w:tc>
        <w:tc>
          <w:tcPr>
            <w:tcW w:w="1280" w:type="dxa"/>
          </w:tcPr>
          <w:p w14:paraId="07EEFEE5" w14:textId="19E4C25C" w:rsidR="00465613" w:rsidRPr="002A15D0" w:rsidRDefault="000F1F3A" w:rsidP="0051155D">
            <w:pPr>
              <w:jc w:val="center"/>
              <w:rPr>
                <w:rFonts w:ascii="Arial" w:hAnsi="Arial"/>
                <w:lang w:val="fr-FR"/>
              </w:rPr>
            </w:pPr>
            <w:r>
              <w:rPr>
                <w:rFonts w:ascii="Arial" w:hAnsi="Arial"/>
                <w:lang w:val="fr-FR"/>
              </w:rPr>
              <w:t>*</w:t>
            </w:r>
          </w:p>
        </w:tc>
        <w:tc>
          <w:tcPr>
            <w:tcW w:w="1822" w:type="dxa"/>
          </w:tcPr>
          <w:p w14:paraId="76B548CA" w14:textId="77777777" w:rsidR="00465613" w:rsidRPr="002A15D0" w:rsidRDefault="00465613" w:rsidP="0051155D">
            <w:pPr>
              <w:jc w:val="center"/>
              <w:rPr>
                <w:rFonts w:ascii="Arial" w:hAnsi="Arial"/>
                <w:lang w:val="fr-FR"/>
              </w:rPr>
            </w:pPr>
            <w:r w:rsidRPr="002A15D0">
              <w:rPr>
                <w:rFonts w:ascii="Arial" w:hAnsi="Arial"/>
                <w:lang w:val="fr-FR"/>
              </w:rPr>
              <w:t>8</w:t>
            </w:r>
          </w:p>
        </w:tc>
        <w:tc>
          <w:tcPr>
            <w:tcW w:w="1024" w:type="dxa"/>
          </w:tcPr>
          <w:p w14:paraId="23B67707" w14:textId="77777777" w:rsidR="00465613" w:rsidRPr="002A15D0" w:rsidRDefault="00465613" w:rsidP="0051155D">
            <w:pPr>
              <w:jc w:val="center"/>
              <w:rPr>
                <w:rFonts w:ascii="Arial" w:hAnsi="Arial"/>
                <w:lang w:val="fr-FR"/>
              </w:rPr>
            </w:pPr>
            <w:r w:rsidRPr="002A15D0">
              <w:rPr>
                <w:rFonts w:ascii="Arial" w:hAnsi="Arial"/>
                <w:lang w:val="fr-FR"/>
              </w:rPr>
              <w:t>3</w:t>
            </w:r>
          </w:p>
          <w:p w14:paraId="2A0114F2" w14:textId="77777777" w:rsidR="00465613" w:rsidRPr="002A15D0" w:rsidRDefault="00465613" w:rsidP="0051155D">
            <w:pPr>
              <w:jc w:val="center"/>
              <w:rPr>
                <w:rFonts w:ascii="Arial" w:hAnsi="Arial"/>
                <w:lang w:val="fr-FR"/>
              </w:rPr>
            </w:pPr>
          </w:p>
        </w:tc>
      </w:tr>
      <w:tr w:rsidR="00465613" w:rsidRPr="002A15D0" w14:paraId="07BA119B" w14:textId="77777777" w:rsidTr="0051155D">
        <w:tc>
          <w:tcPr>
            <w:tcW w:w="461" w:type="dxa"/>
          </w:tcPr>
          <w:p w14:paraId="76D272F7" w14:textId="77777777" w:rsidR="00465613" w:rsidRPr="002A15D0" w:rsidRDefault="00465613" w:rsidP="0051155D">
            <w:pPr>
              <w:jc w:val="both"/>
              <w:rPr>
                <w:rFonts w:ascii="Arial" w:hAnsi="Arial"/>
              </w:rPr>
            </w:pPr>
            <w:r w:rsidRPr="002A15D0">
              <w:rPr>
                <w:rFonts w:ascii="Arial" w:hAnsi="Arial"/>
              </w:rPr>
              <w:t>17</w:t>
            </w:r>
          </w:p>
        </w:tc>
        <w:tc>
          <w:tcPr>
            <w:tcW w:w="1633" w:type="dxa"/>
          </w:tcPr>
          <w:p w14:paraId="029170DC" w14:textId="77777777" w:rsidR="00465613" w:rsidRPr="002A15D0" w:rsidRDefault="00465613" w:rsidP="0051155D">
            <w:pPr>
              <w:jc w:val="both"/>
              <w:rPr>
                <w:rFonts w:ascii="Arial" w:hAnsi="Arial"/>
              </w:rPr>
            </w:pPr>
            <w:r w:rsidRPr="002A15D0">
              <w:rPr>
                <w:rFonts w:ascii="Arial" w:hAnsi="Arial"/>
              </w:rPr>
              <w:t>Inveraray</w:t>
            </w:r>
          </w:p>
        </w:tc>
        <w:tc>
          <w:tcPr>
            <w:tcW w:w="1384" w:type="dxa"/>
          </w:tcPr>
          <w:p w14:paraId="20A3569B" w14:textId="77777777" w:rsidR="00465613" w:rsidRPr="002A15D0" w:rsidRDefault="00465613" w:rsidP="0051155D">
            <w:pPr>
              <w:jc w:val="center"/>
              <w:rPr>
                <w:rFonts w:ascii="Arial" w:hAnsi="Arial"/>
              </w:rPr>
            </w:pPr>
            <w:r w:rsidRPr="002A15D0">
              <w:rPr>
                <w:rFonts w:ascii="Arial" w:hAnsi="Arial"/>
              </w:rPr>
              <w:t>AA28</w:t>
            </w:r>
          </w:p>
        </w:tc>
        <w:tc>
          <w:tcPr>
            <w:tcW w:w="1733" w:type="dxa"/>
          </w:tcPr>
          <w:p w14:paraId="353E3202" w14:textId="77777777" w:rsidR="00465613" w:rsidRPr="002A15D0" w:rsidRDefault="00465613" w:rsidP="0051155D">
            <w:pPr>
              <w:jc w:val="both"/>
              <w:rPr>
                <w:rFonts w:ascii="Arial" w:hAnsi="Arial"/>
              </w:rPr>
            </w:pPr>
            <w:r w:rsidRPr="002A15D0">
              <w:rPr>
                <w:rFonts w:ascii="Arial" w:hAnsi="Arial"/>
              </w:rPr>
              <w:t>Inveraray</w:t>
            </w:r>
          </w:p>
        </w:tc>
        <w:tc>
          <w:tcPr>
            <w:tcW w:w="1280" w:type="dxa"/>
          </w:tcPr>
          <w:p w14:paraId="2E113BF6" w14:textId="45196EB8" w:rsidR="00465613" w:rsidRPr="002A15D0" w:rsidRDefault="000F1F3A" w:rsidP="0051155D">
            <w:pPr>
              <w:jc w:val="center"/>
              <w:rPr>
                <w:rFonts w:ascii="Arial" w:hAnsi="Arial"/>
              </w:rPr>
            </w:pPr>
            <w:r>
              <w:rPr>
                <w:rFonts w:ascii="Arial" w:hAnsi="Arial"/>
              </w:rPr>
              <w:t>*</w:t>
            </w:r>
          </w:p>
        </w:tc>
        <w:tc>
          <w:tcPr>
            <w:tcW w:w="1822" w:type="dxa"/>
          </w:tcPr>
          <w:p w14:paraId="66361FE9" w14:textId="77777777" w:rsidR="00465613" w:rsidRPr="002A15D0" w:rsidRDefault="00465613" w:rsidP="0051155D">
            <w:pPr>
              <w:jc w:val="center"/>
              <w:rPr>
                <w:rFonts w:ascii="Arial" w:hAnsi="Arial"/>
              </w:rPr>
            </w:pPr>
            <w:r>
              <w:rPr>
                <w:rFonts w:ascii="Arial" w:hAnsi="Arial"/>
              </w:rPr>
              <w:t xml:space="preserve">8 </w:t>
            </w:r>
          </w:p>
        </w:tc>
        <w:tc>
          <w:tcPr>
            <w:tcW w:w="1024" w:type="dxa"/>
          </w:tcPr>
          <w:p w14:paraId="45731BCA" w14:textId="77777777" w:rsidR="00465613" w:rsidRPr="002A15D0" w:rsidRDefault="00465613" w:rsidP="0051155D">
            <w:pPr>
              <w:jc w:val="center"/>
              <w:rPr>
                <w:rFonts w:ascii="Arial" w:hAnsi="Arial"/>
              </w:rPr>
            </w:pPr>
            <w:r w:rsidRPr="002A15D0">
              <w:rPr>
                <w:rFonts w:ascii="Arial" w:hAnsi="Arial"/>
              </w:rPr>
              <w:t>3</w:t>
            </w:r>
          </w:p>
          <w:p w14:paraId="6BFDEEAB" w14:textId="77777777" w:rsidR="00465613" w:rsidRPr="002A15D0" w:rsidRDefault="00465613" w:rsidP="0051155D">
            <w:pPr>
              <w:jc w:val="center"/>
              <w:rPr>
                <w:rFonts w:ascii="Arial" w:hAnsi="Arial"/>
              </w:rPr>
            </w:pPr>
          </w:p>
        </w:tc>
      </w:tr>
      <w:tr w:rsidR="00465613" w:rsidRPr="002A15D0" w14:paraId="76E6F574" w14:textId="77777777" w:rsidTr="0051155D">
        <w:tc>
          <w:tcPr>
            <w:tcW w:w="461" w:type="dxa"/>
          </w:tcPr>
          <w:p w14:paraId="084227FA" w14:textId="77777777" w:rsidR="00465613" w:rsidRPr="002A15D0" w:rsidRDefault="00465613" w:rsidP="0051155D">
            <w:pPr>
              <w:jc w:val="both"/>
              <w:rPr>
                <w:rFonts w:ascii="Arial" w:hAnsi="Arial"/>
              </w:rPr>
            </w:pPr>
            <w:r w:rsidRPr="002A15D0">
              <w:rPr>
                <w:rFonts w:ascii="Arial" w:hAnsi="Arial"/>
              </w:rPr>
              <w:t>18</w:t>
            </w:r>
          </w:p>
        </w:tc>
        <w:tc>
          <w:tcPr>
            <w:tcW w:w="1633" w:type="dxa"/>
          </w:tcPr>
          <w:p w14:paraId="6D044BED" w14:textId="77777777" w:rsidR="00465613" w:rsidRPr="002A15D0" w:rsidRDefault="00465613" w:rsidP="0051155D">
            <w:pPr>
              <w:jc w:val="both"/>
              <w:rPr>
                <w:rFonts w:ascii="Arial" w:hAnsi="Arial"/>
              </w:rPr>
            </w:pPr>
            <w:r w:rsidRPr="002A15D0">
              <w:rPr>
                <w:rFonts w:ascii="Arial" w:hAnsi="Arial"/>
              </w:rPr>
              <w:t>Dunadd</w:t>
            </w:r>
          </w:p>
        </w:tc>
        <w:tc>
          <w:tcPr>
            <w:tcW w:w="1384" w:type="dxa"/>
          </w:tcPr>
          <w:p w14:paraId="58E1C672" w14:textId="77777777" w:rsidR="00465613" w:rsidRPr="002A15D0" w:rsidRDefault="00465613" w:rsidP="0051155D">
            <w:pPr>
              <w:jc w:val="center"/>
              <w:rPr>
                <w:rFonts w:ascii="Arial" w:hAnsi="Arial"/>
              </w:rPr>
            </w:pPr>
            <w:r w:rsidRPr="002A15D0">
              <w:rPr>
                <w:rFonts w:ascii="Arial" w:hAnsi="Arial"/>
              </w:rPr>
              <w:t>AA30</w:t>
            </w:r>
          </w:p>
          <w:p w14:paraId="6886ED49" w14:textId="77777777" w:rsidR="00465613" w:rsidRPr="002A15D0" w:rsidRDefault="00465613" w:rsidP="0051155D">
            <w:pPr>
              <w:jc w:val="center"/>
              <w:rPr>
                <w:rFonts w:ascii="Arial" w:hAnsi="Arial"/>
              </w:rPr>
            </w:pPr>
            <w:r w:rsidRPr="002A15D0">
              <w:rPr>
                <w:rFonts w:ascii="Arial" w:hAnsi="Arial"/>
              </w:rPr>
              <w:t>AA31</w:t>
            </w:r>
          </w:p>
          <w:p w14:paraId="1B49FC9D" w14:textId="77777777" w:rsidR="00465613" w:rsidRPr="002A15D0" w:rsidRDefault="00465613" w:rsidP="0051155D">
            <w:pPr>
              <w:jc w:val="center"/>
              <w:rPr>
                <w:rFonts w:ascii="Arial" w:hAnsi="Arial"/>
              </w:rPr>
            </w:pPr>
            <w:r w:rsidRPr="002A15D0">
              <w:rPr>
                <w:rFonts w:ascii="Arial" w:hAnsi="Arial"/>
              </w:rPr>
              <w:t>AA33</w:t>
            </w:r>
          </w:p>
        </w:tc>
        <w:tc>
          <w:tcPr>
            <w:tcW w:w="1733" w:type="dxa"/>
          </w:tcPr>
          <w:p w14:paraId="006CC684" w14:textId="77777777" w:rsidR="00465613" w:rsidRPr="002A15D0" w:rsidRDefault="00465613" w:rsidP="0051155D">
            <w:pPr>
              <w:jc w:val="both"/>
              <w:rPr>
                <w:rFonts w:ascii="Arial" w:hAnsi="Arial"/>
              </w:rPr>
            </w:pPr>
            <w:r w:rsidRPr="002A15D0">
              <w:rPr>
                <w:rFonts w:ascii="Arial" w:hAnsi="Arial"/>
              </w:rPr>
              <w:t>Kilmartin</w:t>
            </w:r>
          </w:p>
          <w:p w14:paraId="68086142" w14:textId="77777777" w:rsidR="00465613" w:rsidRPr="002A15D0" w:rsidRDefault="00465613" w:rsidP="0051155D">
            <w:pPr>
              <w:jc w:val="both"/>
              <w:rPr>
                <w:rFonts w:ascii="Arial" w:hAnsi="Arial"/>
              </w:rPr>
            </w:pPr>
            <w:r w:rsidRPr="002A15D0">
              <w:rPr>
                <w:rFonts w:ascii="Arial" w:hAnsi="Arial"/>
              </w:rPr>
              <w:t>Ford</w:t>
            </w:r>
          </w:p>
          <w:p w14:paraId="248820BC" w14:textId="77777777" w:rsidR="00465613" w:rsidRPr="002A15D0" w:rsidRDefault="00465613" w:rsidP="0051155D">
            <w:pPr>
              <w:jc w:val="both"/>
              <w:rPr>
                <w:rFonts w:ascii="Arial" w:hAnsi="Arial"/>
              </w:rPr>
            </w:pPr>
            <w:r w:rsidRPr="002A15D0">
              <w:rPr>
                <w:rFonts w:ascii="Arial" w:hAnsi="Arial"/>
              </w:rPr>
              <w:t xml:space="preserve">Kilmichael </w:t>
            </w:r>
            <w:proofErr w:type="spellStart"/>
            <w:r w:rsidRPr="002A15D0">
              <w:rPr>
                <w:rFonts w:ascii="Arial" w:hAnsi="Arial"/>
              </w:rPr>
              <w:t>Glassary</w:t>
            </w:r>
            <w:proofErr w:type="spellEnd"/>
          </w:p>
        </w:tc>
        <w:tc>
          <w:tcPr>
            <w:tcW w:w="1280" w:type="dxa"/>
          </w:tcPr>
          <w:p w14:paraId="155C7FA0" w14:textId="12A6DE44" w:rsidR="00465613" w:rsidRPr="002A15D0" w:rsidRDefault="000F1F3A" w:rsidP="0051155D">
            <w:pPr>
              <w:jc w:val="center"/>
              <w:rPr>
                <w:rFonts w:ascii="Arial" w:hAnsi="Arial"/>
              </w:rPr>
            </w:pPr>
            <w:r>
              <w:rPr>
                <w:rFonts w:ascii="Arial" w:hAnsi="Arial"/>
              </w:rPr>
              <w:t>*</w:t>
            </w:r>
          </w:p>
          <w:p w14:paraId="1898E0DD" w14:textId="523ACBF7" w:rsidR="00465613" w:rsidRPr="002A15D0" w:rsidRDefault="000F1F3A" w:rsidP="0051155D">
            <w:pPr>
              <w:jc w:val="center"/>
              <w:rPr>
                <w:rFonts w:ascii="Arial" w:hAnsi="Arial"/>
              </w:rPr>
            </w:pPr>
            <w:r>
              <w:rPr>
                <w:rFonts w:ascii="Arial" w:hAnsi="Arial"/>
              </w:rPr>
              <w:t>*</w:t>
            </w:r>
          </w:p>
          <w:p w14:paraId="3BF7398E" w14:textId="53F8F1F7" w:rsidR="00465613" w:rsidRDefault="000F1F3A" w:rsidP="0051155D">
            <w:pPr>
              <w:jc w:val="center"/>
              <w:rPr>
                <w:rFonts w:ascii="Arial" w:hAnsi="Arial"/>
                <w:u w:val="single"/>
              </w:rPr>
            </w:pPr>
            <w:r>
              <w:rPr>
                <w:rFonts w:ascii="Arial" w:hAnsi="Arial"/>
                <w:u w:val="single"/>
              </w:rPr>
              <w:t>*</w:t>
            </w:r>
          </w:p>
          <w:p w14:paraId="1667CA11" w14:textId="02EA0608" w:rsidR="00465613" w:rsidRPr="002A15D0" w:rsidRDefault="000F1F3A" w:rsidP="0051155D">
            <w:pPr>
              <w:jc w:val="center"/>
              <w:rPr>
                <w:rFonts w:ascii="Arial" w:hAnsi="Arial"/>
              </w:rPr>
            </w:pPr>
            <w:r>
              <w:rPr>
                <w:rFonts w:ascii="Arial" w:hAnsi="Arial"/>
              </w:rPr>
              <w:t>(total)</w:t>
            </w:r>
          </w:p>
        </w:tc>
        <w:tc>
          <w:tcPr>
            <w:tcW w:w="1822" w:type="dxa"/>
          </w:tcPr>
          <w:p w14:paraId="26BF9A9C" w14:textId="77777777" w:rsidR="00465613" w:rsidRPr="002A15D0" w:rsidRDefault="00465613" w:rsidP="0051155D">
            <w:pPr>
              <w:jc w:val="center"/>
              <w:rPr>
                <w:rFonts w:ascii="Arial" w:hAnsi="Arial"/>
              </w:rPr>
            </w:pPr>
          </w:p>
          <w:p w14:paraId="1F9B2180" w14:textId="77777777" w:rsidR="00465613" w:rsidRPr="002A15D0" w:rsidRDefault="00465613" w:rsidP="0051155D">
            <w:pPr>
              <w:jc w:val="center"/>
              <w:rPr>
                <w:rFonts w:ascii="Arial" w:hAnsi="Arial"/>
              </w:rPr>
            </w:pPr>
          </w:p>
          <w:p w14:paraId="1D60E246" w14:textId="77777777" w:rsidR="00465613" w:rsidRPr="002A15D0" w:rsidRDefault="00465613" w:rsidP="0051155D">
            <w:pPr>
              <w:jc w:val="center"/>
              <w:rPr>
                <w:rFonts w:ascii="Arial" w:hAnsi="Arial"/>
                <w:u w:val="single"/>
              </w:rPr>
            </w:pPr>
          </w:p>
          <w:p w14:paraId="28D568CE" w14:textId="77777777" w:rsidR="00465613" w:rsidRPr="002A15D0" w:rsidRDefault="00465613" w:rsidP="0051155D">
            <w:pPr>
              <w:jc w:val="center"/>
              <w:rPr>
                <w:rFonts w:ascii="Arial" w:hAnsi="Arial"/>
              </w:rPr>
            </w:pPr>
            <w:r w:rsidRPr="002A15D0">
              <w:rPr>
                <w:rFonts w:ascii="Arial" w:hAnsi="Arial"/>
              </w:rPr>
              <w:t>10</w:t>
            </w:r>
          </w:p>
          <w:p w14:paraId="1E22645B" w14:textId="77777777" w:rsidR="00465613" w:rsidRPr="002A15D0" w:rsidRDefault="00465613" w:rsidP="0051155D">
            <w:pPr>
              <w:jc w:val="center"/>
              <w:rPr>
                <w:rFonts w:ascii="Arial" w:hAnsi="Arial"/>
              </w:rPr>
            </w:pPr>
          </w:p>
        </w:tc>
        <w:tc>
          <w:tcPr>
            <w:tcW w:w="1024" w:type="dxa"/>
          </w:tcPr>
          <w:p w14:paraId="2870AF68" w14:textId="77777777" w:rsidR="00465613" w:rsidRPr="002A15D0" w:rsidRDefault="00465613" w:rsidP="0051155D">
            <w:pPr>
              <w:jc w:val="center"/>
              <w:rPr>
                <w:rFonts w:ascii="Arial" w:hAnsi="Arial"/>
              </w:rPr>
            </w:pPr>
            <w:r w:rsidRPr="002A15D0">
              <w:rPr>
                <w:rFonts w:ascii="Arial" w:hAnsi="Arial"/>
              </w:rPr>
              <w:t>3</w:t>
            </w:r>
          </w:p>
          <w:p w14:paraId="0605F30A" w14:textId="77777777" w:rsidR="00465613" w:rsidRPr="002A15D0" w:rsidRDefault="00465613" w:rsidP="0051155D">
            <w:pPr>
              <w:jc w:val="center"/>
              <w:rPr>
                <w:rFonts w:ascii="Arial" w:hAnsi="Arial"/>
              </w:rPr>
            </w:pPr>
            <w:r w:rsidRPr="002A15D0">
              <w:rPr>
                <w:rFonts w:ascii="Arial" w:hAnsi="Arial"/>
              </w:rPr>
              <w:t>3</w:t>
            </w:r>
          </w:p>
          <w:p w14:paraId="2D497A56" w14:textId="77777777" w:rsidR="00465613" w:rsidRPr="002A15D0" w:rsidRDefault="00465613" w:rsidP="0051155D">
            <w:pPr>
              <w:jc w:val="center"/>
              <w:rPr>
                <w:rFonts w:ascii="Arial" w:hAnsi="Arial"/>
              </w:rPr>
            </w:pPr>
            <w:r w:rsidRPr="002A15D0">
              <w:rPr>
                <w:rFonts w:ascii="Arial" w:hAnsi="Arial"/>
              </w:rPr>
              <w:t>3</w:t>
            </w:r>
          </w:p>
        </w:tc>
      </w:tr>
      <w:tr w:rsidR="00465613" w:rsidRPr="002A15D0" w14:paraId="172F693C" w14:textId="77777777" w:rsidTr="0051155D">
        <w:tc>
          <w:tcPr>
            <w:tcW w:w="461" w:type="dxa"/>
          </w:tcPr>
          <w:p w14:paraId="15635688" w14:textId="77777777" w:rsidR="00465613" w:rsidRPr="002A15D0" w:rsidRDefault="00465613" w:rsidP="0051155D">
            <w:pPr>
              <w:jc w:val="both"/>
              <w:rPr>
                <w:rFonts w:ascii="Arial" w:hAnsi="Arial"/>
              </w:rPr>
            </w:pPr>
            <w:r w:rsidRPr="002A15D0">
              <w:rPr>
                <w:rFonts w:ascii="Arial" w:hAnsi="Arial"/>
              </w:rPr>
              <w:t>19</w:t>
            </w:r>
          </w:p>
        </w:tc>
        <w:tc>
          <w:tcPr>
            <w:tcW w:w="1633" w:type="dxa"/>
          </w:tcPr>
          <w:p w14:paraId="1EFB6EC2" w14:textId="77777777" w:rsidR="00465613" w:rsidRPr="002A15D0" w:rsidRDefault="00465613" w:rsidP="0051155D">
            <w:pPr>
              <w:jc w:val="both"/>
              <w:rPr>
                <w:rFonts w:ascii="Arial" w:hAnsi="Arial"/>
              </w:rPr>
            </w:pPr>
            <w:r w:rsidRPr="002A15D0">
              <w:rPr>
                <w:rFonts w:ascii="Arial" w:hAnsi="Arial"/>
              </w:rPr>
              <w:t>Craignish</w:t>
            </w:r>
          </w:p>
          <w:p w14:paraId="2ED4C9AA" w14:textId="77777777" w:rsidR="00465613" w:rsidRPr="002A15D0" w:rsidRDefault="00465613" w:rsidP="0051155D">
            <w:pPr>
              <w:jc w:val="both"/>
              <w:rPr>
                <w:rFonts w:ascii="Arial" w:hAnsi="Arial"/>
              </w:rPr>
            </w:pPr>
          </w:p>
        </w:tc>
        <w:tc>
          <w:tcPr>
            <w:tcW w:w="1384" w:type="dxa"/>
          </w:tcPr>
          <w:p w14:paraId="344959A6" w14:textId="77777777" w:rsidR="00465613" w:rsidRPr="002A15D0" w:rsidRDefault="00465613" w:rsidP="0051155D">
            <w:pPr>
              <w:jc w:val="center"/>
              <w:rPr>
                <w:rFonts w:ascii="Arial" w:hAnsi="Arial"/>
              </w:rPr>
            </w:pPr>
            <w:r w:rsidRPr="002A15D0">
              <w:rPr>
                <w:rFonts w:ascii="Arial" w:hAnsi="Arial"/>
              </w:rPr>
              <w:t>AA32</w:t>
            </w:r>
          </w:p>
        </w:tc>
        <w:tc>
          <w:tcPr>
            <w:tcW w:w="1733" w:type="dxa"/>
          </w:tcPr>
          <w:p w14:paraId="7D00F571" w14:textId="77777777" w:rsidR="00465613" w:rsidRPr="002A15D0" w:rsidRDefault="00465613" w:rsidP="0051155D">
            <w:pPr>
              <w:jc w:val="both"/>
              <w:rPr>
                <w:rFonts w:ascii="Arial" w:hAnsi="Arial"/>
              </w:rPr>
            </w:pPr>
            <w:r w:rsidRPr="002A15D0">
              <w:rPr>
                <w:rFonts w:ascii="Arial" w:hAnsi="Arial"/>
              </w:rPr>
              <w:t>Craignish</w:t>
            </w:r>
          </w:p>
        </w:tc>
        <w:tc>
          <w:tcPr>
            <w:tcW w:w="1280" w:type="dxa"/>
          </w:tcPr>
          <w:p w14:paraId="28D4DC79" w14:textId="11009872" w:rsidR="00465613" w:rsidRPr="002A15D0" w:rsidRDefault="000F1F3A" w:rsidP="0051155D">
            <w:pPr>
              <w:jc w:val="center"/>
              <w:rPr>
                <w:rFonts w:ascii="Arial" w:hAnsi="Arial"/>
              </w:rPr>
            </w:pPr>
            <w:r>
              <w:rPr>
                <w:rFonts w:ascii="Arial" w:hAnsi="Arial"/>
              </w:rPr>
              <w:t>*</w:t>
            </w:r>
          </w:p>
        </w:tc>
        <w:tc>
          <w:tcPr>
            <w:tcW w:w="1822" w:type="dxa"/>
          </w:tcPr>
          <w:p w14:paraId="091AE181" w14:textId="77777777" w:rsidR="00465613" w:rsidRPr="002A15D0" w:rsidRDefault="00465613" w:rsidP="0051155D">
            <w:pPr>
              <w:jc w:val="center"/>
              <w:rPr>
                <w:rFonts w:ascii="Arial" w:hAnsi="Arial"/>
              </w:rPr>
            </w:pPr>
            <w:r w:rsidRPr="002A15D0">
              <w:rPr>
                <w:rFonts w:ascii="Arial" w:hAnsi="Arial"/>
              </w:rPr>
              <w:t>8</w:t>
            </w:r>
          </w:p>
        </w:tc>
        <w:tc>
          <w:tcPr>
            <w:tcW w:w="1024" w:type="dxa"/>
          </w:tcPr>
          <w:p w14:paraId="6749D9A4" w14:textId="77777777" w:rsidR="00465613" w:rsidRPr="002A15D0" w:rsidRDefault="00465613" w:rsidP="0051155D">
            <w:pPr>
              <w:jc w:val="center"/>
              <w:rPr>
                <w:rFonts w:ascii="Arial" w:hAnsi="Arial"/>
              </w:rPr>
            </w:pPr>
            <w:r w:rsidRPr="002A15D0">
              <w:rPr>
                <w:rFonts w:ascii="Arial" w:hAnsi="Arial"/>
              </w:rPr>
              <w:t>3</w:t>
            </w:r>
          </w:p>
        </w:tc>
      </w:tr>
    </w:tbl>
    <w:p w14:paraId="10E4D18E" w14:textId="77777777" w:rsidR="00465613" w:rsidRPr="002A15D0" w:rsidRDefault="00465613" w:rsidP="00465613"/>
    <w:p w14:paraId="3547F540" w14:textId="77777777" w:rsidR="00465613" w:rsidRPr="002A15D0" w:rsidRDefault="00465613" w:rsidP="00465613">
      <w:r w:rsidRPr="002A15D0">
        <w:br w:type="page"/>
      </w:r>
    </w:p>
    <w:p w14:paraId="249868BA" w14:textId="77777777" w:rsidR="00465613" w:rsidRPr="002A15D0" w:rsidRDefault="00465613" w:rsidP="00465613"/>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1490"/>
        <w:gridCol w:w="1276"/>
        <w:gridCol w:w="1828"/>
        <w:gridCol w:w="1280"/>
        <w:gridCol w:w="1681"/>
        <w:gridCol w:w="1023"/>
      </w:tblGrid>
      <w:tr w:rsidR="00465613" w:rsidRPr="002A15D0" w14:paraId="187197D2" w14:textId="77777777" w:rsidTr="0051155D">
        <w:trPr>
          <w:cantSplit/>
          <w:tblHeader/>
        </w:trPr>
        <w:tc>
          <w:tcPr>
            <w:tcW w:w="461" w:type="dxa"/>
            <w:tcBorders>
              <w:bottom w:val="single" w:sz="4" w:space="0" w:color="auto"/>
            </w:tcBorders>
            <w:shd w:val="clear" w:color="auto" w:fill="FFFFFF"/>
          </w:tcPr>
          <w:p w14:paraId="05F65E32" w14:textId="77777777" w:rsidR="00465613" w:rsidRPr="002A15D0" w:rsidRDefault="00465613" w:rsidP="0051155D">
            <w:pPr>
              <w:jc w:val="both"/>
              <w:rPr>
                <w:rFonts w:ascii="Arial" w:hAnsi="Arial" w:cs="Arial"/>
                <w:sz w:val="22"/>
                <w:szCs w:val="22"/>
              </w:rPr>
            </w:pPr>
          </w:p>
        </w:tc>
        <w:tc>
          <w:tcPr>
            <w:tcW w:w="1490" w:type="dxa"/>
            <w:tcBorders>
              <w:bottom w:val="single" w:sz="4" w:space="0" w:color="auto"/>
            </w:tcBorders>
          </w:tcPr>
          <w:p w14:paraId="57886799"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Community Councils</w:t>
            </w:r>
          </w:p>
        </w:tc>
        <w:tc>
          <w:tcPr>
            <w:tcW w:w="1276" w:type="dxa"/>
            <w:tcBorders>
              <w:bottom w:val="single" w:sz="4" w:space="0" w:color="auto"/>
            </w:tcBorders>
            <w:shd w:val="clear" w:color="auto" w:fill="FFFFFF"/>
          </w:tcPr>
          <w:p w14:paraId="26FB44B5"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Polling Districts</w:t>
            </w:r>
          </w:p>
          <w:p w14:paraId="10878B5B" w14:textId="77777777" w:rsidR="00465613" w:rsidRPr="002A15D0" w:rsidRDefault="00465613" w:rsidP="0051155D">
            <w:pPr>
              <w:jc w:val="center"/>
              <w:rPr>
                <w:rFonts w:ascii="Arial" w:hAnsi="Arial" w:cs="Arial"/>
                <w:b/>
                <w:bCs/>
                <w:sz w:val="22"/>
                <w:szCs w:val="22"/>
              </w:rPr>
            </w:pPr>
          </w:p>
        </w:tc>
        <w:tc>
          <w:tcPr>
            <w:tcW w:w="1828" w:type="dxa"/>
            <w:tcBorders>
              <w:bottom w:val="single" w:sz="4" w:space="0" w:color="auto"/>
            </w:tcBorders>
            <w:shd w:val="clear" w:color="auto" w:fill="FFFFFF"/>
          </w:tcPr>
          <w:p w14:paraId="3AF9CCFE"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Polling District Name</w:t>
            </w:r>
          </w:p>
        </w:tc>
        <w:tc>
          <w:tcPr>
            <w:tcW w:w="1280" w:type="dxa"/>
            <w:tcBorders>
              <w:bottom w:val="single" w:sz="4" w:space="0" w:color="auto"/>
            </w:tcBorders>
            <w:shd w:val="clear" w:color="auto" w:fill="FFFFFF"/>
          </w:tcPr>
          <w:p w14:paraId="15D554AC" w14:textId="77777777" w:rsidR="000F1F3A" w:rsidRPr="005A48E4" w:rsidRDefault="000F1F3A" w:rsidP="000F1F3A">
            <w:pPr>
              <w:jc w:val="center"/>
              <w:rPr>
                <w:rFonts w:ascii="Arial" w:hAnsi="Arial" w:cs="Arial"/>
                <w:b/>
                <w:bCs/>
                <w:highlight w:val="yellow"/>
              </w:rPr>
            </w:pPr>
            <w:r w:rsidRPr="005A48E4">
              <w:rPr>
                <w:rFonts w:ascii="Arial" w:hAnsi="Arial" w:cs="Arial"/>
                <w:b/>
                <w:bCs/>
                <w:highlight w:val="yellow"/>
              </w:rPr>
              <w:t>Electorate</w:t>
            </w:r>
          </w:p>
          <w:p w14:paraId="341DFA37" w14:textId="77777777" w:rsidR="000F1F3A" w:rsidRDefault="000F1F3A" w:rsidP="000F1F3A">
            <w:pPr>
              <w:jc w:val="center"/>
              <w:rPr>
                <w:rFonts w:ascii="Arial" w:hAnsi="Arial" w:cs="Arial"/>
                <w:b/>
                <w:bCs/>
              </w:rPr>
            </w:pPr>
            <w:r>
              <w:rPr>
                <w:rFonts w:ascii="Arial" w:hAnsi="Arial" w:cs="Arial"/>
                <w:b/>
                <w:bCs/>
              </w:rPr>
              <w:t>Figures @ 1 August 2026</w:t>
            </w:r>
          </w:p>
          <w:p w14:paraId="797F32E7" w14:textId="5EE517F7" w:rsidR="00465613" w:rsidRPr="002A15D0" w:rsidRDefault="00465613" w:rsidP="0051155D">
            <w:pPr>
              <w:jc w:val="center"/>
              <w:rPr>
                <w:rFonts w:ascii="Arial" w:hAnsi="Arial" w:cs="Arial"/>
                <w:b/>
                <w:bCs/>
                <w:sz w:val="22"/>
                <w:szCs w:val="22"/>
              </w:rPr>
            </w:pPr>
          </w:p>
        </w:tc>
        <w:tc>
          <w:tcPr>
            <w:tcW w:w="1681" w:type="dxa"/>
            <w:tcBorders>
              <w:bottom w:val="single" w:sz="4" w:space="0" w:color="auto"/>
            </w:tcBorders>
          </w:tcPr>
          <w:p w14:paraId="1FD0B82A"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Membership</w:t>
            </w:r>
          </w:p>
          <w:p w14:paraId="2535DAA2" w14:textId="77777777" w:rsidR="00465613" w:rsidRPr="002A15D0" w:rsidRDefault="00465613" w:rsidP="0051155D">
            <w:pPr>
              <w:jc w:val="center"/>
              <w:rPr>
                <w:rFonts w:ascii="Arial" w:hAnsi="Arial" w:cs="Arial"/>
                <w:b/>
                <w:bCs/>
                <w:sz w:val="22"/>
                <w:szCs w:val="22"/>
              </w:rPr>
            </w:pPr>
          </w:p>
        </w:tc>
        <w:tc>
          <w:tcPr>
            <w:tcW w:w="1023" w:type="dxa"/>
            <w:tcBorders>
              <w:bottom w:val="single" w:sz="4" w:space="0" w:color="auto"/>
            </w:tcBorders>
            <w:shd w:val="clear" w:color="auto" w:fill="FFFFFF"/>
          </w:tcPr>
          <w:p w14:paraId="1E11353F"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Council Ward</w:t>
            </w:r>
          </w:p>
          <w:p w14:paraId="153474CD" w14:textId="77777777" w:rsidR="00465613" w:rsidRPr="002A15D0" w:rsidRDefault="00465613" w:rsidP="0051155D">
            <w:pPr>
              <w:jc w:val="center"/>
              <w:rPr>
                <w:rFonts w:ascii="Arial" w:hAnsi="Arial" w:cs="Arial"/>
                <w:b/>
                <w:bCs/>
                <w:sz w:val="22"/>
                <w:szCs w:val="22"/>
              </w:rPr>
            </w:pPr>
          </w:p>
        </w:tc>
      </w:tr>
      <w:tr w:rsidR="00465613" w:rsidRPr="002A15D0" w14:paraId="37E26CF2" w14:textId="77777777" w:rsidTr="0051155D">
        <w:tc>
          <w:tcPr>
            <w:tcW w:w="461" w:type="dxa"/>
            <w:shd w:val="clear" w:color="auto" w:fill="FFFFFF"/>
          </w:tcPr>
          <w:p w14:paraId="58DA015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20</w:t>
            </w:r>
          </w:p>
        </w:tc>
        <w:tc>
          <w:tcPr>
            <w:tcW w:w="1490" w:type="dxa"/>
          </w:tcPr>
          <w:p w14:paraId="3E73683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Mull</w:t>
            </w:r>
          </w:p>
        </w:tc>
        <w:tc>
          <w:tcPr>
            <w:tcW w:w="1276" w:type="dxa"/>
            <w:shd w:val="clear" w:color="auto" w:fill="FFFFFF"/>
          </w:tcPr>
          <w:p w14:paraId="6C70C8A2" w14:textId="56021449"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38</w:t>
            </w:r>
          </w:p>
          <w:p w14:paraId="3DCDEED4" w14:textId="05EDA11E"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39</w:t>
            </w:r>
          </w:p>
          <w:p w14:paraId="20501E26" w14:textId="33AFADA0" w:rsidR="00465613" w:rsidRPr="002A15D0" w:rsidRDefault="00465613" w:rsidP="0051155D">
            <w:pPr>
              <w:jc w:val="center"/>
              <w:rPr>
                <w:rFonts w:ascii="Arial" w:hAnsi="Arial" w:cs="Arial"/>
                <w:sz w:val="22"/>
                <w:szCs w:val="22"/>
              </w:rPr>
            </w:pPr>
            <w:r w:rsidRPr="002A15D0">
              <w:rPr>
                <w:rFonts w:ascii="Arial" w:hAnsi="Arial" w:cs="Arial"/>
                <w:sz w:val="22"/>
                <w:szCs w:val="22"/>
              </w:rPr>
              <w:t>AA4</w:t>
            </w:r>
            <w:r w:rsidR="00111D78">
              <w:rPr>
                <w:rFonts w:ascii="Arial" w:hAnsi="Arial" w:cs="Arial"/>
                <w:sz w:val="22"/>
                <w:szCs w:val="22"/>
              </w:rPr>
              <w:t>0</w:t>
            </w:r>
          </w:p>
          <w:p w14:paraId="3CA15732" w14:textId="49C2EEF2" w:rsidR="00465613" w:rsidRPr="002A15D0" w:rsidRDefault="00465613" w:rsidP="0051155D">
            <w:pPr>
              <w:jc w:val="center"/>
              <w:rPr>
                <w:rFonts w:ascii="Arial" w:hAnsi="Arial" w:cs="Arial"/>
                <w:sz w:val="22"/>
                <w:szCs w:val="22"/>
              </w:rPr>
            </w:pPr>
            <w:r w:rsidRPr="002A15D0">
              <w:rPr>
                <w:rFonts w:ascii="Arial" w:hAnsi="Arial" w:cs="Arial"/>
                <w:sz w:val="22"/>
                <w:szCs w:val="22"/>
              </w:rPr>
              <w:t>AA4</w:t>
            </w:r>
            <w:r w:rsidR="00111D78">
              <w:rPr>
                <w:rFonts w:ascii="Arial" w:hAnsi="Arial" w:cs="Arial"/>
                <w:sz w:val="22"/>
                <w:szCs w:val="22"/>
              </w:rPr>
              <w:t>1</w:t>
            </w:r>
          </w:p>
          <w:p w14:paraId="149AE645" w14:textId="32313210" w:rsidR="00465613" w:rsidRPr="002A15D0" w:rsidRDefault="00465613" w:rsidP="0051155D">
            <w:pPr>
              <w:jc w:val="center"/>
              <w:rPr>
                <w:rFonts w:ascii="Arial" w:hAnsi="Arial" w:cs="Arial"/>
                <w:sz w:val="22"/>
                <w:szCs w:val="22"/>
              </w:rPr>
            </w:pPr>
            <w:r w:rsidRPr="002A15D0">
              <w:rPr>
                <w:rFonts w:ascii="Arial" w:hAnsi="Arial" w:cs="Arial"/>
                <w:sz w:val="22"/>
                <w:szCs w:val="22"/>
              </w:rPr>
              <w:t>AA4</w:t>
            </w:r>
            <w:r w:rsidR="00111D78">
              <w:rPr>
                <w:rFonts w:ascii="Arial" w:hAnsi="Arial" w:cs="Arial"/>
                <w:sz w:val="22"/>
                <w:szCs w:val="22"/>
              </w:rPr>
              <w:t>2</w:t>
            </w:r>
          </w:p>
          <w:p w14:paraId="00E1C440" w14:textId="3164C214" w:rsidR="00465613" w:rsidRPr="002A15D0" w:rsidRDefault="00465613" w:rsidP="0051155D">
            <w:pPr>
              <w:jc w:val="center"/>
              <w:rPr>
                <w:rFonts w:ascii="Arial" w:hAnsi="Arial" w:cs="Arial"/>
                <w:sz w:val="22"/>
                <w:szCs w:val="22"/>
              </w:rPr>
            </w:pPr>
          </w:p>
          <w:p w14:paraId="70328026" w14:textId="618FC601" w:rsidR="00465613" w:rsidRPr="002A15D0" w:rsidRDefault="00465613" w:rsidP="0051155D">
            <w:pPr>
              <w:jc w:val="center"/>
              <w:rPr>
                <w:rFonts w:ascii="Arial" w:hAnsi="Arial" w:cs="Arial"/>
                <w:sz w:val="22"/>
                <w:szCs w:val="22"/>
              </w:rPr>
            </w:pPr>
            <w:r w:rsidRPr="002A15D0">
              <w:rPr>
                <w:rFonts w:ascii="Arial" w:hAnsi="Arial" w:cs="Arial"/>
                <w:sz w:val="22"/>
                <w:szCs w:val="22"/>
              </w:rPr>
              <w:t>AA4</w:t>
            </w:r>
            <w:r w:rsidR="00111D78">
              <w:rPr>
                <w:rFonts w:ascii="Arial" w:hAnsi="Arial" w:cs="Arial"/>
                <w:sz w:val="22"/>
                <w:szCs w:val="22"/>
              </w:rPr>
              <w:t>3</w:t>
            </w:r>
          </w:p>
          <w:p w14:paraId="55AA54E4" w14:textId="77777777" w:rsidR="00111D78" w:rsidRDefault="00111D78" w:rsidP="0051155D">
            <w:pPr>
              <w:jc w:val="center"/>
              <w:rPr>
                <w:rFonts w:ascii="Arial" w:hAnsi="Arial" w:cs="Arial"/>
                <w:sz w:val="22"/>
                <w:szCs w:val="22"/>
              </w:rPr>
            </w:pPr>
          </w:p>
          <w:p w14:paraId="5C6B14C9" w14:textId="6A9D0DD4" w:rsidR="00465613"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44</w:t>
            </w:r>
          </w:p>
          <w:p w14:paraId="7AE6775B" w14:textId="37A0FA32" w:rsidR="00111D78" w:rsidRPr="002A15D0" w:rsidRDefault="00111D78" w:rsidP="0051155D">
            <w:pPr>
              <w:jc w:val="center"/>
              <w:rPr>
                <w:rFonts w:ascii="Arial" w:hAnsi="Arial" w:cs="Arial"/>
                <w:sz w:val="22"/>
                <w:szCs w:val="22"/>
              </w:rPr>
            </w:pPr>
            <w:r>
              <w:rPr>
                <w:rFonts w:ascii="Arial" w:hAnsi="Arial" w:cs="Arial"/>
                <w:sz w:val="22"/>
                <w:szCs w:val="22"/>
              </w:rPr>
              <w:t>AA45</w:t>
            </w:r>
          </w:p>
          <w:p w14:paraId="13094674" w14:textId="77777777" w:rsidR="00465613" w:rsidRPr="002A15D0" w:rsidRDefault="00465613" w:rsidP="0051155D">
            <w:pPr>
              <w:jc w:val="center"/>
              <w:rPr>
                <w:rFonts w:ascii="Arial" w:hAnsi="Arial" w:cs="Arial"/>
                <w:sz w:val="22"/>
                <w:szCs w:val="22"/>
              </w:rPr>
            </w:pPr>
          </w:p>
        </w:tc>
        <w:tc>
          <w:tcPr>
            <w:tcW w:w="1828" w:type="dxa"/>
            <w:shd w:val="clear" w:color="auto" w:fill="FFFFFF"/>
          </w:tcPr>
          <w:p w14:paraId="65E0850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Tobermory</w:t>
            </w:r>
          </w:p>
          <w:p w14:paraId="715CB39C"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Dervaig</w:t>
            </w:r>
            <w:proofErr w:type="spellEnd"/>
          </w:p>
          <w:p w14:paraId="0C6365D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Ulva Ferry</w:t>
            </w:r>
          </w:p>
          <w:p w14:paraId="5C47318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Salen</w:t>
            </w:r>
          </w:p>
          <w:p w14:paraId="324450B4" w14:textId="1BF34B41"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Lochdon</w:t>
            </w:r>
            <w:proofErr w:type="spellEnd"/>
            <w:r w:rsidR="00111D78">
              <w:rPr>
                <w:rFonts w:ascii="Arial" w:hAnsi="Arial" w:cs="Arial"/>
                <w:sz w:val="22"/>
                <w:szCs w:val="22"/>
              </w:rPr>
              <w:t xml:space="preserve"> &amp;</w:t>
            </w:r>
          </w:p>
          <w:p w14:paraId="01D8CD8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Lochbuie</w:t>
            </w:r>
          </w:p>
          <w:p w14:paraId="7550859B"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Pennyghael</w:t>
            </w:r>
            <w:proofErr w:type="spellEnd"/>
            <w:r w:rsidRPr="002A15D0">
              <w:rPr>
                <w:rFonts w:ascii="Arial" w:hAnsi="Arial" w:cs="Arial"/>
                <w:sz w:val="22"/>
                <w:szCs w:val="22"/>
              </w:rPr>
              <w:t xml:space="preserve">/ </w:t>
            </w:r>
            <w:proofErr w:type="spellStart"/>
            <w:r w:rsidRPr="002A15D0">
              <w:rPr>
                <w:rFonts w:ascii="Arial" w:hAnsi="Arial" w:cs="Arial"/>
                <w:sz w:val="22"/>
                <w:szCs w:val="22"/>
              </w:rPr>
              <w:t>Tiroran</w:t>
            </w:r>
            <w:proofErr w:type="spellEnd"/>
          </w:p>
          <w:p w14:paraId="2D2290E9"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Bunessan</w:t>
            </w:r>
            <w:proofErr w:type="spellEnd"/>
          </w:p>
          <w:p w14:paraId="221DFFF5"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Fionnphort</w:t>
            </w:r>
            <w:proofErr w:type="spellEnd"/>
          </w:p>
        </w:tc>
        <w:tc>
          <w:tcPr>
            <w:tcW w:w="1280" w:type="dxa"/>
            <w:shd w:val="clear" w:color="auto" w:fill="FFFFFF"/>
          </w:tcPr>
          <w:p w14:paraId="73F10E27" w14:textId="577BBA38" w:rsidR="00465613" w:rsidRPr="002A15D0" w:rsidRDefault="000F1F3A" w:rsidP="0051155D">
            <w:pPr>
              <w:jc w:val="center"/>
              <w:rPr>
                <w:rFonts w:ascii="Arial" w:hAnsi="Arial" w:cs="Arial"/>
                <w:sz w:val="22"/>
                <w:szCs w:val="22"/>
              </w:rPr>
            </w:pPr>
            <w:r>
              <w:rPr>
                <w:rFonts w:ascii="Arial" w:hAnsi="Arial" w:cs="Arial"/>
                <w:sz w:val="22"/>
                <w:szCs w:val="22"/>
              </w:rPr>
              <w:t>*</w:t>
            </w:r>
          </w:p>
          <w:p w14:paraId="01B8D832" w14:textId="083027FC" w:rsidR="00465613" w:rsidRPr="002A15D0" w:rsidRDefault="000F1F3A" w:rsidP="0051155D">
            <w:pPr>
              <w:jc w:val="center"/>
              <w:rPr>
                <w:rFonts w:ascii="Arial" w:hAnsi="Arial" w:cs="Arial"/>
                <w:sz w:val="22"/>
                <w:szCs w:val="22"/>
              </w:rPr>
            </w:pPr>
            <w:r>
              <w:rPr>
                <w:rFonts w:ascii="Arial" w:hAnsi="Arial" w:cs="Arial"/>
                <w:sz w:val="22"/>
                <w:szCs w:val="22"/>
              </w:rPr>
              <w:t>*</w:t>
            </w:r>
          </w:p>
          <w:p w14:paraId="2B4AAA8A" w14:textId="5473548B" w:rsidR="00465613" w:rsidRPr="002A15D0" w:rsidRDefault="000F1F3A" w:rsidP="0051155D">
            <w:pPr>
              <w:jc w:val="center"/>
              <w:rPr>
                <w:rFonts w:ascii="Arial" w:hAnsi="Arial" w:cs="Arial"/>
                <w:sz w:val="22"/>
                <w:szCs w:val="22"/>
              </w:rPr>
            </w:pPr>
            <w:r>
              <w:rPr>
                <w:rFonts w:ascii="Arial" w:hAnsi="Arial" w:cs="Arial"/>
                <w:sz w:val="22"/>
                <w:szCs w:val="22"/>
              </w:rPr>
              <w:t>*</w:t>
            </w:r>
          </w:p>
          <w:p w14:paraId="6A7D48B3" w14:textId="038A1A66" w:rsidR="00465613" w:rsidRPr="002A15D0" w:rsidRDefault="000F1F3A" w:rsidP="0051155D">
            <w:pPr>
              <w:jc w:val="center"/>
              <w:rPr>
                <w:rFonts w:ascii="Arial" w:hAnsi="Arial" w:cs="Arial"/>
                <w:sz w:val="22"/>
                <w:szCs w:val="22"/>
              </w:rPr>
            </w:pPr>
            <w:r>
              <w:rPr>
                <w:rFonts w:ascii="Arial" w:hAnsi="Arial" w:cs="Arial"/>
                <w:sz w:val="22"/>
                <w:szCs w:val="22"/>
              </w:rPr>
              <w:t>*</w:t>
            </w:r>
          </w:p>
          <w:p w14:paraId="635AE054" w14:textId="162C6E03" w:rsidR="00465613" w:rsidRPr="002A15D0" w:rsidRDefault="000F1F3A" w:rsidP="0051155D">
            <w:pPr>
              <w:jc w:val="center"/>
              <w:rPr>
                <w:rFonts w:ascii="Arial" w:hAnsi="Arial" w:cs="Arial"/>
                <w:sz w:val="22"/>
                <w:szCs w:val="22"/>
              </w:rPr>
            </w:pPr>
            <w:r>
              <w:rPr>
                <w:rFonts w:ascii="Arial" w:hAnsi="Arial" w:cs="Arial"/>
                <w:sz w:val="22"/>
                <w:szCs w:val="22"/>
              </w:rPr>
              <w:t>*</w:t>
            </w:r>
          </w:p>
          <w:p w14:paraId="305CE689" w14:textId="0751110A" w:rsidR="00465613" w:rsidRPr="002A15D0" w:rsidRDefault="000F1F3A" w:rsidP="0051155D">
            <w:pPr>
              <w:jc w:val="center"/>
              <w:rPr>
                <w:rFonts w:ascii="Arial" w:hAnsi="Arial" w:cs="Arial"/>
                <w:sz w:val="22"/>
                <w:szCs w:val="22"/>
              </w:rPr>
            </w:pPr>
            <w:r>
              <w:rPr>
                <w:rFonts w:ascii="Arial" w:hAnsi="Arial" w:cs="Arial"/>
                <w:sz w:val="22"/>
                <w:szCs w:val="22"/>
              </w:rPr>
              <w:t>*</w:t>
            </w:r>
          </w:p>
          <w:p w14:paraId="7704DE72" w14:textId="1D54C05E" w:rsidR="00465613" w:rsidRPr="002A15D0" w:rsidRDefault="000F1F3A" w:rsidP="0051155D">
            <w:pPr>
              <w:jc w:val="center"/>
              <w:rPr>
                <w:rFonts w:ascii="Arial" w:hAnsi="Arial" w:cs="Arial"/>
                <w:sz w:val="22"/>
                <w:szCs w:val="22"/>
              </w:rPr>
            </w:pPr>
            <w:r>
              <w:rPr>
                <w:rFonts w:ascii="Arial" w:hAnsi="Arial" w:cs="Arial"/>
                <w:sz w:val="22"/>
                <w:szCs w:val="22"/>
              </w:rPr>
              <w:t>*</w:t>
            </w:r>
          </w:p>
          <w:p w14:paraId="10D6C2F6" w14:textId="76C0C9C5" w:rsidR="00465613" w:rsidRPr="002A15D0" w:rsidRDefault="000F1F3A" w:rsidP="0051155D">
            <w:pPr>
              <w:jc w:val="center"/>
              <w:rPr>
                <w:rFonts w:ascii="Arial" w:hAnsi="Arial" w:cs="Arial"/>
                <w:sz w:val="22"/>
                <w:szCs w:val="22"/>
              </w:rPr>
            </w:pPr>
            <w:r>
              <w:rPr>
                <w:rFonts w:ascii="Arial" w:hAnsi="Arial" w:cs="Arial"/>
                <w:sz w:val="22"/>
                <w:szCs w:val="22"/>
              </w:rPr>
              <w:t>*</w:t>
            </w:r>
          </w:p>
          <w:p w14:paraId="1A022179" w14:textId="22AAF3E5" w:rsidR="00465613" w:rsidRPr="002A15D0" w:rsidRDefault="000F1F3A" w:rsidP="0051155D">
            <w:pPr>
              <w:jc w:val="center"/>
              <w:rPr>
                <w:rFonts w:ascii="Arial" w:hAnsi="Arial" w:cs="Arial"/>
                <w:sz w:val="22"/>
                <w:szCs w:val="22"/>
              </w:rPr>
            </w:pPr>
            <w:r>
              <w:rPr>
                <w:rFonts w:ascii="Arial" w:hAnsi="Arial" w:cs="Arial"/>
                <w:sz w:val="22"/>
                <w:szCs w:val="22"/>
              </w:rPr>
              <w:t>*</w:t>
            </w:r>
          </w:p>
          <w:p w14:paraId="5ECAEB15" w14:textId="248F190F" w:rsidR="00465613" w:rsidRPr="002A15D0" w:rsidRDefault="000F1F3A" w:rsidP="0051155D">
            <w:pPr>
              <w:jc w:val="center"/>
              <w:rPr>
                <w:rFonts w:ascii="Arial" w:hAnsi="Arial" w:cs="Arial"/>
                <w:sz w:val="22"/>
                <w:szCs w:val="22"/>
              </w:rPr>
            </w:pPr>
            <w:r>
              <w:rPr>
                <w:rFonts w:ascii="Arial" w:hAnsi="Arial" w:cs="Arial"/>
                <w:sz w:val="22"/>
                <w:szCs w:val="22"/>
              </w:rPr>
              <w:t>(total)</w:t>
            </w:r>
          </w:p>
          <w:p w14:paraId="29A97373" w14:textId="77777777" w:rsidR="00465613" w:rsidRPr="002A15D0" w:rsidRDefault="00465613" w:rsidP="0051155D">
            <w:pPr>
              <w:jc w:val="center"/>
              <w:rPr>
                <w:rFonts w:ascii="Arial" w:hAnsi="Arial" w:cs="Arial"/>
                <w:sz w:val="22"/>
                <w:szCs w:val="22"/>
              </w:rPr>
            </w:pPr>
          </w:p>
        </w:tc>
        <w:tc>
          <w:tcPr>
            <w:tcW w:w="1681" w:type="dxa"/>
          </w:tcPr>
          <w:p w14:paraId="64BECF0D" w14:textId="77777777" w:rsidR="00465613" w:rsidRPr="002A15D0" w:rsidRDefault="00465613" w:rsidP="0051155D">
            <w:pPr>
              <w:jc w:val="center"/>
              <w:rPr>
                <w:rFonts w:ascii="Arial" w:hAnsi="Arial" w:cs="Arial"/>
                <w:sz w:val="22"/>
                <w:szCs w:val="22"/>
              </w:rPr>
            </w:pPr>
          </w:p>
          <w:p w14:paraId="071A227B" w14:textId="77777777" w:rsidR="00465613" w:rsidRPr="002A15D0" w:rsidRDefault="00465613" w:rsidP="0051155D">
            <w:pPr>
              <w:jc w:val="center"/>
              <w:rPr>
                <w:rFonts w:ascii="Arial" w:hAnsi="Arial" w:cs="Arial"/>
                <w:sz w:val="22"/>
                <w:szCs w:val="22"/>
              </w:rPr>
            </w:pPr>
          </w:p>
          <w:p w14:paraId="10A98CB9" w14:textId="77777777" w:rsidR="00465613" w:rsidRPr="002A15D0" w:rsidRDefault="00465613" w:rsidP="0051155D">
            <w:pPr>
              <w:jc w:val="center"/>
              <w:rPr>
                <w:rFonts w:ascii="Arial" w:hAnsi="Arial" w:cs="Arial"/>
                <w:sz w:val="22"/>
                <w:szCs w:val="22"/>
              </w:rPr>
            </w:pPr>
          </w:p>
          <w:p w14:paraId="538845FC" w14:textId="77777777" w:rsidR="00465613" w:rsidRPr="002A15D0" w:rsidRDefault="00465613" w:rsidP="0051155D">
            <w:pPr>
              <w:jc w:val="center"/>
              <w:rPr>
                <w:rFonts w:ascii="Arial" w:hAnsi="Arial" w:cs="Arial"/>
                <w:sz w:val="22"/>
                <w:szCs w:val="22"/>
              </w:rPr>
            </w:pPr>
          </w:p>
          <w:p w14:paraId="2DF1B7E7" w14:textId="77777777" w:rsidR="00465613" w:rsidRPr="002A15D0" w:rsidRDefault="00465613" w:rsidP="0051155D">
            <w:pPr>
              <w:jc w:val="center"/>
              <w:rPr>
                <w:rFonts w:ascii="Arial" w:hAnsi="Arial" w:cs="Arial"/>
                <w:sz w:val="22"/>
                <w:szCs w:val="22"/>
              </w:rPr>
            </w:pPr>
          </w:p>
          <w:p w14:paraId="2D28ED37" w14:textId="77777777" w:rsidR="00465613" w:rsidRPr="002A15D0" w:rsidRDefault="00465613" w:rsidP="0051155D">
            <w:pPr>
              <w:jc w:val="center"/>
              <w:rPr>
                <w:rFonts w:ascii="Arial" w:hAnsi="Arial" w:cs="Arial"/>
                <w:sz w:val="22"/>
                <w:szCs w:val="22"/>
              </w:rPr>
            </w:pPr>
          </w:p>
          <w:p w14:paraId="162117B9" w14:textId="77777777" w:rsidR="00465613" w:rsidRPr="002A15D0" w:rsidRDefault="00465613" w:rsidP="0051155D">
            <w:pPr>
              <w:jc w:val="center"/>
              <w:rPr>
                <w:rFonts w:ascii="Arial" w:hAnsi="Arial" w:cs="Arial"/>
                <w:sz w:val="22"/>
                <w:szCs w:val="22"/>
              </w:rPr>
            </w:pPr>
          </w:p>
          <w:p w14:paraId="0E97C54A" w14:textId="77777777" w:rsidR="00465613" w:rsidRPr="002A15D0" w:rsidRDefault="00465613" w:rsidP="0051155D">
            <w:pPr>
              <w:jc w:val="center"/>
              <w:rPr>
                <w:rFonts w:ascii="Arial" w:hAnsi="Arial" w:cs="Arial"/>
                <w:sz w:val="22"/>
                <w:szCs w:val="22"/>
              </w:rPr>
            </w:pPr>
          </w:p>
          <w:p w14:paraId="6F785A62" w14:textId="77777777" w:rsidR="00465613" w:rsidRPr="002A15D0" w:rsidRDefault="00465613" w:rsidP="0051155D">
            <w:pPr>
              <w:jc w:val="center"/>
              <w:rPr>
                <w:rFonts w:ascii="Arial" w:hAnsi="Arial" w:cs="Arial"/>
                <w:sz w:val="22"/>
                <w:szCs w:val="22"/>
              </w:rPr>
            </w:pPr>
          </w:p>
          <w:p w14:paraId="77304BC6"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16</w:t>
            </w:r>
          </w:p>
        </w:tc>
        <w:tc>
          <w:tcPr>
            <w:tcW w:w="1023" w:type="dxa"/>
            <w:shd w:val="clear" w:color="auto" w:fill="FFFFFF"/>
          </w:tcPr>
          <w:p w14:paraId="12D7D39C"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7CDDB1B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5FF742C5"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2BC96D7D"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697A19C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0C3C623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039130FA"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74109B7E"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3C2A2536"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tc>
      </w:tr>
      <w:tr w:rsidR="00465613" w:rsidRPr="002A15D0" w14:paraId="24B152C5" w14:textId="77777777" w:rsidTr="0051155D">
        <w:tc>
          <w:tcPr>
            <w:tcW w:w="461" w:type="dxa"/>
            <w:shd w:val="clear" w:color="auto" w:fill="FFFFFF"/>
          </w:tcPr>
          <w:p w14:paraId="047A621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21</w:t>
            </w:r>
          </w:p>
        </w:tc>
        <w:tc>
          <w:tcPr>
            <w:tcW w:w="1490" w:type="dxa"/>
          </w:tcPr>
          <w:p w14:paraId="6611246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Iona</w:t>
            </w:r>
          </w:p>
        </w:tc>
        <w:tc>
          <w:tcPr>
            <w:tcW w:w="1276" w:type="dxa"/>
            <w:shd w:val="clear" w:color="auto" w:fill="FFFFFF"/>
          </w:tcPr>
          <w:p w14:paraId="3AAF6C46" w14:textId="1E951331"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46</w:t>
            </w:r>
          </w:p>
        </w:tc>
        <w:tc>
          <w:tcPr>
            <w:tcW w:w="1828" w:type="dxa"/>
            <w:shd w:val="clear" w:color="auto" w:fill="FFFFFF"/>
          </w:tcPr>
          <w:p w14:paraId="76D98AE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Iona</w:t>
            </w:r>
          </w:p>
        </w:tc>
        <w:tc>
          <w:tcPr>
            <w:tcW w:w="1280" w:type="dxa"/>
            <w:shd w:val="clear" w:color="auto" w:fill="FFFFFF"/>
          </w:tcPr>
          <w:p w14:paraId="12B19E3A" w14:textId="3BCC0AB7"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681" w:type="dxa"/>
          </w:tcPr>
          <w:p w14:paraId="430FCB72"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023" w:type="dxa"/>
            <w:shd w:val="clear" w:color="auto" w:fill="FFFFFF"/>
          </w:tcPr>
          <w:p w14:paraId="4FFCACF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2B84E77C" w14:textId="77777777" w:rsidR="00465613" w:rsidRPr="002A15D0" w:rsidRDefault="00465613" w:rsidP="0051155D">
            <w:pPr>
              <w:jc w:val="center"/>
              <w:rPr>
                <w:rFonts w:ascii="Arial" w:hAnsi="Arial" w:cs="Arial"/>
                <w:sz w:val="22"/>
                <w:szCs w:val="22"/>
              </w:rPr>
            </w:pPr>
          </w:p>
        </w:tc>
      </w:tr>
      <w:tr w:rsidR="00465613" w:rsidRPr="002A15D0" w14:paraId="5B18D972" w14:textId="77777777" w:rsidTr="0051155D">
        <w:tc>
          <w:tcPr>
            <w:tcW w:w="461" w:type="dxa"/>
            <w:shd w:val="clear" w:color="auto" w:fill="FFFFFF"/>
          </w:tcPr>
          <w:p w14:paraId="41C1176C"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22</w:t>
            </w:r>
          </w:p>
        </w:tc>
        <w:tc>
          <w:tcPr>
            <w:tcW w:w="1490" w:type="dxa"/>
          </w:tcPr>
          <w:p w14:paraId="27AC6B7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Coll</w:t>
            </w:r>
          </w:p>
        </w:tc>
        <w:tc>
          <w:tcPr>
            <w:tcW w:w="1276" w:type="dxa"/>
            <w:shd w:val="clear" w:color="auto" w:fill="FFFFFF"/>
          </w:tcPr>
          <w:p w14:paraId="1CA491C6" w14:textId="6996D4EF"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47</w:t>
            </w:r>
          </w:p>
        </w:tc>
        <w:tc>
          <w:tcPr>
            <w:tcW w:w="1828" w:type="dxa"/>
            <w:shd w:val="clear" w:color="auto" w:fill="FFFFFF"/>
          </w:tcPr>
          <w:p w14:paraId="707919F7"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Coll</w:t>
            </w:r>
          </w:p>
        </w:tc>
        <w:tc>
          <w:tcPr>
            <w:tcW w:w="1280" w:type="dxa"/>
            <w:shd w:val="clear" w:color="auto" w:fill="FFFFFF"/>
          </w:tcPr>
          <w:p w14:paraId="70E60C0B" w14:textId="4E22B597"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681" w:type="dxa"/>
          </w:tcPr>
          <w:p w14:paraId="4468F0D1"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023" w:type="dxa"/>
            <w:shd w:val="clear" w:color="auto" w:fill="FFFFFF"/>
          </w:tcPr>
          <w:p w14:paraId="08EB4E48"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p w14:paraId="4626D727" w14:textId="77777777" w:rsidR="00465613" w:rsidRPr="002A15D0" w:rsidRDefault="00465613" w:rsidP="0051155D">
            <w:pPr>
              <w:jc w:val="center"/>
              <w:rPr>
                <w:rFonts w:ascii="Arial" w:hAnsi="Arial" w:cs="Arial"/>
                <w:sz w:val="22"/>
                <w:szCs w:val="22"/>
              </w:rPr>
            </w:pPr>
          </w:p>
        </w:tc>
      </w:tr>
      <w:tr w:rsidR="00465613" w:rsidRPr="002A15D0" w14:paraId="56E6DD9F" w14:textId="77777777" w:rsidTr="0051155D">
        <w:tc>
          <w:tcPr>
            <w:tcW w:w="461" w:type="dxa"/>
            <w:shd w:val="clear" w:color="auto" w:fill="FFFFFF"/>
          </w:tcPr>
          <w:p w14:paraId="635AC1E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23</w:t>
            </w:r>
          </w:p>
        </w:tc>
        <w:tc>
          <w:tcPr>
            <w:tcW w:w="1490" w:type="dxa"/>
          </w:tcPr>
          <w:p w14:paraId="2BCEA74C"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Tiree</w:t>
            </w:r>
          </w:p>
        </w:tc>
        <w:tc>
          <w:tcPr>
            <w:tcW w:w="1276" w:type="dxa"/>
            <w:shd w:val="clear" w:color="auto" w:fill="FFFFFF"/>
          </w:tcPr>
          <w:p w14:paraId="31F4CE4D" w14:textId="389EF908"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48</w:t>
            </w:r>
          </w:p>
          <w:p w14:paraId="179B2296" w14:textId="77777777" w:rsidR="00465613" w:rsidRPr="002A15D0" w:rsidRDefault="00465613" w:rsidP="0051155D">
            <w:pPr>
              <w:jc w:val="center"/>
              <w:rPr>
                <w:rFonts w:ascii="Arial" w:hAnsi="Arial" w:cs="Arial"/>
                <w:sz w:val="22"/>
                <w:szCs w:val="22"/>
              </w:rPr>
            </w:pPr>
          </w:p>
        </w:tc>
        <w:tc>
          <w:tcPr>
            <w:tcW w:w="1828" w:type="dxa"/>
            <w:shd w:val="clear" w:color="auto" w:fill="FFFFFF"/>
          </w:tcPr>
          <w:p w14:paraId="358A9A54"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Tiree</w:t>
            </w:r>
          </w:p>
        </w:tc>
        <w:tc>
          <w:tcPr>
            <w:tcW w:w="1280" w:type="dxa"/>
            <w:shd w:val="clear" w:color="auto" w:fill="FFFFFF"/>
          </w:tcPr>
          <w:p w14:paraId="214F4715" w14:textId="76FC870D"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681" w:type="dxa"/>
          </w:tcPr>
          <w:p w14:paraId="7966BDCD" w14:textId="77777777" w:rsidR="00465613" w:rsidRPr="002A15D0" w:rsidRDefault="00465613" w:rsidP="0051155D">
            <w:pPr>
              <w:jc w:val="center"/>
              <w:rPr>
                <w:rFonts w:ascii="Arial" w:hAnsi="Arial" w:cs="Arial"/>
                <w:sz w:val="22"/>
                <w:szCs w:val="22"/>
              </w:rPr>
            </w:pPr>
            <w:r>
              <w:rPr>
                <w:rFonts w:ascii="Arial" w:hAnsi="Arial" w:cs="Arial"/>
                <w:sz w:val="22"/>
                <w:szCs w:val="22"/>
              </w:rPr>
              <w:t xml:space="preserve">8 </w:t>
            </w:r>
          </w:p>
          <w:p w14:paraId="758C651E" w14:textId="77777777" w:rsidR="00465613" w:rsidRPr="002A15D0" w:rsidRDefault="00465613" w:rsidP="0051155D">
            <w:pPr>
              <w:jc w:val="center"/>
              <w:rPr>
                <w:rFonts w:ascii="Arial" w:hAnsi="Arial" w:cs="Arial"/>
                <w:sz w:val="22"/>
                <w:szCs w:val="22"/>
                <w:u w:val="single"/>
              </w:rPr>
            </w:pPr>
          </w:p>
        </w:tc>
        <w:tc>
          <w:tcPr>
            <w:tcW w:w="1023" w:type="dxa"/>
            <w:shd w:val="clear" w:color="auto" w:fill="FFFFFF"/>
          </w:tcPr>
          <w:p w14:paraId="261035A6"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4</w:t>
            </w:r>
          </w:p>
        </w:tc>
      </w:tr>
      <w:tr w:rsidR="00465613" w:rsidRPr="002A15D0" w14:paraId="712BDDBE" w14:textId="77777777" w:rsidTr="0051155D">
        <w:tc>
          <w:tcPr>
            <w:tcW w:w="461" w:type="dxa"/>
            <w:shd w:val="clear" w:color="auto" w:fill="FFFFFF"/>
          </w:tcPr>
          <w:p w14:paraId="71D0FF1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24</w:t>
            </w:r>
          </w:p>
        </w:tc>
        <w:tc>
          <w:tcPr>
            <w:tcW w:w="1490" w:type="dxa"/>
          </w:tcPr>
          <w:p w14:paraId="79D6150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Oban</w:t>
            </w:r>
          </w:p>
        </w:tc>
        <w:tc>
          <w:tcPr>
            <w:tcW w:w="1276" w:type="dxa"/>
            <w:shd w:val="clear" w:color="auto" w:fill="FFFFFF"/>
          </w:tcPr>
          <w:p w14:paraId="24F09B82" w14:textId="79885553" w:rsidR="00465613" w:rsidRPr="002A15D0" w:rsidRDefault="00465613" w:rsidP="0051155D">
            <w:pPr>
              <w:jc w:val="center"/>
              <w:rPr>
                <w:rFonts w:ascii="Arial" w:hAnsi="Arial" w:cs="Arial"/>
                <w:sz w:val="22"/>
                <w:szCs w:val="22"/>
              </w:rPr>
            </w:pPr>
            <w:r w:rsidRPr="002A15D0">
              <w:rPr>
                <w:rFonts w:ascii="Arial" w:hAnsi="Arial" w:cs="Arial"/>
                <w:sz w:val="22"/>
                <w:szCs w:val="22"/>
              </w:rPr>
              <w:t>AA3</w:t>
            </w:r>
            <w:r w:rsidR="00111D78">
              <w:rPr>
                <w:rFonts w:ascii="Arial" w:hAnsi="Arial" w:cs="Arial"/>
                <w:sz w:val="22"/>
                <w:szCs w:val="22"/>
              </w:rPr>
              <w:t>5</w:t>
            </w:r>
          </w:p>
          <w:p w14:paraId="3D8AA377" w14:textId="020BC928" w:rsidR="00465613" w:rsidRPr="002A15D0" w:rsidRDefault="00465613" w:rsidP="0051155D">
            <w:pPr>
              <w:jc w:val="center"/>
              <w:rPr>
                <w:rFonts w:ascii="Arial" w:hAnsi="Arial" w:cs="Arial"/>
                <w:sz w:val="22"/>
                <w:szCs w:val="22"/>
              </w:rPr>
            </w:pPr>
          </w:p>
          <w:p w14:paraId="0AADF2E3" w14:textId="49C58CFB" w:rsidR="00465613" w:rsidRDefault="00465613" w:rsidP="0051155D">
            <w:pPr>
              <w:jc w:val="center"/>
              <w:rPr>
                <w:rFonts w:ascii="Arial" w:hAnsi="Arial" w:cs="Arial"/>
                <w:sz w:val="22"/>
                <w:szCs w:val="22"/>
              </w:rPr>
            </w:pPr>
            <w:r w:rsidRPr="002A15D0">
              <w:rPr>
                <w:rFonts w:ascii="Arial" w:hAnsi="Arial" w:cs="Arial"/>
                <w:sz w:val="22"/>
                <w:szCs w:val="22"/>
              </w:rPr>
              <w:t>AA3</w:t>
            </w:r>
            <w:r w:rsidR="00111D78">
              <w:rPr>
                <w:rFonts w:ascii="Arial" w:hAnsi="Arial" w:cs="Arial"/>
                <w:sz w:val="22"/>
                <w:szCs w:val="22"/>
              </w:rPr>
              <w:t>6</w:t>
            </w:r>
          </w:p>
          <w:p w14:paraId="4E4B9C18" w14:textId="77777777" w:rsidR="00465613" w:rsidRPr="002A15D0" w:rsidRDefault="00465613" w:rsidP="0051155D">
            <w:pPr>
              <w:jc w:val="center"/>
              <w:rPr>
                <w:rFonts w:ascii="Arial" w:hAnsi="Arial" w:cs="Arial"/>
                <w:sz w:val="22"/>
                <w:szCs w:val="22"/>
              </w:rPr>
            </w:pPr>
          </w:p>
          <w:p w14:paraId="45B0364F" w14:textId="693EE5DF" w:rsidR="00465613" w:rsidRDefault="00465613" w:rsidP="0051155D">
            <w:pPr>
              <w:jc w:val="center"/>
              <w:rPr>
                <w:rFonts w:ascii="Arial" w:hAnsi="Arial" w:cs="Arial"/>
                <w:sz w:val="22"/>
                <w:szCs w:val="22"/>
              </w:rPr>
            </w:pPr>
            <w:r w:rsidRPr="002A15D0">
              <w:rPr>
                <w:rFonts w:ascii="Arial" w:hAnsi="Arial" w:cs="Arial"/>
                <w:sz w:val="22"/>
                <w:szCs w:val="22"/>
              </w:rPr>
              <w:t>AA3</w:t>
            </w:r>
            <w:r w:rsidR="00111D78">
              <w:rPr>
                <w:rFonts w:ascii="Arial" w:hAnsi="Arial" w:cs="Arial"/>
                <w:sz w:val="22"/>
                <w:szCs w:val="22"/>
              </w:rPr>
              <w:t>7</w:t>
            </w:r>
          </w:p>
          <w:p w14:paraId="14205CA1" w14:textId="4E9A36AE"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57</w:t>
            </w:r>
          </w:p>
        </w:tc>
        <w:tc>
          <w:tcPr>
            <w:tcW w:w="1828" w:type="dxa"/>
            <w:shd w:val="clear" w:color="auto" w:fill="FFFFFF"/>
          </w:tcPr>
          <w:p w14:paraId="388E3D7E" w14:textId="36622F81"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Oban</w:t>
            </w:r>
            <w:r>
              <w:rPr>
                <w:rFonts w:ascii="Arial" w:hAnsi="Arial" w:cs="Arial"/>
                <w:sz w:val="22"/>
                <w:szCs w:val="22"/>
                <w:lang w:val="fr-FR"/>
              </w:rPr>
              <w:t xml:space="preserve"> </w:t>
            </w:r>
            <w:r w:rsidR="00111D78">
              <w:rPr>
                <w:rFonts w:ascii="Arial" w:hAnsi="Arial" w:cs="Arial"/>
                <w:sz w:val="22"/>
                <w:szCs w:val="22"/>
                <w:lang w:val="fr-FR"/>
              </w:rPr>
              <w:t xml:space="preserve">West and </w:t>
            </w:r>
            <w:r>
              <w:rPr>
                <w:rFonts w:ascii="Arial" w:hAnsi="Arial" w:cs="Arial"/>
                <w:sz w:val="22"/>
                <w:szCs w:val="22"/>
                <w:lang w:val="fr-FR"/>
              </w:rPr>
              <w:t>Central</w:t>
            </w:r>
          </w:p>
          <w:p w14:paraId="17F37A6B"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Oban</w:t>
            </w:r>
            <w:r>
              <w:rPr>
                <w:rFonts w:ascii="Arial" w:hAnsi="Arial" w:cs="Arial"/>
                <w:sz w:val="22"/>
                <w:szCs w:val="22"/>
                <w:lang w:val="fr-FR"/>
              </w:rPr>
              <w:t xml:space="preserve"> </w:t>
            </w:r>
            <w:proofErr w:type="spellStart"/>
            <w:r>
              <w:rPr>
                <w:rFonts w:ascii="Arial" w:hAnsi="Arial" w:cs="Arial"/>
                <w:sz w:val="22"/>
                <w:szCs w:val="22"/>
                <w:lang w:val="fr-FR"/>
              </w:rPr>
              <w:t>Glencruitten</w:t>
            </w:r>
            <w:proofErr w:type="spellEnd"/>
          </w:p>
          <w:p w14:paraId="72AC1CBB"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Oban</w:t>
            </w:r>
            <w:r>
              <w:rPr>
                <w:rFonts w:ascii="Arial" w:hAnsi="Arial" w:cs="Arial"/>
                <w:sz w:val="22"/>
                <w:szCs w:val="22"/>
                <w:lang w:val="fr-FR"/>
              </w:rPr>
              <w:t xml:space="preserve"> </w:t>
            </w:r>
            <w:proofErr w:type="spellStart"/>
            <w:r>
              <w:rPr>
                <w:rFonts w:ascii="Arial" w:hAnsi="Arial" w:cs="Arial"/>
                <w:sz w:val="22"/>
                <w:szCs w:val="22"/>
                <w:lang w:val="fr-FR"/>
              </w:rPr>
              <w:t>Soroba</w:t>
            </w:r>
            <w:proofErr w:type="spellEnd"/>
          </w:p>
          <w:p w14:paraId="4FD7252C"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Oban</w:t>
            </w:r>
            <w:r>
              <w:rPr>
                <w:rFonts w:ascii="Arial" w:hAnsi="Arial" w:cs="Arial"/>
                <w:sz w:val="22"/>
                <w:szCs w:val="22"/>
                <w:lang w:val="fr-FR"/>
              </w:rPr>
              <w:t xml:space="preserve"> North</w:t>
            </w:r>
          </w:p>
          <w:p w14:paraId="0BB9F0EA" w14:textId="77777777" w:rsidR="00465613" w:rsidRPr="002A15D0" w:rsidRDefault="00465613" w:rsidP="0051155D">
            <w:pPr>
              <w:jc w:val="both"/>
              <w:rPr>
                <w:rFonts w:ascii="Arial" w:hAnsi="Arial" w:cs="Arial"/>
                <w:sz w:val="22"/>
                <w:szCs w:val="22"/>
                <w:lang w:val="fr-FR"/>
              </w:rPr>
            </w:pPr>
          </w:p>
        </w:tc>
        <w:tc>
          <w:tcPr>
            <w:tcW w:w="1280" w:type="dxa"/>
            <w:shd w:val="clear" w:color="auto" w:fill="FFFFFF"/>
          </w:tcPr>
          <w:p w14:paraId="775BF202" w14:textId="3B707B8E"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 xml:space="preserve">  </w:t>
            </w:r>
            <w:r w:rsidR="000F1F3A">
              <w:rPr>
                <w:rFonts w:ascii="Arial" w:hAnsi="Arial" w:cs="Arial"/>
                <w:sz w:val="22"/>
                <w:szCs w:val="22"/>
                <w:lang w:val="fr-FR"/>
              </w:rPr>
              <w:t>*</w:t>
            </w:r>
          </w:p>
          <w:p w14:paraId="1D602EFD" w14:textId="2F83B74B" w:rsidR="00465613" w:rsidRPr="002A15D0" w:rsidRDefault="000F1F3A" w:rsidP="0051155D">
            <w:pPr>
              <w:jc w:val="center"/>
              <w:rPr>
                <w:rFonts w:ascii="Arial" w:hAnsi="Arial" w:cs="Arial"/>
                <w:sz w:val="22"/>
                <w:szCs w:val="22"/>
                <w:lang w:val="fr-FR"/>
              </w:rPr>
            </w:pPr>
            <w:r>
              <w:rPr>
                <w:rFonts w:ascii="Arial" w:hAnsi="Arial" w:cs="Arial"/>
                <w:sz w:val="22"/>
                <w:szCs w:val="22"/>
                <w:lang w:val="fr-FR"/>
              </w:rPr>
              <w:t>*</w:t>
            </w:r>
          </w:p>
          <w:p w14:paraId="0DF767EB" w14:textId="7CB57951" w:rsidR="00465613" w:rsidRDefault="000F1F3A" w:rsidP="0051155D">
            <w:pPr>
              <w:jc w:val="center"/>
              <w:rPr>
                <w:rFonts w:ascii="Arial" w:hAnsi="Arial" w:cs="Arial"/>
                <w:sz w:val="22"/>
                <w:szCs w:val="22"/>
                <w:lang w:val="fr-FR"/>
              </w:rPr>
            </w:pPr>
            <w:r>
              <w:rPr>
                <w:rFonts w:ascii="Arial" w:hAnsi="Arial" w:cs="Arial"/>
                <w:sz w:val="22"/>
                <w:szCs w:val="22"/>
                <w:lang w:val="fr-FR"/>
              </w:rPr>
              <w:t>*</w:t>
            </w:r>
          </w:p>
          <w:p w14:paraId="675A6B33" w14:textId="77777777" w:rsidR="00465613" w:rsidRPr="002A15D0" w:rsidRDefault="00465613" w:rsidP="0051155D">
            <w:pPr>
              <w:jc w:val="center"/>
              <w:rPr>
                <w:rFonts w:ascii="Arial" w:hAnsi="Arial" w:cs="Arial"/>
                <w:sz w:val="22"/>
                <w:szCs w:val="22"/>
                <w:lang w:val="fr-FR"/>
              </w:rPr>
            </w:pPr>
          </w:p>
          <w:p w14:paraId="12CF72A6" w14:textId="2C1426CC" w:rsidR="00465613" w:rsidRPr="002A15D0" w:rsidRDefault="000F1F3A" w:rsidP="0051155D">
            <w:pPr>
              <w:jc w:val="center"/>
              <w:rPr>
                <w:rFonts w:ascii="Arial" w:hAnsi="Arial" w:cs="Arial"/>
                <w:sz w:val="22"/>
                <w:szCs w:val="22"/>
                <w:lang w:val="fr-FR"/>
              </w:rPr>
            </w:pPr>
            <w:r>
              <w:rPr>
                <w:rFonts w:ascii="Arial" w:hAnsi="Arial" w:cs="Arial"/>
                <w:sz w:val="22"/>
                <w:szCs w:val="22"/>
                <w:lang w:val="fr-FR"/>
              </w:rPr>
              <w:t>*</w:t>
            </w:r>
          </w:p>
          <w:p w14:paraId="3B6E0C18" w14:textId="7032F8E6" w:rsidR="00465613" w:rsidRPr="002A15D0" w:rsidRDefault="000F1F3A" w:rsidP="0051155D">
            <w:pPr>
              <w:jc w:val="center"/>
              <w:rPr>
                <w:rFonts w:ascii="Arial" w:hAnsi="Arial" w:cs="Arial"/>
                <w:sz w:val="22"/>
                <w:szCs w:val="22"/>
                <w:u w:val="single"/>
                <w:lang w:val="fr-FR"/>
              </w:rPr>
            </w:pPr>
            <w:r>
              <w:rPr>
                <w:rFonts w:ascii="Arial" w:hAnsi="Arial" w:cs="Arial"/>
                <w:sz w:val="22"/>
                <w:szCs w:val="22"/>
                <w:u w:val="single"/>
                <w:lang w:val="fr-FR"/>
              </w:rPr>
              <w:t>*</w:t>
            </w:r>
          </w:p>
          <w:p w14:paraId="07D2BAA1" w14:textId="07647953" w:rsidR="00465613" w:rsidRPr="002A15D0" w:rsidRDefault="000F1F3A" w:rsidP="0051155D">
            <w:pPr>
              <w:jc w:val="center"/>
              <w:rPr>
                <w:rFonts w:ascii="Arial" w:hAnsi="Arial" w:cs="Arial"/>
                <w:sz w:val="22"/>
                <w:szCs w:val="22"/>
                <w:lang w:val="fr-FR"/>
              </w:rPr>
            </w:pPr>
            <w:r>
              <w:rPr>
                <w:rFonts w:ascii="Arial" w:hAnsi="Arial" w:cs="Arial"/>
                <w:sz w:val="22"/>
                <w:szCs w:val="22"/>
                <w:lang w:val="fr-FR"/>
              </w:rPr>
              <w:t>(</w:t>
            </w:r>
            <w:proofErr w:type="gramStart"/>
            <w:r>
              <w:rPr>
                <w:rFonts w:ascii="Arial" w:hAnsi="Arial" w:cs="Arial"/>
                <w:sz w:val="22"/>
                <w:szCs w:val="22"/>
                <w:lang w:val="fr-FR"/>
              </w:rPr>
              <w:t>total</w:t>
            </w:r>
            <w:proofErr w:type="gramEnd"/>
            <w:r>
              <w:rPr>
                <w:rFonts w:ascii="Arial" w:hAnsi="Arial" w:cs="Arial"/>
                <w:sz w:val="22"/>
                <w:szCs w:val="22"/>
                <w:lang w:val="fr-FR"/>
              </w:rPr>
              <w:t>)</w:t>
            </w:r>
          </w:p>
        </w:tc>
        <w:tc>
          <w:tcPr>
            <w:tcW w:w="1681" w:type="dxa"/>
          </w:tcPr>
          <w:p w14:paraId="3A4E7806" w14:textId="77777777" w:rsidR="00465613" w:rsidRPr="002A15D0" w:rsidRDefault="00465613" w:rsidP="0051155D">
            <w:pPr>
              <w:jc w:val="center"/>
              <w:rPr>
                <w:rFonts w:ascii="Arial" w:hAnsi="Arial" w:cs="Arial"/>
                <w:sz w:val="22"/>
                <w:szCs w:val="22"/>
                <w:lang w:val="fr-FR"/>
              </w:rPr>
            </w:pPr>
          </w:p>
          <w:p w14:paraId="6F5F473B" w14:textId="77777777" w:rsidR="00465613" w:rsidRPr="002A15D0" w:rsidRDefault="00465613" w:rsidP="0051155D">
            <w:pPr>
              <w:jc w:val="center"/>
              <w:rPr>
                <w:rFonts w:ascii="Arial" w:hAnsi="Arial" w:cs="Arial"/>
                <w:sz w:val="22"/>
                <w:szCs w:val="22"/>
                <w:lang w:val="fr-FR"/>
              </w:rPr>
            </w:pPr>
          </w:p>
          <w:p w14:paraId="353CA675" w14:textId="77777777" w:rsidR="00465613" w:rsidRPr="002A15D0" w:rsidRDefault="00465613" w:rsidP="0051155D">
            <w:pPr>
              <w:jc w:val="center"/>
              <w:rPr>
                <w:rFonts w:ascii="Arial" w:hAnsi="Arial" w:cs="Arial"/>
                <w:sz w:val="22"/>
                <w:szCs w:val="22"/>
                <w:lang w:val="fr-FR"/>
              </w:rPr>
            </w:pPr>
          </w:p>
          <w:p w14:paraId="72CAB270" w14:textId="77777777" w:rsidR="00465613" w:rsidRPr="002A15D0" w:rsidRDefault="00465613" w:rsidP="0051155D">
            <w:pPr>
              <w:jc w:val="center"/>
              <w:rPr>
                <w:rFonts w:ascii="Arial" w:hAnsi="Arial" w:cs="Arial"/>
                <w:sz w:val="22"/>
                <w:szCs w:val="22"/>
                <w:lang w:val="fr-FR"/>
              </w:rPr>
            </w:pPr>
          </w:p>
          <w:p w14:paraId="652C6E04" w14:textId="77777777" w:rsidR="00465613" w:rsidRPr="002A15D0" w:rsidRDefault="00465613" w:rsidP="0051155D">
            <w:pPr>
              <w:jc w:val="center"/>
              <w:rPr>
                <w:rFonts w:ascii="Arial" w:hAnsi="Arial" w:cs="Arial"/>
                <w:sz w:val="22"/>
                <w:szCs w:val="22"/>
                <w:lang w:val="fr-FR"/>
              </w:rPr>
            </w:pPr>
          </w:p>
          <w:p w14:paraId="74858F0E"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20</w:t>
            </w:r>
          </w:p>
          <w:p w14:paraId="42CDF2BD" w14:textId="77777777" w:rsidR="00465613" w:rsidRPr="002A15D0" w:rsidRDefault="00465613" w:rsidP="0051155D">
            <w:pPr>
              <w:jc w:val="center"/>
              <w:rPr>
                <w:rFonts w:ascii="Arial" w:hAnsi="Arial" w:cs="Arial"/>
                <w:sz w:val="22"/>
                <w:szCs w:val="22"/>
                <w:lang w:val="fr-FR"/>
              </w:rPr>
            </w:pPr>
          </w:p>
        </w:tc>
        <w:tc>
          <w:tcPr>
            <w:tcW w:w="1023" w:type="dxa"/>
            <w:shd w:val="clear" w:color="auto" w:fill="FFFFFF"/>
          </w:tcPr>
          <w:p w14:paraId="71E610CD"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4</w:t>
            </w:r>
          </w:p>
          <w:p w14:paraId="221F8801"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4</w:t>
            </w:r>
          </w:p>
          <w:p w14:paraId="2EB147D6" w14:textId="77777777" w:rsidR="00465613" w:rsidRDefault="00465613" w:rsidP="0051155D">
            <w:pPr>
              <w:jc w:val="center"/>
              <w:rPr>
                <w:rFonts w:ascii="Arial" w:hAnsi="Arial" w:cs="Arial"/>
                <w:sz w:val="22"/>
                <w:szCs w:val="22"/>
                <w:lang w:val="fr-FR"/>
              </w:rPr>
            </w:pPr>
            <w:r w:rsidRPr="002A15D0">
              <w:rPr>
                <w:rFonts w:ascii="Arial" w:hAnsi="Arial" w:cs="Arial"/>
                <w:sz w:val="22"/>
                <w:szCs w:val="22"/>
                <w:lang w:val="fr-FR"/>
              </w:rPr>
              <w:t>4</w:t>
            </w:r>
          </w:p>
          <w:p w14:paraId="621D9C6E" w14:textId="77777777" w:rsidR="00465613" w:rsidRPr="002A15D0" w:rsidRDefault="00465613" w:rsidP="0051155D">
            <w:pPr>
              <w:jc w:val="center"/>
              <w:rPr>
                <w:rFonts w:ascii="Arial" w:hAnsi="Arial" w:cs="Arial"/>
                <w:sz w:val="22"/>
                <w:szCs w:val="22"/>
                <w:lang w:val="fr-FR"/>
              </w:rPr>
            </w:pPr>
          </w:p>
          <w:p w14:paraId="250710F0"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4</w:t>
            </w:r>
          </w:p>
          <w:p w14:paraId="1B218D06"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5</w:t>
            </w:r>
          </w:p>
        </w:tc>
      </w:tr>
      <w:tr w:rsidR="00465613" w:rsidRPr="002A15D0" w14:paraId="77BD0A80" w14:textId="77777777" w:rsidTr="0051155D">
        <w:tc>
          <w:tcPr>
            <w:tcW w:w="461" w:type="dxa"/>
            <w:shd w:val="clear" w:color="auto" w:fill="FFFFFF"/>
          </w:tcPr>
          <w:p w14:paraId="3AE6B59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25</w:t>
            </w:r>
          </w:p>
        </w:tc>
        <w:tc>
          <w:tcPr>
            <w:tcW w:w="1490" w:type="dxa"/>
          </w:tcPr>
          <w:p w14:paraId="3FD032C0" w14:textId="77777777" w:rsidR="00465613" w:rsidRPr="002A15D0" w:rsidRDefault="00465613" w:rsidP="0051155D">
            <w:pPr>
              <w:rPr>
                <w:rFonts w:ascii="Arial" w:hAnsi="Arial" w:cs="Arial"/>
                <w:sz w:val="22"/>
                <w:szCs w:val="22"/>
              </w:rPr>
            </w:pPr>
            <w:r w:rsidRPr="002A15D0">
              <w:rPr>
                <w:rFonts w:ascii="Arial" w:hAnsi="Arial" w:cs="Arial"/>
                <w:sz w:val="22"/>
                <w:szCs w:val="22"/>
              </w:rPr>
              <w:t>Glenorchy &amp; Innishail</w:t>
            </w:r>
          </w:p>
        </w:tc>
        <w:tc>
          <w:tcPr>
            <w:tcW w:w="1276" w:type="dxa"/>
            <w:shd w:val="clear" w:color="auto" w:fill="FFFFFF"/>
          </w:tcPr>
          <w:p w14:paraId="3137B6A2" w14:textId="5CBBEFEC"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49</w:t>
            </w:r>
          </w:p>
          <w:p w14:paraId="4166383F" w14:textId="374661CE" w:rsidR="00465613" w:rsidRPr="002A15D0" w:rsidRDefault="00465613" w:rsidP="0051155D">
            <w:pPr>
              <w:jc w:val="center"/>
              <w:rPr>
                <w:rFonts w:ascii="Arial" w:hAnsi="Arial" w:cs="Arial"/>
                <w:sz w:val="22"/>
                <w:szCs w:val="22"/>
              </w:rPr>
            </w:pPr>
          </w:p>
          <w:p w14:paraId="0988A919" w14:textId="060E8158" w:rsidR="00465613" w:rsidRPr="002A15D0" w:rsidRDefault="00465613" w:rsidP="0051155D">
            <w:pPr>
              <w:jc w:val="center"/>
              <w:rPr>
                <w:rFonts w:ascii="Arial" w:hAnsi="Arial" w:cs="Arial"/>
                <w:sz w:val="22"/>
                <w:szCs w:val="22"/>
              </w:rPr>
            </w:pPr>
            <w:r w:rsidRPr="002A15D0">
              <w:rPr>
                <w:rFonts w:ascii="Arial" w:hAnsi="Arial" w:cs="Arial"/>
                <w:sz w:val="22"/>
                <w:szCs w:val="22"/>
              </w:rPr>
              <w:t>AA5</w:t>
            </w:r>
            <w:r w:rsidR="00111D78">
              <w:rPr>
                <w:rFonts w:ascii="Arial" w:hAnsi="Arial" w:cs="Arial"/>
                <w:sz w:val="22"/>
                <w:szCs w:val="22"/>
              </w:rPr>
              <w:t>0</w:t>
            </w:r>
          </w:p>
          <w:p w14:paraId="5ACBE040" w14:textId="3DC4956C"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54</w:t>
            </w:r>
          </w:p>
          <w:p w14:paraId="5A66CB9E" w14:textId="77777777" w:rsidR="00465613" w:rsidRPr="002A15D0" w:rsidRDefault="00465613" w:rsidP="0051155D">
            <w:pPr>
              <w:jc w:val="center"/>
              <w:rPr>
                <w:rFonts w:ascii="Arial" w:hAnsi="Arial" w:cs="Arial"/>
                <w:sz w:val="22"/>
                <w:szCs w:val="22"/>
              </w:rPr>
            </w:pPr>
          </w:p>
        </w:tc>
        <w:tc>
          <w:tcPr>
            <w:tcW w:w="1828" w:type="dxa"/>
            <w:shd w:val="clear" w:color="auto" w:fill="FFFFFF"/>
          </w:tcPr>
          <w:p w14:paraId="349E5A78" w14:textId="4697DCEC"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Lochawe</w:t>
            </w:r>
            <w:proofErr w:type="spellEnd"/>
            <w:r w:rsidR="00111D78">
              <w:rPr>
                <w:rFonts w:ascii="Arial" w:hAnsi="Arial" w:cs="Arial"/>
                <w:sz w:val="22"/>
                <w:szCs w:val="22"/>
              </w:rPr>
              <w:t xml:space="preserve"> and</w:t>
            </w:r>
          </w:p>
          <w:p w14:paraId="3A0180E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Dalmally</w:t>
            </w:r>
          </w:p>
          <w:p w14:paraId="66BB6A3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Bridge of Orchy</w:t>
            </w:r>
          </w:p>
          <w:p w14:paraId="3EE7D98A"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Portsonachan</w:t>
            </w:r>
            <w:proofErr w:type="spellEnd"/>
          </w:p>
        </w:tc>
        <w:tc>
          <w:tcPr>
            <w:tcW w:w="1280" w:type="dxa"/>
            <w:shd w:val="clear" w:color="auto" w:fill="FFFFFF"/>
          </w:tcPr>
          <w:p w14:paraId="5F915720" w14:textId="651B54B7" w:rsidR="00465613" w:rsidRPr="002A15D0" w:rsidRDefault="000F1F3A" w:rsidP="0051155D">
            <w:pPr>
              <w:jc w:val="center"/>
              <w:rPr>
                <w:rFonts w:ascii="Arial" w:hAnsi="Arial" w:cs="Arial"/>
                <w:sz w:val="22"/>
                <w:szCs w:val="22"/>
              </w:rPr>
            </w:pPr>
            <w:r>
              <w:rPr>
                <w:rFonts w:ascii="Arial" w:hAnsi="Arial" w:cs="Arial"/>
                <w:sz w:val="22"/>
                <w:szCs w:val="22"/>
              </w:rPr>
              <w:t>*</w:t>
            </w:r>
          </w:p>
          <w:p w14:paraId="65C85837" w14:textId="1D04ACAE" w:rsidR="00465613" w:rsidRPr="002A15D0" w:rsidRDefault="000F1F3A" w:rsidP="0051155D">
            <w:pPr>
              <w:jc w:val="center"/>
              <w:rPr>
                <w:rFonts w:ascii="Arial" w:hAnsi="Arial" w:cs="Arial"/>
                <w:sz w:val="22"/>
                <w:szCs w:val="22"/>
              </w:rPr>
            </w:pPr>
            <w:r>
              <w:rPr>
                <w:rFonts w:ascii="Arial" w:hAnsi="Arial" w:cs="Arial"/>
                <w:sz w:val="22"/>
                <w:szCs w:val="22"/>
              </w:rPr>
              <w:t>*</w:t>
            </w:r>
          </w:p>
          <w:p w14:paraId="10A124A7" w14:textId="71B802CA" w:rsidR="00465613" w:rsidRPr="002A15D0" w:rsidRDefault="000F1F3A" w:rsidP="0051155D">
            <w:pPr>
              <w:jc w:val="center"/>
              <w:rPr>
                <w:rFonts w:ascii="Arial" w:hAnsi="Arial" w:cs="Arial"/>
                <w:sz w:val="22"/>
                <w:szCs w:val="22"/>
              </w:rPr>
            </w:pPr>
            <w:r>
              <w:rPr>
                <w:rFonts w:ascii="Arial" w:hAnsi="Arial" w:cs="Arial"/>
                <w:sz w:val="22"/>
                <w:szCs w:val="22"/>
              </w:rPr>
              <w:t>*</w:t>
            </w:r>
          </w:p>
          <w:p w14:paraId="1107C634" w14:textId="5498EC68" w:rsidR="00465613" w:rsidRPr="002A15D0" w:rsidRDefault="000F1F3A" w:rsidP="0051155D">
            <w:pPr>
              <w:jc w:val="center"/>
              <w:rPr>
                <w:rFonts w:ascii="Arial" w:hAnsi="Arial" w:cs="Arial"/>
                <w:sz w:val="22"/>
                <w:szCs w:val="22"/>
              </w:rPr>
            </w:pPr>
            <w:r>
              <w:rPr>
                <w:rFonts w:ascii="Arial" w:hAnsi="Arial" w:cs="Arial"/>
                <w:sz w:val="22"/>
                <w:szCs w:val="22"/>
              </w:rPr>
              <w:t>(total)</w:t>
            </w:r>
          </w:p>
        </w:tc>
        <w:tc>
          <w:tcPr>
            <w:tcW w:w="1681" w:type="dxa"/>
          </w:tcPr>
          <w:p w14:paraId="724B80D2" w14:textId="77777777" w:rsidR="00465613" w:rsidRPr="002A15D0" w:rsidRDefault="00465613" w:rsidP="0051155D">
            <w:pPr>
              <w:jc w:val="center"/>
              <w:rPr>
                <w:rFonts w:ascii="Arial" w:hAnsi="Arial" w:cs="Arial"/>
                <w:sz w:val="22"/>
                <w:szCs w:val="22"/>
              </w:rPr>
            </w:pPr>
          </w:p>
          <w:p w14:paraId="5599E083" w14:textId="77777777" w:rsidR="00465613" w:rsidRPr="002A15D0" w:rsidRDefault="00465613" w:rsidP="0051155D">
            <w:pPr>
              <w:jc w:val="center"/>
              <w:rPr>
                <w:rFonts w:ascii="Arial" w:hAnsi="Arial" w:cs="Arial"/>
                <w:sz w:val="22"/>
                <w:szCs w:val="22"/>
              </w:rPr>
            </w:pPr>
          </w:p>
          <w:p w14:paraId="0B46F4E8" w14:textId="77777777" w:rsidR="00465613" w:rsidRPr="002A15D0" w:rsidRDefault="00465613" w:rsidP="0051155D">
            <w:pPr>
              <w:jc w:val="center"/>
              <w:rPr>
                <w:rFonts w:ascii="Arial" w:hAnsi="Arial" w:cs="Arial"/>
                <w:sz w:val="22"/>
                <w:szCs w:val="22"/>
              </w:rPr>
            </w:pPr>
            <w:r>
              <w:rPr>
                <w:rFonts w:ascii="Arial" w:hAnsi="Arial" w:cs="Arial"/>
                <w:sz w:val="22"/>
                <w:szCs w:val="22"/>
              </w:rPr>
              <w:t xml:space="preserve">10 </w:t>
            </w:r>
          </w:p>
          <w:p w14:paraId="3C2E30AA" w14:textId="77777777" w:rsidR="00465613" w:rsidRPr="002A15D0" w:rsidRDefault="00465613" w:rsidP="0051155D">
            <w:pPr>
              <w:jc w:val="center"/>
              <w:rPr>
                <w:rFonts w:ascii="Arial" w:hAnsi="Arial" w:cs="Arial"/>
                <w:sz w:val="22"/>
                <w:szCs w:val="22"/>
                <w:u w:val="single"/>
              </w:rPr>
            </w:pPr>
          </w:p>
        </w:tc>
        <w:tc>
          <w:tcPr>
            <w:tcW w:w="1023" w:type="dxa"/>
            <w:shd w:val="clear" w:color="auto" w:fill="FFFFFF"/>
          </w:tcPr>
          <w:p w14:paraId="530DAF11"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4F01F9B0"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19D4BEF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11AEBE0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tc>
      </w:tr>
      <w:tr w:rsidR="00465613" w:rsidRPr="002A15D0" w14:paraId="0B681ABC" w14:textId="77777777" w:rsidTr="0051155D">
        <w:tc>
          <w:tcPr>
            <w:tcW w:w="461" w:type="dxa"/>
            <w:shd w:val="clear" w:color="auto" w:fill="FFFFFF"/>
          </w:tcPr>
          <w:p w14:paraId="2A48C94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26</w:t>
            </w:r>
          </w:p>
        </w:tc>
        <w:tc>
          <w:tcPr>
            <w:tcW w:w="1490" w:type="dxa"/>
          </w:tcPr>
          <w:p w14:paraId="455EC7D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Taynuilt</w:t>
            </w:r>
          </w:p>
        </w:tc>
        <w:tc>
          <w:tcPr>
            <w:tcW w:w="1276" w:type="dxa"/>
            <w:shd w:val="clear" w:color="auto" w:fill="FFFFFF"/>
          </w:tcPr>
          <w:p w14:paraId="60265B06" w14:textId="10268E42" w:rsidR="00465613" w:rsidRPr="002A15D0" w:rsidRDefault="00465613" w:rsidP="0051155D">
            <w:pPr>
              <w:jc w:val="center"/>
              <w:rPr>
                <w:rFonts w:ascii="Arial" w:hAnsi="Arial" w:cs="Arial"/>
                <w:sz w:val="22"/>
                <w:szCs w:val="22"/>
              </w:rPr>
            </w:pPr>
            <w:r w:rsidRPr="002A15D0">
              <w:rPr>
                <w:rFonts w:ascii="Arial" w:hAnsi="Arial" w:cs="Arial"/>
                <w:sz w:val="22"/>
                <w:szCs w:val="22"/>
              </w:rPr>
              <w:t>AA5</w:t>
            </w:r>
            <w:r w:rsidR="00111D78">
              <w:rPr>
                <w:rFonts w:ascii="Arial" w:hAnsi="Arial" w:cs="Arial"/>
                <w:sz w:val="22"/>
                <w:szCs w:val="22"/>
              </w:rPr>
              <w:t>1</w:t>
            </w:r>
          </w:p>
          <w:p w14:paraId="3A7EEB0B" w14:textId="77777777" w:rsidR="00465613" w:rsidRPr="002A15D0" w:rsidRDefault="00465613" w:rsidP="0051155D">
            <w:pPr>
              <w:jc w:val="center"/>
              <w:rPr>
                <w:rFonts w:ascii="Arial" w:hAnsi="Arial" w:cs="Arial"/>
                <w:sz w:val="22"/>
                <w:szCs w:val="22"/>
              </w:rPr>
            </w:pPr>
          </w:p>
        </w:tc>
        <w:tc>
          <w:tcPr>
            <w:tcW w:w="1828" w:type="dxa"/>
            <w:shd w:val="clear" w:color="auto" w:fill="FFFFFF"/>
          </w:tcPr>
          <w:p w14:paraId="320BD41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Taynuilt</w:t>
            </w:r>
          </w:p>
          <w:p w14:paraId="0AD57BE9" w14:textId="77777777" w:rsidR="00465613" w:rsidRPr="002A15D0" w:rsidRDefault="00465613" w:rsidP="0051155D">
            <w:pPr>
              <w:jc w:val="both"/>
              <w:rPr>
                <w:rFonts w:ascii="Arial" w:hAnsi="Arial" w:cs="Arial"/>
                <w:sz w:val="22"/>
                <w:szCs w:val="22"/>
              </w:rPr>
            </w:pPr>
          </w:p>
        </w:tc>
        <w:tc>
          <w:tcPr>
            <w:tcW w:w="1280" w:type="dxa"/>
            <w:shd w:val="clear" w:color="auto" w:fill="FFFFFF"/>
          </w:tcPr>
          <w:p w14:paraId="3AFF5A88" w14:textId="1F88DDE4" w:rsidR="00465613" w:rsidRPr="002A15D0" w:rsidRDefault="000F1F3A" w:rsidP="0051155D">
            <w:pPr>
              <w:jc w:val="center"/>
              <w:rPr>
                <w:rFonts w:ascii="Arial" w:hAnsi="Arial" w:cs="Arial"/>
                <w:sz w:val="22"/>
                <w:szCs w:val="22"/>
              </w:rPr>
            </w:pPr>
            <w:r>
              <w:rPr>
                <w:rFonts w:ascii="Arial" w:hAnsi="Arial" w:cs="Arial"/>
                <w:sz w:val="22"/>
                <w:szCs w:val="22"/>
              </w:rPr>
              <w:t>*</w:t>
            </w:r>
          </w:p>
          <w:p w14:paraId="7140F8C8" w14:textId="77777777" w:rsidR="00465613" w:rsidRPr="002A15D0" w:rsidRDefault="00465613" w:rsidP="0051155D">
            <w:pPr>
              <w:jc w:val="center"/>
              <w:rPr>
                <w:rFonts w:ascii="Arial" w:hAnsi="Arial" w:cs="Arial"/>
                <w:sz w:val="22"/>
                <w:szCs w:val="22"/>
              </w:rPr>
            </w:pPr>
          </w:p>
        </w:tc>
        <w:tc>
          <w:tcPr>
            <w:tcW w:w="1681" w:type="dxa"/>
          </w:tcPr>
          <w:p w14:paraId="649507A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p w14:paraId="44530980" w14:textId="77777777" w:rsidR="00465613" w:rsidRPr="002A15D0" w:rsidRDefault="00465613" w:rsidP="0051155D">
            <w:pPr>
              <w:jc w:val="center"/>
              <w:rPr>
                <w:rFonts w:ascii="Arial" w:hAnsi="Arial" w:cs="Arial"/>
                <w:sz w:val="22"/>
                <w:szCs w:val="22"/>
                <w:u w:val="single"/>
              </w:rPr>
            </w:pPr>
          </w:p>
          <w:p w14:paraId="40A0550F" w14:textId="77777777" w:rsidR="00465613" w:rsidRPr="002A15D0" w:rsidRDefault="00465613" w:rsidP="0051155D">
            <w:pPr>
              <w:jc w:val="center"/>
              <w:rPr>
                <w:rFonts w:ascii="Arial" w:hAnsi="Arial" w:cs="Arial"/>
                <w:sz w:val="22"/>
                <w:szCs w:val="22"/>
                <w:u w:val="single"/>
              </w:rPr>
            </w:pPr>
          </w:p>
        </w:tc>
        <w:tc>
          <w:tcPr>
            <w:tcW w:w="1023" w:type="dxa"/>
            <w:shd w:val="clear" w:color="auto" w:fill="FFFFFF"/>
          </w:tcPr>
          <w:p w14:paraId="61EBE6F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32081BEC" w14:textId="77777777" w:rsidR="00465613" w:rsidRPr="002A15D0" w:rsidRDefault="00465613" w:rsidP="0051155D">
            <w:pPr>
              <w:jc w:val="center"/>
              <w:rPr>
                <w:rFonts w:ascii="Arial" w:hAnsi="Arial" w:cs="Arial"/>
                <w:sz w:val="22"/>
                <w:szCs w:val="22"/>
              </w:rPr>
            </w:pPr>
          </w:p>
          <w:p w14:paraId="7C23FB2E" w14:textId="77777777" w:rsidR="00465613" w:rsidRPr="002A15D0" w:rsidRDefault="00465613" w:rsidP="0051155D">
            <w:pPr>
              <w:jc w:val="center"/>
              <w:rPr>
                <w:rFonts w:ascii="Arial" w:hAnsi="Arial" w:cs="Arial"/>
                <w:sz w:val="22"/>
                <w:szCs w:val="22"/>
              </w:rPr>
            </w:pPr>
          </w:p>
        </w:tc>
      </w:tr>
      <w:tr w:rsidR="00465613" w:rsidRPr="002A15D0" w14:paraId="30B6D542" w14:textId="77777777" w:rsidTr="0051155D">
        <w:tc>
          <w:tcPr>
            <w:tcW w:w="461" w:type="dxa"/>
            <w:shd w:val="clear" w:color="auto" w:fill="FFFFFF"/>
          </w:tcPr>
          <w:p w14:paraId="33D65E1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27</w:t>
            </w:r>
          </w:p>
        </w:tc>
        <w:tc>
          <w:tcPr>
            <w:tcW w:w="1490" w:type="dxa"/>
          </w:tcPr>
          <w:p w14:paraId="41E35564"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Avich</w:t>
            </w:r>
            <w:proofErr w:type="spellEnd"/>
            <w:r w:rsidRPr="002A15D0">
              <w:rPr>
                <w:rFonts w:ascii="Arial" w:hAnsi="Arial" w:cs="Arial"/>
                <w:sz w:val="22"/>
                <w:szCs w:val="22"/>
              </w:rPr>
              <w:t xml:space="preserve"> &amp; </w:t>
            </w:r>
            <w:proofErr w:type="spellStart"/>
            <w:r w:rsidRPr="002A15D0">
              <w:rPr>
                <w:rFonts w:ascii="Arial" w:hAnsi="Arial" w:cs="Arial"/>
                <w:sz w:val="22"/>
                <w:szCs w:val="22"/>
              </w:rPr>
              <w:t>Kilchrenan</w:t>
            </w:r>
            <w:proofErr w:type="spellEnd"/>
          </w:p>
        </w:tc>
        <w:tc>
          <w:tcPr>
            <w:tcW w:w="1276" w:type="dxa"/>
            <w:shd w:val="clear" w:color="auto" w:fill="FFFFFF"/>
          </w:tcPr>
          <w:p w14:paraId="494FC567" w14:textId="44E276D0"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52</w:t>
            </w:r>
          </w:p>
          <w:p w14:paraId="1454E5B9" w14:textId="2AA6C5C6"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53</w:t>
            </w:r>
          </w:p>
        </w:tc>
        <w:tc>
          <w:tcPr>
            <w:tcW w:w="1828" w:type="dxa"/>
            <w:shd w:val="clear" w:color="auto" w:fill="FFFFFF"/>
          </w:tcPr>
          <w:p w14:paraId="17FDB3DD"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Kilchrenan</w:t>
            </w:r>
            <w:proofErr w:type="spellEnd"/>
          </w:p>
          <w:p w14:paraId="7AE9EDF6"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Dalavich</w:t>
            </w:r>
            <w:proofErr w:type="spellEnd"/>
          </w:p>
        </w:tc>
        <w:tc>
          <w:tcPr>
            <w:tcW w:w="1280" w:type="dxa"/>
            <w:shd w:val="clear" w:color="auto" w:fill="FFFFFF"/>
          </w:tcPr>
          <w:p w14:paraId="7B5AFDE9" w14:textId="5FC9B795" w:rsidR="00465613" w:rsidRPr="002A15D0" w:rsidRDefault="000F1F3A" w:rsidP="0051155D">
            <w:pPr>
              <w:jc w:val="center"/>
              <w:rPr>
                <w:rFonts w:ascii="Arial" w:hAnsi="Arial" w:cs="Arial"/>
                <w:sz w:val="22"/>
                <w:szCs w:val="22"/>
              </w:rPr>
            </w:pPr>
            <w:r>
              <w:rPr>
                <w:rFonts w:ascii="Arial" w:hAnsi="Arial" w:cs="Arial"/>
                <w:sz w:val="22"/>
                <w:szCs w:val="22"/>
              </w:rPr>
              <w:t>*</w:t>
            </w:r>
          </w:p>
          <w:p w14:paraId="6CCBC41C" w14:textId="48BFE26F" w:rsidR="00465613" w:rsidRPr="002A15D0" w:rsidRDefault="000F1F3A" w:rsidP="0051155D">
            <w:pPr>
              <w:jc w:val="center"/>
              <w:rPr>
                <w:rFonts w:ascii="Arial" w:hAnsi="Arial" w:cs="Arial"/>
                <w:sz w:val="22"/>
                <w:szCs w:val="22"/>
              </w:rPr>
            </w:pPr>
            <w:r>
              <w:rPr>
                <w:rFonts w:ascii="Arial" w:hAnsi="Arial" w:cs="Arial"/>
                <w:sz w:val="22"/>
                <w:szCs w:val="22"/>
              </w:rPr>
              <w:t>*</w:t>
            </w:r>
          </w:p>
          <w:p w14:paraId="602F58BC" w14:textId="019BF54F" w:rsidR="00465613" w:rsidRPr="002A15D0" w:rsidRDefault="000F1F3A" w:rsidP="0051155D">
            <w:pPr>
              <w:jc w:val="center"/>
              <w:rPr>
                <w:rFonts w:ascii="Arial" w:hAnsi="Arial" w:cs="Arial"/>
                <w:sz w:val="22"/>
                <w:szCs w:val="22"/>
              </w:rPr>
            </w:pPr>
            <w:r>
              <w:rPr>
                <w:rFonts w:ascii="Arial" w:hAnsi="Arial" w:cs="Arial"/>
                <w:sz w:val="22"/>
                <w:szCs w:val="22"/>
              </w:rPr>
              <w:t>(total)</w:t>
            </w:r>
          </w:p>
        </w:tc>
        <w:tc>
          <w:tcPr>
            <w:tcW w:w="1681" w:type="dxa"/>
          </w:tcPr>
          <w:p w14:paraId="136C1A2A" w14:textId="77777777" w:rsidR="00465613" w:rsidRPr="002A15D0" w:rsidRDefault="00465613" w:rsidP="0051155D">
            <w:pPr>
              <w:jc w:val="center"/>
              <w:rPr>
                <w:rFonts w:ascii="Arial" w:hAnsi="Arial" w:cs="Arial"/>
                <w:sz w:val="22"/>
                <w:szCs w:val="22"/>
              </w:rPr>
            </w:pPr>
          </w:p>
          <w:p w14:paraId="35346605" w14:textId="77777777" w:rsidR="00465613" w:rsidRPr="002A15D0" w:rsidRDefault="00465613" w:rsidP="0051155D">
            <w:pPr>
              <w:jc w:val="center"/>
              <w:rPr>
                <w:rFonts w:ascii="Arial" w:hAnsi="Arial" w:cs="Arial"/>
                <w:sz w:val="22"/>
                <w:szCs w:val="22"/>
              </w:rPr>
            </w:pPr>
          </w:p>
          <w:p w14:paraId="363AA077" w14:textId="77777777" w:rsidR="00465613" w:rsidRPr="002A15D0" w:rsidRDefault="00465613" w:rsidP="0051155D">
            <w:pPr>
              <w:spacing w:after="120" w:line="480" w:lineRule="auto"/>
              <w:jc w:val="center"/>
              <w:rPr>
                <w:rFonts w:ascii="Arial" w:hAnsi="Arial" w:cs="Arial"/>
                <w:sz w:val="22"/>
                <w:szCs w:val="22"/>
              </w:rPr>
            </w:pPr>
            <w:r w:rsidRPr="002A15D0">
              <w:rPr>
                <w:rFonts w:ascii="Arial" w:hAnsi="Arial" w:cs="Arial"/>
                <w:sz w:val="22"/>
                <w:szCs w:val="22"/>
              </w:rPr>
              <w:t>8</w:t>
            </w:r>
          </w:p>
          <w:p w14:paraId="022AB61F" w14:textId="77777777" w:rsidR="00465613" w:rsidRPr="002A15D0" w:rsidRDefault="00465613" w:rsidP="0051155D">
            <w:pPr>
              <w:jc w:val="center"/>
              <w:rPr>
                <w:rFonts w:ascii="Arial" w:hAnsi="Arial" w:cs="Arial"/>
                <w:sz w:val="22"/>
                <w:szCs w:val="22"/>
                <w:u w:val="single"/>
              </w:rPr>
            </w:pPr>
          </w:p>
        </w:tc>
        <w:tc>
          <w:tcPr>
            <w:tcW w:w="1023" w:type="dxa"/>
            <w:shd w:val="clear" w:color="auto" w:fill="FFFFFF"/>
          </w:tcPr>
          <w:p w14:paraId="3B99824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0B27AE6C"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0C5B1A70" w14:textId="77777777" w:rsidR="00465613" w:rsidRPr="002A15D0" w:rsidRDefault="00465613" w:rsidP="0051155D">
            <w:pPr>
              <w:jc w:val="center"/>
              <w:rPr>
                <w:rFonts w:ascii="Arial" w:hAnsi="Arial" w:cs="Arial"/>
                <w:sz w:val="22"/>
                <w:szCs w:val="22"/>
              </w:rPr>
            </w:pPr>
          </w:p>
          <w:p w14:paraId="1E11ECD1" w14:textId="77777777" w:rsidR="00465613" w:rsidRPr="002A15D0" w:rsidRDefault="00465613" w:rsidP="0051155D">
            <w:pPr>
              <w:jc w:val="center"/>
              <w:rPr>
                <w:rFonts w:ascii="Arial" w:hAnsi="Arial" w:cs="Arial"/>
                <w:sz w:val="22"/>
                <w:szCs w:val="22"/>
              </w:rPr>
            </w:pPr>
          </w:p>
        </w:tc>
      </w:tr>
      <w:tr w:rsidR="00465613" w:rsidRPr="002A15D0" w14:paraId="22F3592C" w14:textId="77777777" w:rsidTr="0051155D">
        <w:tc>
          <w:tcPr>
            <w:tcW w:w="461" w:type="dxa"/>
            <w:shd w:val="clear" w:color="auto" w:fill="FFFFFF"/>
          </w:tcPr>
          <w:p w14:paraId="71201BD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28</w:t>
            </w:r>
          </w:p>
        </w:tc>
        <w:tc>
          <w:tcPr>
            <w:tcW w:w="1490" w:type="dxa"/>
          </w:tcPr>
          <w:p w14:paraId="77D80EC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Luing</w:t>
            </w:r>
          </w:p>
        </w:tc>
        <w:tc>
          <w:tcPr>
            <w:tcW w:w="1276" w:type="dxa"/>
            <w:shd w:val="clear" w:color="auto" w:fill="FFFFFF"/>
          </w:tcPr>
          <w:p w14:paraId="36BB807F" w14:textId="0D8E949F"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55</w:t>
            </w:r>
          </w:p>
        </w:tc>
        <w:tc>
          <w:tcPr>
            <w:tcW w:w="1828" w:type="dxa"/>
            <w:shd w:val="clear" w:color="auto" w:fill="FFFFFF"/>
          </w:tcPr>
          <w:p w14:paraId="523D556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Luing</w:t>
            </w:r>
          </w:p>
        </w:tc>
        <w:tc>
          <w:tcPr>
            <w:tcW w:w="1280" w:type="dxa"/>
            <w:shd w:val="clear" w:color="auto" w:fill="FFFFFF"/>
          </w:tcPr>
          <w:p w14:paraId="16019B39" w14:textId="4FE4DD53"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681" w:type="dxa"/>
          </w:tcPr>
          <w:p w14:paraId="56AC8E88"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023" w:type="dxa"/>
            <w:shd w:val="clear" w:color="auto" w:fill="FFFFFF"/>
          </w:tcPr>
          <w:p w14:paraId="34E4D36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498F8BCF" w14:textId="77777777" w:rsidR="00465613" w:rsidRPr="002A15D0" w:rsidRDefault="00465613" w:rsidP="0051155D">
            <w:pPr>
              <w:jc w:val="center"/>
              <w:rPr>
                <w:rFonts w:ascii="Arial" w:hAnsi="Arial" w:cs="Arial"/>
                <w:sz w:val="22"/>
                <w:szCs w:val="22"/>
              </w:rPr>
            </w:pPr>
          </w:p>
        </w:tc>
      </w:tr>
      <w:tr w:rsidR="00465613" w:rsidRPr="002A15D0" w14:paraId="53B7DDEF" w14:textId="77777777" w:rsidTr="0051155D">
        <w:tc>
          <w:tcPr>
            <w:tcW w:w="461" w:type="dxa"/>
            <w:shd w:val="clear" w:color="auto" w:fill="FFFFFF"/>
          </w:tcPr>
          <w:p w14:paraId="6CB09FB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29</w:t>
            </w:r>
          </w:p>
        </w:tc>
        <w:tc>
          <w:tcPr>
            <w:tcW w:w="1490" w:type="dxa"/>
          </w:tcPr>
          <w:p w14:paraId="4EEBE1D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Kilninver &amp; Kilmelford</w:t>
            </w:r>
          </w:p>
        </w:tc>
        <w:tc>
          <w:tcPr>
            <w:tcW w:w="1276" w:type="dxa"/>
            <w:shd w:val="clear" w:color="auto" w:fill="FFFFFF"/>
          </w:tcPr>
          <w:p w14:paraId="4A43849E" w14:textId="56861626"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56</w:t>
            </w:r>
          </w:p>
          <w:p w14:paraId="1B436BE1" w14:textId="0D0E6251" w:rsidR="00465613" w:rsidRPr="002A15D0" w:rsidRDefault="00465613" w:rsidP="0051155D">
            <w:pPr>
              <w:jc w:val="center"/>
              <w:rPr>
                <w:rFonts w:ascii="Arial" w:hAnsi="Arial" w:cs="Arial"/>
                <w:sz w:val="22"/>
                <w:szCs w:val="22"/>
              </w:rPr>
            </w:pPr>
            <w:r w:rsidRPr="002A15D0">
              <w:rPr>
                <w:rFonts w:ascii="Arial" w:hAnsi="Arial" w:cs="Arial"/>
                <w:sz w:val="22"/>
                <w:szCs w:val="22"/>
              </w:rPr>
              <w:t>AA6</w:t>
            </w:r>
            <w:r w:rsidR="00111D78">
              <w:rPr>
                <w:rFonts w:ascii="Arial" w:hAnsi="Arial" w:cs="Arial"/>
                <w:sz w:val="22"/>
                <w:szCs w:val="22"/>
              </w:rPr>
              <w:t>1</w:t>
            </w:r>
          </w:p>
          <w:p w14:paraId="048E5F59" w14:textId="77777777" w:rsidR="00465613" w:rsidRPr="002A15D0" w:rsidRDefault="00465613" w:rsidP="0051155D">
            <w:pPr>
              <w:jc w:val="center"/>
              <w:rPr>
                <w:rFonts w:ascii="Arial" w:hAnsi="Arial" w:cs="Arial"/>
                <w:sz w:val="22"/>
                <w:szCs w:val="22"/>
              </w:rPr>
            </w:pPr>
          </w:p>
        </w:tc>
        <w:tc>
          <w:tcPr>
            <w:tcW w:w="1828" w:type="dxa"/>
            <w:shd w:val="clear" w:color="auto" w:fill="FFFFFF"/>
          </w:tcPr>
          <w:p w14:paraId="64EC8D2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Kilmelford</w:t>
            </w:r>
          </w:p>
          <w:p w14:paraId="61F1123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Kilninver</w:t>
            </w:r>
          </w:p>
        </w:tc>
        <w:tc>
          <w:tcPr>
            <w:tcW w:w="1280" w:type="dxa"/>
            <w:shd w:val="clear" w:color="auto" w:fill="FFFFFF"/>
          </w:tcPr>
          <w:p w14:paraId="7854FFDA" w14:textId="2B4915EB" w:rsidR="00465613" w:rsidRPr="002A15D0" w:rsidRDefault="000F1F3A" w:rsidP="0051155D">
            <w:pPr>
              <w:jc w:val="center"/>
              <w:rPr>
                <w:rFonts w:ascii="Arial" w:hAnsi="Arial" w:cs="Arial"/>
                <w:sz w:val="22"/>
                <w:szCs w:val="22"/>
              </w:rPr>
            </w:pPr>
            <w:r>
              <w:rPr>
                <w:rFonts w:ascii="Arial" w:hAnsi="Arial" w:cs="Arial"/>
                <w:sz w:val="22"/>
                <w:szCs w:val="22"/>
              </w:rPr>
              <w:t>*</w:t>
            </w:r>
          </w:p>
          <w:p w14:paraId="6FE844A8" w14:textId="27AD71F0" w:rsidR="00465613" w:rsidRPr="002A15D0" w:rsidRDefault="000F1F3A" w:rsidP="0051155D">
            <w:pPr>
              <w:jc w:val="center"/>
              <w:rPr>
                <w:rFonts w:ascii="Arial" w:hAnsi="Arial" w:cs="Arial"/>
                <w:sz w:val="22"/>
                <w:szCs w:val="22"/>
              </w:rPr>
            </w:pPr>
            <w:r>
              <w:rPr>
                <w:rFonts w:ascii="Arial" w:hAnsi="Arial" w:cs="Arial"/>
                <w:sz w:val="22"/>
                <w:szCs w:val="22"/>
              </w:rPr>
              <w:t>*</w:t>
            </w:r>
          </w:p>
          <w:p w14:paraId="3C9EC19D" w14:textId="65376C63" w:rsidR="00465613" w:rsidRPr="002A15D0" w:rsidRDefault="000F1F3A" w:rsidP="0051155D">
            <w:pPr>
              <w:jc w:val="center"/>
              <w:rPr>
                <w:rFonts w:ascii="Arial" w:hAnsi="Arial" w:cs="Arial"/>
                <w:sz w:val="22"/>
                <w:szCs w:val="22"/>
              </w:rPr>
            </w:pPr>
            <w:r>
              <w:rPr>
                <w:rFonts w:ascii="Arial" w:hAnsi="Arial" w:cs="Arial"/>
                <w:sz w:val="22"/>
                <w:szCs w:val="22"/>
              </w:rPr>
              <w:t>(total)</w:t>
            </w:r>
          </w:p>
        </w:tc>
        <w:tc>
          <w:tcPr>
            <w:tcW w:w="1681" w:type="dxa"/>
          </w:tcPr>
          <w:p w14:paraId="3176831F" w14:textId="77777777" w:rsidR="00465613" w:rsidRPr="002A15D0" w:rsidRDefault="00465613" w:rsidP="0051155D">
            <w:pPr>
              <w:jc w:val="center"/>
              <w:rPr>
                <w:rFonts w:ascii="Arial" w:hAnsi="Arial" w:cs="Arial"/>
                <w:sz w:val="22"/>
                <w:szCs w:val="22"/>
              </w:rPr>
            </w:pPr>
          </w:p>
          <w:p w14:paraId="2A9102FF" w14:textId="77777777" w:rsidR="00465613" w:rsidRPr="002A15D0" w:rsidRDefault="00465613" w:rsidP="0051155D">
            <w:pPr>
              <w:jc w:val="center"/>
              <w:rPr>
                <w:rFonts w:ascii="Arial" w:hAnsi="Arial" w:cs="Arial"/>
                <w:sz w:val="22"/>
                <w:szCs w:val="22"/>
              </w:rPr>
            </w:pPr>
          </w:p>
          <w:p w14:paraId="182CB619" w14:textId="77777777" w:rsidR="00465613" w:rsidRPr="002A15D0" w:rsidRDefault="00465613" w:rsidP="0051155D">
            <w:pPr>
              <w:jc w:val="center"/>
              <w:rPr>
                <w:rFonts w:ascii="Arial" w:hAnsi="Arial" w:cs="Arial"/>
                <w:sz w:val="22"/>
                <w:szCs w:val="22"/>
                <w:u w:val="single"/>
              </w:rPr>
            </w:pPr>
            <w:r w:rsidRPr="002A15D0">
              <w:rPr>
                <w:rFonts w:ascii="Arial" w:hAnsi="Arial" w:cs="Arial"/>
                <w:sz w:val="22"/>
                <w:szCs w:val="22"/>
              </w:rPr>
              <w:t>8</w:t>
            </w:r>
          </w:p>
          <w:p w14:paraId="06529F2C" w14:textId="77777777" w:rsidR="00465613" w:rsidRPr="002A15D0" w:rsidRDefault="00465613" w:rsidP="0051155D">
            <w:pPr>
              <w:jc w:val="center"/>
              <w:rPr>
                <w:rFonts w:ascii="Arial" w:hAnsi="Arial" w:cs="Arial"/>
                <w:sz w:val="22"/>
                <w:szCs w:val="22"/>
                <w:u w:val="single"/>
              </w:rPr>
            </w:pPr>
          </w:p>
        </w:tc>
        <w:tc>
          <w:tcPr>
            <w:tcW w:w="1023" w:type="dxa"/>
            <w:shd w:val="clear" w:color="auto" w:fill="FFFFFF"/>
          </w:tcPr>
          <w:p w14:paraId="2AB1166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66B548D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tc>
      </w:tr>
    </w:tbl>
    <w:p w14:paraId="4FC9E966" w14:textId="77777777" w:rsidR="00465613" w:rsidRPr="002A15D0" w:rsidRDefault="00465613" w:rsidP="00465613">
      <w:r w:rsidRPr="002A15D0">
        <w:br w:type="page"/>
      </w:r>
    </w:p>
    <w:p w14:paraId="100BC427" w14:textId="77777777" w:rsidR="00465613" w:rsidRPr="002A15D0" w:rsidRDefault="00465613" w:rsidP="0046561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1632"/>
        <w:gridCol w:w="1375"/>
        <w:gridCol w:w="1940"/>
        <w:gridCol w:w="1280"/>
        <w:gridCol w:w="1512"/>
        <w:gridCol w:w="1122"/>
      </w:tblGrid>
      <w:tr w:rsidR="00465613" w:rsidRPr="002A15D0" w14:paraId="400EC9C1" w14:textId="77777777" w:rsidTr="0051155D">
        <w:trPr>
          <w:cantSplit/>
          <w:tblHeader/>
        </w:trPr>
        <w:tc>
          <w:tcPr>
            <w:tcW w:w="461" w:type="dxa"/>
            <w:shd w:val="clear" w:color="auto" w:fill="FFFFFF"/>
          </w:tcPr>
          <w:p w14:paraId="2E70B455" w14:textId="77777777" w:rsidR="00465613" w:rsidRPr="002A15D0" w:rsidRDefault="00465613" w:rsidP="0051155D">
            <w:pPr>
              <w:jc w:val="both"/>
              <w:rPr>
                <w:rFonts w:ascii="Arial" w:hAnsi="Arial" w:cs="Arial"/>
                <w:sz w:val="22"/>
                <w:szCs w:val="22"/>
              </w:rPr>
            </w:pPr>
          </w:p>
        </w:tc>
        <w:tc>
          <w:tcPr>
            <w:tcW w:w="1632" w:type="dxa"/>
            <w:shd w:val="clear" w:color="auto" w:fill="FFFFFF"/>
          </w:tcPr>
          <w:p w14:paraId="34C2E224"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Community Councils</w:t>
            </w:r>
          </w:p>
        </w:tc>
        <w:tc>
          <w:tcPr>
            <w:tcW w:w="1375" w:type="dxa"/>
            <w:shd w:val="clear" w:color="auto" w:fill="FFFFFF"/>
          </w:tcPr>
          <w:p w14:paraId="336A60F0"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Polling Districts</w:t>
            </w:r>
          </w:p>
          <w:p w14:paraId="13159335" w14:textId="77777777" w:rsidR="00465613" w:rsidRPr="002A15D0" w:rsidRDefault="00465613" w:rsidP="0051155D">
            <w:pPr>
              <w:jc w:val="center"/>
              <w:rPr>
                <w:rFonts w:ascii="Arial" w:hAnsi="Arial" w:cs="Arial"/>
                <w:b/>
                <w:bCs/>
                <w:sz w:val="22"/>
                <w:szCs w:val="22"/>
              </w:rPr>
            </w:pPr>
          </w:p>
        </w:tc>
        <w:tc>
          <w:tcPr>
            <w:tcW w:w="1940" w:type="dxa"/>
            <w:shd w:val="clear" w:color="auto" w:fill="FFFFFF"/>
          </w:tcPr>
          <w:p w14:paraId="3DBD1EB0"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Polling District Name</w:t>
            </w:r>
          </w:p>
        </w:tc>
        <w:tc>
          <w:tcPr>
            <w:tcW w:w="1280" w:type="dxa"/>
            <w:shd w:val="clear" w:color="auto" w:fill="FFFFFF"/>
          </w:tcPr>
          <w:p w14:paraId="0A59AE25" w14:textId="77777777" w:rsidR="000F1F3A" w:rsidRPr="005A48E4" w:rsidRDefault="000F1F3A" w:rsidP="000F1F3A">
            <w:pPr>
              <w:jc w:val="center"/>
              <w:rPr>
                <w:rFonts w:ascii="Arial" w:hAnsi="Arial" w:cs="Arial"/>
                <w:b/>
                <w:bCs/>
                <w:highlight w:val="yellow"/>
              </w:rPr>
            </w:pPr>
            <w:r w:rsidRPr="005A48E4">
              <w:rPr>
                <w:rFonts w:ascii="Arial" w:hAnsi="Arial" w:cs="Arial"/>
                <w:b/>
                <w:bCs/>
                <w:highlight w:val="yellow"/>
              </w:rPr>
              <w:t>Electorate</w:t>
            </w:r>
          </w:p>
          <w:p w14:paraId="2D7A7F69" w14:textId="77777777" w:rsidR="000F1F3A" w:rsidRDefault="000F1F3A" w:rsidP="000F1F3A">
            <w:pPr>
              <w:jc w:val="center"/>
              <w:rPr>
                <w:rFonts w:ascii="Arial" w:hAnsi="Arial" w:cs="Arial"/>
                <w:b/>
                <w:bCs/>
              </w:rPr>
            </w:pPr>
            <w:r>
              <w:rPr>
                <w:rFonts w:ascii="Arial" w:hAnsi="Arial" w:cs="Arial"/>
                <w:b/>
                <w:bCs/>
              </w:rPr>
              <w:t>Figures @ 1 August 2026</w:t>
            </w:r>
          </w:p>
          <w:p w14:paraId="44077809" w14:textId="1A45FF23" w:rsidR="00465613" w:rsidRPr="002A15D0" w:rsidRDefault="00465613" w:rsidP="0051155D">
            <w:pPr>
              <w:jc w:val="center"/>
              <w:rPr>
                <w:rFonts w:ascii="Arial" w:hAnsi="Arial" w:cs="Arial"/>
                <w:b/>
                <w:bCs/>
                <w:sz w:val="22"/>
                <w:szCs w:val="22"/>
              </w:rPr>
            </w:pPr>
          </w:p>
        </w:tc>
        <w:tc>
          <w:tcPr>
            <w:tcW w:w="1512" w:type="dxa"/>
            <w:shd w:val="clear" w:color="auto" w:fill="FFFFFF"/>
          </w:tcPr>
          <w:p w14:paraId="6D94D18D"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Membership</w:t>
            </w:r>
          </w:p>
          <w:p w14:paraId="0137F7BA" w14:textId="77777777" w:rsidR="00465613" w:rsidRPr="002A15D0" w:rsidRDefault="00465613" w:rsidP="0051155D">
            <w:pPr>
              <w:jc w:val="center"/>
              <w:rPr>
                <w:rFonts w:ascii="Arial" w:hAnsi="Arial" w:cs="Arial"/>
                <w:b/>
                <w:bCs/>
                <w:sz w:val="22"/>
                <w:szCs w:val="22"/>
              </w:rPr>
            </w:pPr>
          </w:p>
        </w:tc>
        <w:tc>
          <w:tcPr>
            <w:tcW w:w="1122" w:type="dxa"/>
            <w:shd w:val="clear" w:color="auto" w:fill="FFFFFF"/>
          </w:tcPr>
          <w:p w14:paraId="5B274474"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Council Ward</w:t>
            </w:r>
          </w:p>
          <w:p w14:paraId="0C7A0497" w14:textId="77777777" w:rsidR="00465613" w:rsidRPr="002A15D0" w:rsidRDefault="00465613" w:rsidP="0051155D">
            <w:pPr>
              <w:jc w:val="center"/>
              <w:rPr>
                <w:rFonts w:ascii="Arial" w:hAnsi="Arial" w:cs="Arial"/>
                <w:b/>
                <w:bCs/>
                <w:sz w:val="22"/>
                <w:szCs w:val="22"/>
              </w:rPr>
            </w:pPr>
          </w:p>
        </w:tc>
      </w:tr>
      <w:tr w:rsidR="00465613" w:rsidRPr="002A15D0" w14:paraId="3B4179F3" w14:textId="77777777" w:rsidTr="0051155D">
        <w:tc>
          <w:tcPr>
            <w:tcW w:w="461" w:type="dxa"/>
            <w:shd w:val="clear" w:color="auto" w:fill="FFFFFF"/>
          </w:tcPr>
          <w:p w14:paraId="125ED419"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30</w:t>
            </w:r>
          </w:p>
          <w:p w14:paraId="5AFB7489" w14:textId="77777777" w:rsidR="00465613" w:rsidRPr="002A15D0" w:rsidRDefault="00465613" w:rsidP="0051155D">
            <w:pPr>
              <w:jc w:val="both"/>
              <w:rPr>
                <w:rFonts w:ascii="Arial" w:hAnsi="Arial" w:cs="Arial"/>
                <w:sz w:val="22"/>
                <w:szCs w:val="22"/>
                <w:lang w:val="fr-FR"/>
              </w:rPr>
            </w:pPr>
          </w:p>
        </w:tc>
        <w:tc>
          <w:tcPr>
            <w:tcW w:w="1632" w:type="dxa"/>
          </w:tcPr>
          <w:p w14:paraId="7BB2811C"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Seil &amp; Easdale</w:t>
            </w:r>
          </w:p>
        </w:tc>
        <w:tc>
          <w:tcPr>
            <w:tcW w:w="1375" w:type="dxa"/>
          </w:tcPr>
          <w:p w14:paraId="0A100B1B" w14:textId="6D39DF01"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AA</w:t>
            </w:r>
            <w:r w:rsidR="00111D78">
              <w:rPr>
                <w:rFonts w:ascii="Arial" w:hAnsi="Arial" w:cs="Arial"/>
                <w:sz w:val="22"/>
                <w:szCs w:val="22"/>
                <w:lang w:val="fr-FR"/>
              </w:rPr>
              <w:t>58</w:t>
            </w:r>
          </w:p>
        </w:tc>
        <w:tc>
          <w:tcPr>
            <w:tcW w:w="1940" w:type="dxa"/>
          </w:tcPr>
          <w:p w14:paraId="2486CF1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Easdale</w:t>
            </w:r>
          </w:p>
        </w:tc>
        <w:tc>
          <w:tcPr>
            <w:tcW w:w="1280" w:type="dxa"/>
          </w:tcPr>
          <w:p w14:paraId="62C2AB38" w14:textId="6D3778D1"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12" w:type="dxa"/>
          </w:tcPr>
          <w:p w14:paraId="612F80B2" w14:textId="77777777" w:rsidR="00465613" w:rsidRPr="002A15D0" w:rsidRDefault="00465613" w:rsidP="0051155D">
            <w:pPr>
              <w:jc w:val="center"/>
              <w:rPr>
                <w:rFonts w:ascii="Arial" w:hAnsi="Arial" w:cs="Arial"/>
                <w:sz w:val="22"/>
                <w:szCs w:val="22"/>
              </w:rPr>
            </w:pPr>
            <w:r>
              <w:rPr>
                <w:rFonts w:ascii="Arial" w:hAnsi="Arial" w:cs="Arial"/>
                <w:sz w:val="22"/>
                <w:szCs w:val="22"/>
              </w:rPr>
              <w:t xml:space="preserve">8 </w:t>
            </w:r>
          </w:p>
        </w:tc>
        <w:tc>
          <w:tcPr>
            <w:tcW w:w="1122" w:type="dxa"/>
            <w:shd w:val="clear" w:color="auto" w:fill="FFFFFF"/>
          </w:tcPr>
          <w:p w14:paraId="76692871"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tc>
      </w:tr>
      <w:tr w:rsidR="00465613" w:rsidRPr="002A15D0" w14:paraId="7120D0F9" w14:textId="77777777" w:rsidTr="0051155D">
        <w:tc>
          <w:tcPr>
            <w:tcW w:w="461" w:type="dxa"/>
            <w:shd w:val="clear" w:color="auto" w:fill="FFFFFF"/>
          </w:tcPr>
          <w:p w14:paraId="59F045B4"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31</w:t>
            </w:r>
          </w:p>
        </w:tc>
        <w:tc>
          <w:tcPr>
            <w:tcW w:w="1632" w:type="dxa"/>
          </w:tcPr>
          <w:p w14:paraId="71AEEFD7"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Kilmore</w:t>
            </w:r>
            <w:r>
              <w:rPr>
                <w:rFonts w:ascii="Arial" w:hAnsi="Arial" w:cs="Arial"/>
                <w:sz w:val="22"/>
                <w:szCs w:val="22"/>
              </w:rPr>
              <w:t xml:space="preserve"> &amp; Kilbride</w:t>
            </w:r>
          </w:p>
        </w:tc>
        <w:tc>
          <w:tcPr>
            <w:tcW w:w="1375" w:type="dxa"/>
          </w:tcPr>
          <w:p w14:paraId="5F34090F" w14:textId="5A416424"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59</w:t>
            </w:r>
          </w:p>
        </w:tc>
        <w:tc>
          <w:tcPr>
            <w:tcW w:w="1940" w:type="dxa"/>
          </w:tcPr>
          <w:p w14:paraId="6A4C6B5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Kilmore</w:t>
            </w:r>
          </w:p>
        </w:tc>
        <w:tc>
          <w:tcPr>
            <w:tcW w:w="1280" w:type="dxa"/>
          </w:tcPr>
          <w:p w14:paraId="10BE380E" w14:textId="1974FD16"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12" w:type="dxa"/>
          </w:tcPr>
          <w:p w14:paraId="6C792FF3"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122" w:type="dxa"/>
            <w:shd w:val="clear" w:color="auto" w:fill="FFFFFF"/>
          </w:tcPr>
          <w:p w14:paraId="00316655"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022F7179" w14:textId="77777777" w:rsidR="00465613" w:rsidRPr="002A15D0" w:rsidRDefault="00465613" w:rsidP="0051155D">
            <w:pPr>
              <w:jc w:val="center"/>
              <w:rPr>
                <w:rFonts w:ascii="Arial" w:hAnsi="Arial" w:cs="Arial"/>
                <w:sz w:val="22"/>
                <w:szCs w:val="22"/>
              </w:rPr>
            </w:pPr>
          </w:p>
        </w:tc>
      </w:tr>
      <w:tr w:rsidR="00465613" w:rsidRPr="002A15D0" w14:paraId="5C64882B" w14:textId="77777777" w:rsidTr="0051155D">
        <w:tc>
          <w:tcPr>
            <w:tcW w:w="461" w:type="dxa"/>
            <w:shd w:val="clear" w:color="auto" w:fill="FFFFFF"/>
          </w:tcPr>
          <w:p w14:paraId="12FDDA8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32</w:t>
            </w:r>
          </w:p>
        </w:tc>
        <w:tc>
          <w:tcPr>
            <w:tcW w:w="1632" w:type="dxa"/>
          </w:tcPr>
          <w:p w14:paraId="2FB45CC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Dunbeg</w:t>
            </w:r>
          </w:p>
        </w:tc>
        <w:tc>
          <w:tcPr>
            <w:tcW w:w="1375" w:type="dxa"/>
          </w:tcPr>
          <w:p w14:paraId="355931CA" w14:textId="693B0FFE" w:rsidR="00465613" w:rsidRPr="002A15D0" w:rsidRDefault="00465613" w:rsidP="0051155D">
            <w:pPr>
              <w:jc w:val="center"/>
              <w:rPr>
                <w:rFonts w:ascii="Arial" w:hAnsi="Arial" w:cs="Arial"/>
                <w:sz w:val="22"/>
                <w:szCs w:val="22"/>
              </w:rPr>
            </w:pPr>
            <w:r w:rsidRPr="002A15D0">
              <w:rPr>
                <w:rFonts w:ascii="Arial" w:hAnsi="Arial" w:cs="Arial"/>
                <w:sz w:val="22"/>
                <w:szCs w:val="22"/>
              </w:rPr>
              <w:t>AA6</w:t>
            </w:r>
            <w:r w:rsidR="00111D78">
              <w:rPr>
                <w:rFonts w:ascii="Arial" w:hAnsi="Arial" w:cs="Arial"/>
                <w:sz w:val="22"/>
                <w:szCs w:val="22"/>
              </w:rPr>
              <w:t>0</w:t>
            </w:r>
          </w:p>
        </w:tc>
        <w:tc>
          <w:tcPr>
            <w:tcW w:w="1940" w:type="dxa"/>
          </w:tcPr>
          <w:p w14:paraId="39D7DBE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Dunbeg</w:t>
            </w:r>
          </w:p>
        </w:tc>
        <w:tc>
          <w:tcPr>
            <w:tcW w:w="1280" w:type="dxa"/>
          </w:tcPr>
          <w:p w14:paraId="291B7493" w14:textId="4B1F71DF"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12" w:type="dxa"/>
          </w:tcPr>
          <w:p w14:paraId="1D53EE77" w14:textId="77777777" w:rsidR="00465613" w:rsidRPr="002A15D0" w:rsidRDefault="00465613" w:rsidP="0051155D">
            <w:pPr>
              <w:jc w:val="center"/>
              <w:rPr>
                <w:rFonts w:ascii="Arial" w:hAnsi="Arial" w:cs="Arial"/>
                <w:sz w:val="22"/>
                <w:szCs w:val="22"/>
              </w:rPr>
            </w:pPr>
            <w:r>
              <w:rPr>
                <w:rFonts w:ascii="Arial" w:hAnsi="Arial" w:cs="Arial"/>
                <w:sz w:val="22"/>
                <w:szCs w:val="22"/>
              </w:rPr>
              <w:t xml:space="preserve">10 </w:t>
            </w:r>
          </w:p>
        </w:tc>
        <w:tc>
          <w:tcPr>
            <w:tcW w:w="1122" w:type="dxa"/>
            <w:shd w:val="clear" w:color="auto" w:fill="FFFFFF"/>
          </w:tcPr>
          <w:p w14:paraId="37F01483"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104FB1CC" w14:textId="77777777" w:rsidR="00465613" w:rsidRPr="002A15D0" w:rsidRDefault="00465613" w:rsidP="0051155D">
            <w:pPr>
              <w:jc w:val="center"/>
              <w:rPr>
                <w:rFonts w:ascii="Arial" w:hAnsi="Arial" w:cs="Arial"/>
                <w:sz w:val="22"/>
                <w:szCs w:val="22"/>
              </w:rPr>
            </w:pPr>
          </w:p>
        </w:tc>
      </w:tr>
      <w:tr w:rsidR="00465613" w:rsidRPr="002A15D0" w14:paraId="2CDCF1D6" w14:textId="77777777" w:rsidTr="0051155D">
        <w:tc>
          <w:tcPr>
            <w:tcW w:w="461" w:type="dxa"/>
            <w:shd w:val="clear" w:color="auto" w:fill="FFFFFF"/>
          </w:tcPr>
          <w:p w14:paraId="17C8C82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33</w:t>
            </w:r>
          </w:p>
        </w:tc>
        <w:tc>
          <w:tcPr>
            <w:tcW w:w="1632" w:type="dxa"/>
          </w:tcPr>
          <w:p w14:paraId="0CB2E3D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Lismore</w:t>
            </w:r>
          </w:p>
        </w:tc>
        <w:tc>
          <w:tcPr>
            <w:tcW w:w="1375" w:type="dxa"/>
          </w:tcPr>
          <w:p w14:paraId="45DBBC58" w14:textId="7AC89923" w:rsidR="00465613" w:rsidRPr="002A15D0" w:rsidRDefault="00465613" w:rsidP="0051155D">
            <w:pPr>
              <w:jc w:val="center"/>
              <w:rPr>
                <w:rFonts w:ascii="Arial" w:hAnsi="Arial" w:cs="Arial"/>
                <w:sz w:val="22"/>
                <w:szCs w:val="22"/>
              </w:rPr>
            </w:pPr>
            <w:r w:rsidRPr="002A15D0">
              <w:rPr>
                <w:rFonts w:ascii="Arial" w:hAnsi="Arial" w:cs="Arial"/>
                <w:sz w:val="22"/>
                <w:szCs w:val="22"/>
              </w:rPr>
              <w:t>AA6</w:t>
            </w:r>
            <w:r w:rsidR="00111D78">
              <w:rPr>
                <w:rFonts w:ascii="Arial" w:hAnsi="Arial" w:cs="Arial"/>
                <w:sz w:val="22"/>
                <w:szCs w:val="22"/>
              </w:rPr>
              <w:t>2</w:t>
            </w:r>
          </w:p>
        </w:tc>
        <w:tc>
          <w:tcPr>
            <w:tcW w:w="1940" w:type="dxa"/>
          </w:tcPr>
          <w:p w14:paraId="19D564D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Lismore</w:t>
            </w:r>
          </w:p>
        </w:tc>
        <w:tc>
          <w:tcPr>
            <w:tcW w:w="1280" w:type="dxa"/>
          </w:tcPr>
          <w:p w14:paraId="2A8B7DE1" w14:textId="5BC68074"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12" w:type="dxa"/>
          </w:tcPr>
          <w:p w14:paraId="4468E36D"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122" w:type="dxa"/>
            <w:shd w:val="clear" w:color="auto" w:fill="FFFFFF"/>
          </w:tcPr>
          <w:p w14:paraId="06E9996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4AAEBEDD" w14:textId="77777777" w:rsidR="00465613" w:rsidRPr="002A15D0" w:rsidRDefault="00465613" w:rsidP="0051155D">
            <w:pPr>
              <w:jc w:val="center"/>
              <w:rPr>
                <w:rFonts w:ascii="Arial" w:hAnsi="Arial" w:cs="Arial"/>
                <w:sz w:val="22"/>
                <w:szCs w:val="22"/>
              </w:rPr>
            </w:pPr>
          </w:p>
        </w:tc>
      </w:tr>
      <w:tr w:rsidR="00465613" w:rsidRPr="002A15D0" w14:paraId="777A6C55" w14:textId="77777777" w:rsidTr="0051155D">
        <w:tc>
          <w:tcPr>
            <w:tcW w:w="461" w:type="dxa"/>
            <w:shd w:val="clear" w:color="auto" w:fill="FFFFFF"/>
          </w:tcPr>
          <w:p w14:paraId="3336788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34</w:t>
            </w:r>
          </w:p>
        </w:tc>
        <w:tc>
          <w:tcPr>
            <w:tcW w:w="1632" w:type="dxa"/>
          </w:tcPr>
          <w:p w14:paraId="4BB9DDE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Appin</w:t>
            </w:r>
          </w:p>
        </w:tc>
        <w:tc>
          <w:tcPr>
            <w:tcW w:w="1375" w:type="dxa"/>
          </w:tcPr>
          <w:p w14:paraId="3483D0F9" w14:textId="5201817F"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63</w:t>
            </w:r>
          </w:p>
        </w:tc>
        <w:tc>
          <w:tcPr>
            <w:tcW w:w="1940" w:type="dxa"/>
          </w:tcPr>
          <w:p w14:paraId="3FF4AE4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Appin</w:t>
            </w:r>
          </w:p>
        </w:tc>
        <w:tc>
          <w:tcPr>
            <w:tcW w:w="1280" w:type="dxa"/>
          </w:tcPr>
          <w:p w14:paraId="28CFDBFA" w14:textId="4C4364C1"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12" w:type="dxa"/>
          </w:tcPr>
          <w:p w14:paraId="4936C00A"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122" w:type="dxa"/>
            <w:shd w:val="clear" w:color="auto" w:fill="FFFFFF"/>
          </w:tcPr>
          <w:p w14:paraId="54721EA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390E5FB5" w14:textId="77777777" w:rsidR="00465613" w:rsidRPr="002A15D0" w:rsidRDefault="00465613" w:rsidP="0051155D">
            <w:pPr>
              <w:jc w:val="center"/>
              <w:rPr>
                <w:rFonts w:ascii="Arial" w:hAnsi="Arial" w:cs="Arial"/>
                <w:sz w:val="22"/>
                <w:szCs w:val="22"/>
              </w:rPr>
            </w:pPr>
          </w:p>
        </w:tc>
      </w:tr>
      <w:tr w:rsidR="00465613" w:rsidRPr="002A15D0" w14:paraId="492EC4A7" w14:textId="77777777" w:rsidTr="0051155D">
        <w:tc>
          <w:tcPr>
            <w:tcW w:w="461" w:type="dxa"/>
            <w:shd w:val="clear" w:color="auto" w:fill="FFFFFF"/>
          </w:tcPr>
          <w:p w14:paraId="2E9AE0F5"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35</w:t>
            </w:r>
          </w:p>
        </w:tc>
        <w:tc>
          <w:tcPr>
            <w:tcW w:w="1632" w:type="dxa"/>
          </w:tcPr>
          <w:p w14:paraId="06B4D606"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Connel</w:t>
            </w:r>
          </w:p>
        </w:tc>
        <w:tc>
          <w:tcPr>
            <w:tcW w:w="1375" w:type="dxa"/>
          </w:tcPr>
          <w:p w14:paraId="62834E70" w14:textId="151B08FE"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AA</w:t>
            </w:r>
            <w:r w:rsidR="00111D78">
              <w:rPr>
                <w:rFonts w:ascii="Arial" w:hAnsi="Arial" w:cs="Arial"/>
                <w:sz w:val="22"/>
                <w:szCs w:val="22"/>
                <w:lang w:val="fr-FR"/>
              </w:rPr>
              <w:t>64</w:t>
            </w:r>
          </w:p>
        </w:tc>
        <w:tc>
          <w:tcPr>
            <w:tcW w:w="1940" w:type="dxa"/>
          </w:tcPr>
          <w:p w14:paraId="6265099C" w14:textId="77777777" w:rsidR="00465613" w:rsidRPr="002A15D0" w:rsidRDefault="00465613" w:rsidP="0051155D">
            <w:pPr>
              <w:jc w:val="both"/>
              <w:rPr>
                <w:rFonts w:ascii="Arial" w:hAnsi="Arial" w:cs="Arial"/>
                <w:sz w:val="22"/>
                <w:szCs w:val="22"/>
                <w:lang w:val="fr-FR"/>
              </w:rPr>
            </w:pPr>
            <w:r w:rsidRPr="002A15D0">
              <w:rPr>
                <w:rFonts w:ascii="Arial" w:hAnsi="Arial" w:cs="Arial"/>
                <w:sz w:val="22"/>
                <w:szCs w:val="22"/>
                <w:lang w:val="fr-FR"/>
              </w:rPr>
              <w:t>Connel</w:t>
            </w:r>
          </w:p>
        </w:tc>
        <w:tc>
          <w:tcPr>
            <w:tcW w:w="1280" w:type="dxa"/>
          </w:tcPr>
          <w:p w14:paraId="592E873A" w14:textId="42054112" w:rsidR="00465613" w:rsidRPr="002A15D0" w:rsidRDefault="000F1F3A" w:rsidP="0051155D">
            <w:pPr>
              <w:jc w:val="center"/>
              <w:rPr>
                <w:rFonts w:ascii="Arial" w:hAnsi="Arial" w:cs="Arial"/>
                <w:sz w:val="22"/>
                <w:szCs w:val="22"/>
                <w:lang w:val="fr-FR"/>
              </w:rPr>
            </w:pPr>
            <w:r>
              <w:rPr>
                <w:rFonts w:ascii="Arial" w:hAnsi="Arial" w:cs="Arial"/>
                <w:sz w:val="22"/>
                <w:szCs w:val="22"/>
                <w:lang w:val="fr-FR"/>
              </w:rPr>
              <w:t>*</w:t>
            </w:r>
          </w:p>
        </w:tc>
        <w:tc>
          <w:tcPr>
            <w:tcW w:w="1512" w:type="dxa"/>
          </w:tcPr>
          <w:p w14:paraId="6906A8F0"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8</w:t>
            </w:r>
          </w:p>
        </w:tc>
        <w:tc>
          <w:tcPr>
            <w:tcW w:w="1122" w:type="dxa"/>
            <w:shd w:val="clear" w:color="auto" w:fill="FFFFFF"/>
          </w:tcPr>
          <w:p w14:paraId="3F8BFC78" w14:textId="77777777" w:rsidR="00465613" w:rsidRPr="002A15D0" w:rsidRDefault="00465613" w:rsidP="0051155D">
            <w:pPr>
              <w:jc w:val="center"/>
              <w:rPr>
                <w:rFonts w:ascii="Arial" w:hAnsi="Arial" w:cs="Arial"/>
                <w:sz w:val="22"/>
                <w:szCs w:val="22"/>
                <w:lang w:val="fr-FR"/>
              </w:rPr>
            </w:pPr>
            <w:r w:rsidRPr="002A15D0">
              <w:rPr>
                <w:rFonts w:ascii="Arial" w:hAnsi="Arial" w:cs="Arial"/>
                <w:sz w:val="22"/>
                <w:szCs w:val="22"/>
                <w:lang w:val="fr-FR"/>
              </w:rPr>
              <w:t>5</w:t>
            </w:r>
          </w:p>
          <w:p w14:paraId="7861560A" w14:textId="77777777" w:rsidR="00465613" w:rsidRPr="002A15D0" w:rsidRDefault="00465613" w:rsidP="0051155D">
            <w:pPr>
              <w:jc w:val="center"/>
              <w:rPr>
                <w:rFonts w:ascii="Arial" w:hAnsi="Arial" w:cs="Arial"/>
                <w:sz w:val="22"/>
                <w:szCs w:val="22"/>
                <w:lang w:val="fr-FR"/>
              </w:rPr>
            </w:pPr>
          </w:p>
        </w:tc>
      </w:tr>
      <w:tr w:rsidR="00465613" w:rsidRPr="002A15D0" w14:paraId="681949F6" w14:textId="77777777" w:rsidTr="0051155D">
        <w:tc>
          <w:tcPr>
            <w:tcW w:w="461" w:type="dxa"/>
            <w:shd w:val="clear" w:color="auto" w:fill="FFFFFF"/>
          </w:tcPr>
          <w:p w14:paraId="223B20CC"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36</w:t>
            </w:r>
          </w:p>
        </w:tc>
        <w:tc>
          <w:tcPr>
            <w:tcW w:w="1632" w:type="dxa"/>
          </w:tcPr>
          <w:p w14:paraId="5165FBB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Ardchattan</w:t>
            </w:r>
          </w:p>
        </w:tc>
        <w:tc>
          <w:tcPr>
            <w:tcW w:w="1375" w:type="dxa"/>
          </w:tcPr>
          <w:p w14:paraId="50757703" w14:textId="6260A838"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65</w:t>
            </w:r>
          </w:p>
          <w:p w14:paraId="45639365" w14:textId="0CABBE04" w:rsidR="00465613" w:rsidRPr="002A15D0" w:rsidRDefault="00465613" w:rsidP="0051155D">
            <w:pPr>
              <w:jc w:val="center"/>
              <w:rPr>
                <w:rFonts w:ascii="Arial" w:hAnsi="Arial" w:cs="Arial"/>
                <w:sz w:val="22"/>
                <w:szCs w:val="22"/>
              </w:rPr>
            </w:pPr>
          </w:p>
          <w:p w14:paraId="181A5359" w14:textId="417AABB3"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111D78">
              <w:rPr>
                <w:rFonts w:ascii="Arial" w:hAnsi="Arial" w:cs="Arial"/>
                <w:sz w:val="22"/>
                <w:szCs w:val="22"/>
              </w:rPr>
              <w:t>66</w:t>
            </w:r>
          </w:p>
        </w:tc>
        <w:tc>
          <w:tcPr>
            <w:tcW w:w="1940" w:type="dxa"/>
          </w:tcPr>
          <w:p w14:paraId="44FC4603" w14:textId="30BD4090" w:rsidR="00465613" w:rsidRPr="002A15D0" w:rsidRDefault="00465613" w:rsidP="0051155D">
            <w:pPr>
              <w:jc w:val="both"/>
              <w:rPr>
                <w:rFonts w:ascii="Arial" w:hAnsi="Arial" w:cs="Arial"/>
                <w:sz w:val="22"/>
                <w:szCs w:val="22"/>
              </w:rPr>
            </w:pPr>
            <w:r w:rsidRPr="002A15D0">
              <w:rPr>
                <w:rFonts w:ascii="Arial" w:hAnsi="Arial" w:cs="Arial"/>
                <w:sz w:val="22"/>
                <w:szCs w:val="22"/>
              </w:rPr>
              <w:t>Barcaldine</w:t>
            </w:r>
            <w:r w:rsidR="00111D78">
              <w:rPr>
                <w:rFonts w:ascii="Arial" w:hAnsi="Arial" w:cs="Arial"/>
                <w:sz w:val="22"/>
                <w:szCs w:val="22"/>
              </w:rPr>
              <w:t xml:space="preserve"> and</w:t>
            </w:r>
          </w:p>
          <w:p w14:paraId="1D16C246"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Lochnell</w:t>
            </w:r>
            <w:proofErr w:type="spellEnd"/>
          </w:p>
          <w:p w14:paraId="0D27C176"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Ardchattan</w:t>
            </w:r>
          </w:p>
        </w:tc>
        <w:tc>
          <w:tcPr>
            <w:tcW w:w="1280" w:type="dxa"/>
          </w:tcPr>
          <w:p w14:paraId="2709861F" w14:textId="75F0D109" w:rsidR="00465613" w:rsidRPr="002A15D0" w:rsidRDefault="00465613" w:rsidP="000F1F3A">
            <w:pPr>
              <w:jc w:val="center"/>
              <w:rPr>
                <w:rFonts w:ascii="Arial" w:hAnsi="Arial" w:cs="Arial"/>
                <w:sz w:val="22"/>
                <w:szCs w:val="22"/>
              </w:rPr>
            </w:pPr>
            <w:r>
              <w:rPr>
                <w:rFonts w:ascii="Arial" w:hAnsi="Arial" w:cs="Arial"/>
                <w:sz w:val="22"/>
                <w:szCs w:val="22"/>
              </w:rPr>
              <w:t xml:space="preserve"> </w:t>
            </w:r>
            <w:r w:rsidR="000F1F3A">
              <w:rPr>
                <w:rFonts w:ascii="Arial" w:hAnsi="Arial" w:cs="Arial"/>
                <w:sz w:val="22"/>
                <w:szCs w:val="22"/>
              </w:rPr>
              <w:t>*</w:t>
            </w:r>
          </w:p>
          <w:p w14:paraId="336B1F2A" w14:textId="70FADD52" w:rsidR="00465613" w:rsidRPr="00A25B7F" w:rsidRDefault="00465613" w:rsidP="0051155D">
            <w:pPr>
              <w:jc w:val="center"/>
              <w:rPr>
                <w:rFonts w:ascii="Arial" w:hAnsi="Arial" w:cs="Arial"/>
                <w:sz w:val="22"/>
                <w:szCs w:val="22"/>
                <w:u w:val="single"/>
              </w:rPr>
            </w:pPr>
            <w:r>
              <w:rPr>
                <w:rFonts w:ascii="Arial" w:hAnsi="Arial" w:cs="Arial"/>
                <w:sz w:val="22"/>
                <w:szCs w:val="22"/>
                <w:u w:val="single"/>
              </w:rPr>
              <w:t xml:space="preserve">   </w:t>
            </w:r>
            <w:r w:rsidR="000F1F3A">
              <w:rPr>
                <w:rFonts w:ascii="Arial" w:hAnsi="Arial" w:cs="Arial"/>
                <w:sz w:val="22"/>
                <w:szCs w:val="22"/>
                <w:u w:val="single"/>
              </w:rPr>
              <w:t>*</w:t>
            </w:r>
            <w:r>
              <w:rPr>
                <w:rFonts w:ascii="Arial" w:hAnsi="Arial" w:cs="Arial"/>
                <w:sz w:val="22"/>
                <w:szCs w:val="22"/>
                <w:u w:val="single"/>
              </w:rPr>
              <w:t xml:space="preserve">  </w:t>
            </w:r>
          </w:p>
          <w:p w14:paraId="2F97682C" w14:textId="20A1ABE4" w:rsidR="00465613" w:rsidRPr="002A15D0" w:rsidRDefault="000F1F3A" w:rsidP="0051155D">
            <w:pPr>
              <w:jc w:val="center"/>
              <w:rPr>
                <w:rFonts w:ascii="Arial" w:hAnsi="Arial" w:cs="Arial"/>
                <w:sz w:val="22"/>
                <w:szCs w:val="22"/>
              </w:rPr>
            </w:pPr>
            <w:r>
              <w:rPr>
                <w:rFonts w:ascii="Arial" w:hAnsi="Arial" w:cs="Arial"/>
                <w:sz w:val="22"/>
                <w:szCs w:val="22"/>
              </w:rPr>
              <w:t>(total)</w:t>
            </w:r>
          </w:p>
        </w:tc>
        <w:tc>
          <w:tcPr>
            <w:tcW w:w="1512" w:type="dxa"/>
          </w:tcPr>
          <w:p w14:paraId="5E84389F" w14:textId="77777777" w:rsidR="00465613" w:rsidRPr="002A15D0" w:rsidRDefault="00465613" w:rsidP="0051155D">
            <w:pPr>
              <w:jc w:val="center"/>
              <w:rPr>
                <w:rFonts w:ascii="Arial" w:hAnsi="Arial" w:cs="Arial"/>
                <w:sz w:val="22"/>
                <w:szCs w:val="22"/>
              </w:rPr>
            </w:pPr>
          </w:p>
          <w:p w14:paraId="117D2766" w14:textId="77777777" w:rsidR="00465613" w:rsidRPr="002A15D0" w:rsidRDefault="00465613" w:rsidP="0051155D">
            <w:pPr>
              <w:jc w:val="center"/>
              <w:rPr>
                <w:rFonts w:ascii="Arial" w:hAnsi="Arial" w:cs="Arial"/>
                <w:sz w:val="22"/>
                <w:szCs w:val="22"/>
              </w:rPr>
            </w:pPr>
          </w:p>
          <w:p w14:paraId="095D1C4B" w14:textId="77777777" w:rsidR="00465613" w:rsidRPr="002A15D0" w:rsidRDefault="00465613" w:rsidP="0051155D">
            <w:pPr>
              <w:jc w:val="center"/>
              <w:rPr>
                <w:rFonts w:ascii="Arial" w:hAnsi="Arial" w:cs="Arial"/>
                <w:sz w:val="22"/>
                <w:szCs w:val="22"/>
                <w:u w:val="single"/>
              </w:rPr>
            </w:pPr>
          </w:p>
          <w:p w14:paraId="5413317A" w14:textId="77777777" w:rsidR="00465613" w:rsidRPr="002A15D0" w:rsidRDefault="00465613" w:rsidP="0051155D">
            <w:pPr>
              <w:spacing w:after="120" w:line="480" w:lineRule="auto"/>
              <w:jc w:val="center"/>
              <w:rPr>
                <w:rFonts w:ascii="Arial" w:hAnsi="Arial" w:cs="Arial"/>
                <w:sz w:val="22"/>
                <w:szCs w:val="22"/>
              </w:rPr>
            </w:pPr>
            <w:r w:rsidRPr="002A15D0">
              <w:rPr>
                <w:rFonts w:ascii="Arial" w:hAnsi="Arial" w:cs="Arial"/>
                <w:sz w:val="22"/>
                <w:szCs w:val="22"/>
              </w:rPr>
              <w:t>16</w:t>
            </w:r>
          </w:p>
          <w:p w14:paraId="7F5DF30D" w14:textId="77777777" w:rsidR="00465613" w:rsidRPr="002A15D0" w:rsidRDefault="00465613" w:rsidP="0051155D">
            <w:pPr>
              <w:jc w:val="center"/>
              <w:rPr>
                <w:rFonts w:ascii="Arial" w:hAnsi="Arial" w:cs="Arial"/>
                <w:sz w:val="22"/>
                <w:szCs w:val="22"/>
                <w:u w:val="single"/>
              </w:rPr>
            </w:pPr>
          </w:p>
        </w:tc>
        <w:tc>
          <w:tcPr>
            <w:tcW w:w="1122" w:type="dxa"/>
            <w:shd w:val="clear" w:color="auto" w:fill="FFFFFF"/>
          </w:tcPr>
          <w:p w14:paraId="524242D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530B1B8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6C2BF9AF"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5</w:t>
            </w:r>
          </w:p>
          <w:p w14:paraId="6E16A123" w14:textId="77777777" w:rsidR="00465613" w:rsidRPr="002A15D0" w:rsidRDefault="00465613" w:rsidP="0051155D">
            <w:pPr>
              <w:jc w:val="center"/>
              <w:rPr>
                <w:rFonts w:ascii="Arial" w:hAnsi="Arial" w:cs="Arial"/>
                <w:sz w:val="22"/>
                <w:szCs w:val="22"/>
              </w:rPr>
            </w:pPr>
          </w:p>
          <w:p w14:paraId="7530B193" w14:textId="77777777" w:rsidR="00465613" w:rsidRPr="002A15D0" w:rsidRDefault="00465613" w:rsidP="0051155D">
            <w:pPr>
              <w:jc w:val="center"/>
              <w:rPr>
                <w:rFonts w:ascii="Arial" w:hAnsi="Arial" w:cs="Arial"/>
                <w:sz w:val="22"/>
                <w:szCs w:val="22"/>
              </w:rPr>
            </w:pPr>
          </w:p>
        </w:tc>
      </w:tr>
    </w:tbl>
    <w:p w14:paraId="2D37626C" w14:textId="77777777" w:rsidR="00465613" w:rsidRPr="002A15D0" w:rsidRDefault="00465613" w:rsidP="00465613">
      <w:r w:rsidRPr="002A15D0">
        <w:br w:type="page"/>
      </w:r>
    </w:p>
    <w:p w14:paraId="40C78CF8" w14:textId="77777777" w:rsidR="00465613" w:rsidRPr="002A15D0" w:rsidRDefault="00465613" w:rsidP="0046561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490"/>
        <w:gridCol w:w="1474"/>
        <w:gridCol w:w="1786"/>
        <w:gridCol w:w="1560"/>
        <w:gridCol w:w="1559"/>
        <w:gridCol w:w="1134"/>
      </w:tblGrid>
      <w:tr w:rsidR="00465613" w:rsidRPr="002A15D0" w14:paraId="2A9F06E4" w14:textId="77777777" w:rsidTr="0051155D">
        <w:trPr>
          <w:cantSplit/>
          <w:tblHeader/>
        </w:trPr>
        <w:tc>
          <w:tcPr>
            <w:tcW w:w="461" w:type="dxa"/>
            <w:shd w:val="clear" w:color="auto" w:fill="FFFFFF"/>
          </w:tcPr>
          <w:p w14:paraId="4277E7BA" w14:textId="77777777" w:rsidR="00465613" w:rsidRPr="002A15D0" w:rsidRDefault="00465613" w:rsidP="0051155D">
            <w:pPr>
              <w:jc w:val="both"/>
              <w:rPr>
                <w:rFonts w:ascii="Arial" w:hAnsi="Arial" w:cs="Arial"/>
                <w:sz w:val="22"/>
                <w:szCs w:val="22"/>
              </w:rPr>
            </w:pPr>
          </w:p>
        </w:tc>
        <w:tc>
          <w:tcPr>
            <w:tcW w:w="1490" w:type="dxa"/>
          </w:tcPr>
          <w:p w14:paraId="0D01980D"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Community Councils</w:t>
            </w:r>
          </w:p>
        </w:tc>
        <w:tc>
          <w:tcPr>
            <w:tcW w:w="1474" w:type="dxa"/>
            <w:shd w:val="clear" w:color="auto" w:fill="FFFFFF"/>
          </w:tcPr>
          <w:p w14:paraId="1132D729"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Polling Districts</w:t>
            </w:r>
          </w:p>
          <w:p w14:paraId="6674E85B" w14:textId="77777777" w:rsidR="00465613" w:rsidRPr="002A15D0" w:rsidRDefault="00465613" w:rsidP="0051155D">
            <w:pPr>
              <w:jc w:val="center"/>
              <w:rPr>
                <w:rFonts w:ascii="Arial" w:hAnsi="Arial" w:cs="Arial"/>
                <w:b/>
                <w:bCs/>
                <w:sz w:val="22"/>
                <w:szCs w:val="22"/>
              </w:rPr>
            </w:pPr>
          </w:p>
        </w:tc>
        <w:tc>
          <w:tcPr>
            <w:tcW w:w="1786" w:type="dxa"/>
            <w:shd w:val="clear" w:color="auto" w:fill="FFFFFF"/>
          </w:tcPr>
          <w:p w14:paraId="2E02C832"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Polling District Name</w:t>
            </w:r>
          </w:p>
        </w:tc>
        <w:tc>
          <w:tcPr>
            <w:tcW w:w="1560" w:type="dxa"/>
            <w:shd w:val="clear" w:color="auto" w:fill="FFFFFF"/>
          </w:tcPr>
          <w:p w14:paraId="02ED60B9" w14:textId="77777777" w:rsidR="000F1F3A" w:rsidRPr="005A48E4" w:rsidRDefault="000F1F3A" w:rsidP="000F1F3A">
            <w:pPr>
              <w:jc w:val="center"/>
              <w:rPr>
                <w:rFonts w:ascii="Arial" w:hAnsi="Arial" w:cs="Arial"/>
                <w:b/>
                <w:bCs/>
                <w:highlight w:val="yellow"/>
              </w:rPr>
            </w:pPr>
            <w:r w:rsidRPr="005A48E4">
              <w:rPr>
                <w:rFonts w:ascii="Arial" w:hAnsi="Arial" w:cs="Arial"/>
                <w:b/>
                <w:bCs/>
                <w:highlight w:val="yellow"/>
              </w:rPr>
              <w:t>Electorate</w:t>
            </w:r>
          </w:p>
          <w:p w14:paraId="67A44770" w14:textId="77777777" w:rsidR="000F1F3A" w:rsidRDefault="000F1F3A" w:rsidP="000F1F3A">
            <w:pPr>
              <w:jc w:val="center"/>
              <w:rPr>
                <w:rFonts w:ascii="Arial" w:hAnsi="Arial" w:cs="Arial"/>
                <w:b/>
                <w:bCs/>
              </w:rPr>
            </w:pPr>
            <w:r>
              <w:rPr>
                <w:rFonts w:ascii="Arial" w:hAnsi="Arial" w:cs="Arial"/>
                <w:b/>
                <w:bCs/>
              </w:rPr>
              <w:t>Figures @ 1 August 2026</w:t>
            </w:r>
          </w:p>
          <w:p w14:paraId="5B1326A6" w14:textId="754C15CD" w:rsidR="00465613" w:rsidRPr="002A15D0" w:rsidRDefault="00465613" w:rsidP="0051155D">
            <w:pPr>
              <w:jc w:val="center"/>
              <w:rPr>
                <w:rFonts w:ascii="Arial" w:hAnsi="Arial" w:cs="Arial"/>
                <w:b/>
                <w:bCs/>
                <w:sz w:val="22"/>
                <w:szCs w:val="22"/>
              </w:rPr>
            </w:pPr>
          </w:p>
        </w:tc>
        <w:tc>
          <w:tcPr>
            <w:tcW w:w="1559" w:type="dxa"/>
          </w:tcPr>
          <w:p w14:paraId="08BE8D05"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Membership</w:t>
            </w:r>
          </w:p>
          <w:p w14:paraId="11349CB6" w14:textId="77777777" w:rsidR="00465613" w:rsidRPr="002A15D0" w:rsidRDefault="00465613" w:rsidP="0051155D">
            <w:pPr>
              <w:jc w:val="center"/>
              <w:rPr>
                <w:rFonts w:ascii="Arial" w:hAnsi="Arial" w:cs="Arial"/>
                <w:b/>
                <w:bCs/>
                <w:sz w:val="22"/>
                <w:szCs w:val="22"/>
              </w:rPr>
            </w:pPr>
          </w:p>
        </w:tc>
        <w:tc>
          <w:tcPr>
            <w:tcW w:w="1134" w:type="dxa"/>
            <w:shd w:val="clear" w:color="auto" w:fill="FFFFFF"/>
          </w:tcPr>
          <w:p w14:paraId="2A6CA5D2" w14:textId="77777777" w:rsidR="00465613" w:rsidRPr="002A15D0" w:rsidRDefault="00465613" w:rsidP="0051155D">
            <w:pPr>
              <w:jc w:val="center"/>
              <w:rPr>
                <w:rFonts w:ascii="Arial" w:hAnsi="Arial" w:cs="Arial"/>
                <w:b/>
                <w:bCs/>
                <w:sz w:val="22"/>
                <w:szCs w:val="22"/>
              </w:rPr>
            </w:pPr>
            <w:r w:rsidRPr="002A15D0">
              <w:rPr>
                <w:rFonts w:ascii="Arial" w:hAnsi="Arial" w:cs="Arial"/>
                <w:b/>
                <w:bCs/>
                <w:sz w:val="22"/>
                <w:szCs w:val="22"/>
              </w:rPr>
              <w:t>Council Ward</w:t>
            </w:r>
          </w:p>
          <w:p w14:paraId="25222981" w14:textId="77777777" w:rsidR="00465613" w:rsidRPr="002A15D0" w:rsidRDefault="00465613" w:rsidP="0051155D">
            <w:pPr>
              <w:jc w:val="center"/>
              <w:rPr>
                <w:rFonts w:ascii="Arial" w:hAnsi="Arial" w:cs="Arial"/>
                <w:b/>
                <w:bCs/>
                <w:sz w:val="22"/>
                <w:szCs w:val="22"/>
              </w:rPr>
            </w:pPr>
          </w:p>
        </w:tc>
      </w:tr>
      <w:tr w:rsidR="00465613" w:rsidRPr="002A15D0" w14:paraId="65D17064" w14:textId="77777777" w:rsidTr="0051155D">
        <w:tc>
          <w:tcPr>
            <w:tcW w:w="461" w:type="dxa"/>
            <w:shd w:val="clear" w:color="auto" w:fill="FFFFFF"/>
          </w:tcPr>
          <w:p w14:paraId="31D8282E" w14:textId="77777777" w:rsidR="00465613" w:rsidRPr="00733C53" w:rsidRDefault="00465613" w:rsidP="0051155D">
            <w:pPr>
              <w:jc w:val="both"/>
              <w:rPr>
                <w:rFonts w:ascii="Arial" w:hAnsi="Arial" w:cs="Arial"/>
                <w:sz w:val="22"/>
                <w:szCs w:val="22"/>
                <w:highlight w:val="yellow"/>
              </w:rPr>
            </w:pPr>
            <w:r w:rsidRPr="00237733">
              <w:rPr>
                <w:rFonts w:ascii="Arial" w:hAnsi="Arial" w:cs="Arial"/>
                <w:sz w:val="22"/>
                <w:szCs w:val="22"/>
              </w:rPr>
              <w:t>37</w:t>
            </w:r>
          </w:p>
        </w:tc>
        <w:tc>
          <w:tcPr>
            <w:tcW w:w="1490" w:type="dxa"/>
          </w:tcPr>
          <w:p w14:paraId="4C8A2DE6" w14:textId="77777777" w:rsidR="00465613" w:rsidRPr="002A15D0" w:rsidRDefault="00465613" w:rsidP="0051155D">
            <w:pPr>
              <w:jc w:val="both"/>
              <w:rPr>
                <w:rFonts w:ascii="Arial" w:hAnsi="Arial" w:cs="Arial"/>
                <w:sz w:val="22"/>
                <w:szCs w:val="22"/>
              </w:rPr>
            </w:pPr>
            <w:r w:rsidRPr="00237733">
              <w:rPr>
                <w:rFonts w:ascii="Arial" w:hAnsi="Arial" w:cs="Arial"/>
                <w:sz w:val="22"/>
                <w:szCs w:val="22"/>
              </w:rPr>
              <w:t>Colintraive &amp; Glendaruel</w:t>
            </w:r>
          </w:p>
        </w:tc>
        <w:tc>
          <w:tcPr>
            <w:tcW w:w="1474" w:type="dxa"/>
            <w:shd w:val="clear" w:color="auto" w:fill="FFFFFF"/>
          </w:tcPr>
          <w:p w14:paraId="6C0FAB71" w14:textId="35628961"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67</w:t>
            </w:r>
          </w:p>
          <w:p w14:paraId="3030F48E" w14:textId="6AAF376B"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68</w:t>
            </w:r>
          </w:p>
          <w:p w14:paraId="6122B1A4" w14:textId="683C8B52" w:rsidR="00465613" w:rsidRPr="002A15D0" w:rsidRDefault="00465613" w:rsidP="0051155D">
            <w:pPr>
              <w:jc w:val="center"/>
              <w:rPr>
                <w:rFonts w:ascii="Arial" w:hAnsi="Arial" w:cs="Arial"/>
                <w:sz w:val="22"/>
                <w:szCs w:val="22"/>
              </w:rPr>
            </w:pPr>
          </w:p>
        </w:tc>
        <w:tc>
          <w:tcPr>
            <w:tcW w:w="1786" w:type="dxa"/>
            <w:shd w:val="clear" w:color="auto" w:fill="FFFFFF"/>
          </w:tcPr>
          <w:p w14:paraId="0B05DA6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Glendaruel</w:t>
            </w:r>
          </w:p>
          <w:p w14:paraId="7A98D55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Colintraive</w:t>
            </w:r>
          </w:p>
          <w:p w14:paraId="543C8933" w14:textId="5EEDEA26" w:rsidR="00465613" w:rsidRPr="002A15D0" w:rsidRDefault="00465613" w:rsidP="0051155D">
            <w:pPr>
              <w:jc w:val="both"/>
              <w:rPr>
                <w:rFonts w:ascii="Arial" w:hAnsi="Arial" w:cs="Arial"/>
                <w:sz w:val="22"/>
                <w:szCs w:val="22"/>
              </w:rPr>
            </w:pPr>
          </w:p>
        </w:tc>
        <w:tc>
          <w:tcPr>
            <w:tcW w:w="1560" w:type="dxa"/>
            <w:shd w:val="clear" w:color="auto" w:fill="FFFFFF"/>
          </w:tcPr>
          <w:p w14:paraId="31683E46" w14:textId="1C276B40" w:rsidR="00465613" w:rsidRPr="002A15D0" w:rsidRDefault="000F1F3A" w:rsidP="0051155D">
            <w:pPr>
              <w:jc w:val="center"/>
              <w:rPr>
                <w:rFonts w:ascii="Arial" w:hAnsi="Arial" w:cs="Arial"/>
                <w:sz w:val="22"/>
                <w:szCs w:val="22"/>
              </w:rPr>
            </w:pPr>
            <w:r>
              <w:rPr>
                <w:rFonts w:ascii="Arial" w:hAnsi="Arial" w:cs="Arial"/>
                <w:sz w:val="22"/>
                <w:szCs w:val="22"/>
              </w:rPr>
              <w:t>*</w:t>
            </w:r>
          </w:p>
          <w:p w14:paraId="0729C79E" w14:textId="0E06176D" w:rsidR="00465613" w:rsidRPr="002A15D0" w:rsidRDefault="000F1F3A" w:rsidP="0051155D">
            <w:pPr>
              <w:jc w:val="center"/>
              <w:rPr>
                <w:rFonts w:ascii="Arial" w:hAnsi="Arial" w:cs="Arial"/>
                <w:sz w:val="22"/>
                <w:szCs w:val="22"/>
              </w:rPr>
            </w:pPr>
            <w:r>
              <w:rPr>
                <w:rFonts w:ascii="Arial" w:hAnsi="Arial" w:cs="Arial"/>
                <w:sz w:val="22"/>
                <w:szCs w:val="22"/>
              </w:rPr>
              <w:t>*</w:t>
            </w:r>
          </w:p>
          <w:p w14:paraId="68DBB71C" w14:textId="1ABD6726" w:rsidR="00465613" w:rsidRPr="00237733" w:rsidRDefault="00465613" w:rsidP="0051155D">
            <w:pPr>
              <w:jc w:val="center"/>
              <w:rPr>
                <w:rFonts w:ascii="Arial" w:hAnsi="Arial" w:cs="Arial"/>
                <w:sz w:val="22"/>
                <w:szCs w:val="22"/>
                <w:u w:val="single"/>
              </w:rPr>
            </w:pPr>
            <w:r w:rsidRPr="002A15D0">
              <w:rPr>
                <w:rFonts w:ascii="Arial" w:hAnsi="Arial" w:cs="Arial"/>
                <w:sz w:val="22"/>
                <w:szCs w:val="22"/>
                <w:u w:val="single"/>
              </w:rPr>
              <w:t xml:space="preserve">  </w:t>
            </w:r>
          </w:p>
          <w:p w14:paraId="500CAEA6" w14:textId="1ADF1B67" w:rsidR="00465613" w:rsidRPr="00237733" w:rsidRDefault="000F1F3A" w:rsidP="0051155D">
            <w:pPr>
              <w:jc w:val="center"/>
              <w:rPr>
                <w:rFonts w:ascii="Arial" w:hAnsi="Arial" w:cs="Arial"/>
                <w:sz w:val="22"/>
                <w:szCs w:val="22"/>
              </w:rPr>
            </w:pPr>
            <w:r>
              <w:rPr>
                <w:rFonts w:ascii="Arial" w:hAnsi="Arial" w:cs="Arial"/>
                <w:sz w:val="22"/>
                <w:szCs w:val="22"/>
              </w:rPr>
              <w:t>(total)</w:t>
            </w:r>
          </w:p>
          <w:p w14:paraId="1194EB5A" w14:textId="77777777" w:rsidR="00465613" w:rsidRPr="002A15D0" w:rsidRDefault="00465613" w:rsidP="0051155D">
            <w:pPr>
              <w:jc w:val="center"/>
              <w:rPr>
                <w:rFonts w:ascii="Arial" w:hAnsi="Arial" w:cs="Arial"/>
                <w:sz w:val="22"/>
                <w:szCs w:val="22"/>
                <w:u w:val="single"/>
              </w:rPr>
            </w:pPr>
          </w:p>
        </w:tc>
        <w:tc>
          <w:tcPr>
            <w:tcW w:w="1559" w:type="dxa"/>
          </w:tcPr>
          <w:p w14:paraId="19159565" w14:textId="77777777" w:rsidR="00465613" w:rsidRPr="002A15D0" w:rsidRDefault="00465613" w:rsidP="0051155D">
            <w:pPr>
              <w:jc w:val="center"/>
              <w:rPr>
                <w:rFonts w:ascii="Arial" w:hAnsi="Arial" w:cs="Arial"/>
                <w:sz w:val="22"/>
                <w:szCs w:val="22"/>
              </w:rPr>
            </w:pPr>
          </w:p>
          <w:p w14:paraId="6C10F1EB" w14:textId="77777777" w:rsidR="00465613" w:rsidRPr="002A15D0" w:rsidRDefault="00465613" w:rsidP="0051155D">
            <w:pPr>
              <w:jc w:val="center"/>
              <w:rPr>
                <w:rFonts w:ascii="Arial" w:hAnsi="Arial" w:cs="Arial"/>
                <w:sz w:val="22"/>
                <w:szCs w:val="22"/>
              </w:rPr>
            </w:pPr>
          </w:p>
          <w:p w14:paraId="611DC758"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p w14:paraId="4E75684A" w14:textId="77777777" w:rsidR="00465613" w:rsidRPr="002A15D0" w:rsidRDefault="00465613" w:rsidP="0051155D">
            <w:pPr>
              <w:jc w:val="center"/>
              <w:rPr>
                <w:rFonts w:ascii="Arial" w:hAnsi="Arial" w:cs="Arial"/>
                <w:sz w:val="22"/>
                <w:szCs w:val="22"/>
                <w:u w:val="single"/>
              </w:rPr>
            </w:pPr>
          </w:p>
        </w:tc>
        <w:tc>
          <w:tcPr>
            <w:tcW w:w="1134" w:type="dxa"/>
            <w:shd w:val="clear" w:color="auto" w:fill="FFFFFF"/>
          </w:tcPr>
          <w:p w14:paraId="092EB940"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608581F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7CD8105C" w14:textId="77777777" w:rsidR="00465613" w:rsidRPr="002A15D0" w:rsidRDefault="00465613" w:rsidP="0051155D">
            <w:pPr>
              <w:jc w:val="center"/>
              <w:rPr>
                <w:rFonts w:ascii="Arial" w:hAnsi="Arial" w:cs="Arial"/>
                <w:sz w:val="22"/>
                <w:szCs w:val="22"/>
              </w:rPr>
            </w:pPr>
          </w:p>
          <w:p w14:paraId="07F890A3" w14:textId="77777777" w:rsidR="00465613" w:rsidRPr="002A15D0" w:rsidRDefault="00465613" w:rsidP="0051155D">
            <w:pPr>
              <w:jc w:val="center"/>
              <w:rPr>
                <w:rFonts w:ascii="Arial" w:hAnsi="Arial" w:cs="Arial"/>
                <w:sz w:val="22"/>
                <w:szCs w:val="22"/>
              </w:rPr>
            </w:pPr>
          </w:p>
        </w:tc>
      </w:tr>
      <w:tr w:rsidR="00465613" w:rsidRPr="002A15D0" w14:paraId="2A9BA4EE" w14:textId="77777777" w:rsidTr="0051155D">
        <w:tc>
          <w:tcPr>
            <w:tcW w:w="461" w:type="dxa"/>
            <w:shd w:val="clear" w:color="auto" w:fill="FFFFFF"/>
          </w:tcPr>
          <w:p w14:paraId="2ED1887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38</w:t>
            </w:r>
          </w:p>
        </w:tc>
        <w:tc>
          <w:tcPr>
            <w:tcW w:w="1490" w:type="dxa"/>
          </w:tcPr>
          <w:p w14:paraId="376E0D4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Cairndow</w:t>
            </w:r>
          </w:p>
        </w:tc>
        <w:tc>
          <w:tcPr>
            <w:tcW w:w="1474" w:type="dxa"/>
            <w:shd w:val="clear" w:color="auto" w:fill="FFFFFF"/>
          </w:tcPr>
          <w:p w14:paraId="14007640" w14:textId="32F4ACB8"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69</w:t>
            </w:r>
          </w:p>
          <w:p w14:paraId="70C528B9" w14:textId="77777777" w:rsidR="00465613" w:rsidRPr="002A15D0" w:rsidRDefault="00465613" w:rsidP="0051155D">
            <w:pPr>
              <w:jc w:val="center"/>
              <w:rPr>
                <w:rFonts w:ascii="Arial" w:hAnsi="Arial" w:cs="Arial"/>
                <w:sz w:val="22"/>
                <w:szCs w:val="22"/>
              </w:rPr>
            </w:pPr>
          </w:p>
        </w:tc>
        <w:tc>
          <w:tcPr>
            <w:tcW w:w="1786" w:type="dxa"/>
            <w:shd w:val="clear" w:color="auto" w:fill="FFFFFF"/>
          </w:tcPr>
          <w:p w14:paraId="56B8393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Cairndow</w:t>
            </w:r>
          </w:p>
        </w:tc>
        <w:tc>
          <w:tcPr>
            <w:tcW w:w="1560" w:type="dxa"/>
            <w:shd w:val="clear" w:color="auto" w:fill="FFFFFF"/>
          </w:tcPr>
          <w:p w14:paraId="7478D90F" w14:textId="5C320FDB"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59" w:type="dxa"/>
          </w:tcPr>
          <w:p w14:paraId="5B2C16F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134" w:type="dxa"/>
            <w:shd w:val="clear" w:color="auto" w:fill="FFFFFF"/>
          </w:tcPr>
          <w:p w14:paraId="457A387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7CD5A158" w14:textId="77777777" w:rsidR="00465613" w:rsidRPr="002A15D0" w:rsidRDefault="00465613" w:rsidP="0051155D">
            <w:pPr>
              <w:rPr>
                <w:rFonts w:ascii="Arial" w:hAnsi="Arial" w:cs="Arial"/>
                <w:sz w:val="22"/>
                <w:szCs w:val="22"/>
              </w:rPr>
            </w:pPr>
          </w:p>
        </w:tc>
      </w:tr>
      <w:tr w:rsidR="00465613" w:rsidRPr="002A15D0" w14:paraId="38C30CAA" w14:textId="77777777" w:rsidTr="0051155D">
        <w:tc>
          <w:tcPr>
            <w:tcW w:w="461" w:type="dxa"/>
            <w:shd w:val="clear" w:color="auto" w:fill="FFFFFF"/>
          </w:tcPr>
          <w:p w14:paraId="301310F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39</w:t>
            </w:r>
          </w:p>
        </w:tc>
        <w:tc>
          <w:tcPr>
            <w:tcW w:w="1490" w:type="dxa"/>
          </w:tcPr>
          <w:p w14:paraId="667E6051" w14:textId="7BE132BF" w:rsidR="00465613" w:rsidRPr="002A15D0" w:rsidRDefault="00465613" w:rsidP="0051155D">
            <w:pPr>
              <w:jc w:val="both"/>
              <w:rPr>
                <w:rFonts w:ascii="Arial" w:hAnsi="Arial" w:cs="Arial"/>
                <w:sz w:val="22"/>
                <w:szCs w:val="22"/>
              </w:rPr>
            </w:pPr>
            <w:r w:rsidRPr="002A15D0">
              <w:rPr>
                <w:rFonts w:ascii="Arial" w:hAnsi="Arial" w:cs="Arial"/>
                <w:sz w:val="22"/>
                <w:szCs w:val="22"/>
              </w:rPr>
              <w:t>Lochgoil</w:t>
            </w:r>
          </w:p>
        </w:tc>
        <w:tc>
          <w:tcPr>
            <w:tcW w:w="1474" w:type="dxa"/>
            <w:shd w:val="clear" w:color="auto" w:fill="FFFFFF"/>
          </w:tcPr>
          <w:p w14:paraId="1941F10C" w14:textId="79D8C022" w:rsidR="00465613" w:rsidRPr="002A15D0" w:rsidRDefault="00465613" w:rsidP="0051155D">
            <w:pPr>
              <w:jc w:val="center"/>
              <w:rPr>
                <w:rFonts w:ascii="Arial" w:hAnsi="Arial" w:cs="Arial"/>
                <w:sz w:val="22"/>
                <w:szCs w:val="22"/>
              </w:rPr>
            </w:pPr>
            <w:r w:rsidRPr="002A15D0">
              <w:rPr>
                <w:rFonts w:ascii="Arial" w:hAnsi="Arial" w:cs="Arial"/>
                <w:sz w:val="22"/>
                <w:szCs w:val="22"/>
              </w:rPr>
              <w:t>AA7</w:t>
            </w:r>
            <w:r w:rsidR="00900812">
              <w:rPr>
                <w:rFonts w:ascii="Arial" w:hAnsi="Arial" w:cs="Arial"/>
                <w:sz w:val="22"/>
                <w:szCs w:val="22"/>
              </w:rPr>
              <w:t>0</w:t>
            </w:r>
          </w:p>
          <w:p w14:paraId="11C9293C" w14:textId="77777777" w:rsidR="00465613" w:rsidRPr="002A15D0" w:rsidRDefault="00465613" w:rsidP="0051155D">
            <w:pPr>
              <w:jc w:val="center"/>
              <w:rPr>
                <w:rFonts w:ascii="Arial" w:hAnsi="Arial" w:cs="Arial"/>
                <w:sz w:val="22"/>
                <w:szCs w:val="22"/>
              </w:rPr>
            </w:pPr>
          </w:p>
        </w:tc>
        <w:tc>
          <w:tcPr>
            <w:tcW w:w="1786" w:type="dxa"/>
            <w:shd w:val="clear" w:color="auto" w:fill="FFFFFF"/>
          </w:tcPr>
          <w:p w14:paraId="6D3FAE66"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Lochgoilhead</w:t>
            </w:r>
          </w:p>
        </w:tc>
        <w:tc>
          <w:tcPr>
            <w:tcW w:w="1560" w:type="dxa"/>
            <w:shd w:val="clear" w:color="auto" w:fill="FFFFFF"/>
          </w:tcPr>
          <w:p w14:paraId="3F126375" w14:textId="7D957507" w:rsidR="00465613" w:rsidRPr="002A15D0" w:rsidRDefault="000F1F3A" w:rsidP="0051155D">
            <w:pPr>
              <w:jc w:val="center"/>
              <w:rPr>
                <w:rFonts w:ascii="Arial" w:hAnsi="Arial" w:cs="Arial"/>
                <w:sz w:val="22"/>
                <w:szCs w:val="22"/>
              </w:rPr>
            </w:pPr>
            <w:r>
              <w:rPr>
                <w:rFonts w:ascii="Arial" w:hAnsi="Arial" w:cs="Arial"/>
                <w:sz w:val="22"/>
                <w:szCs w:val="22"/>
              </w:rPr>
              <w:t>*</w:t>
            </w:r>
          </w:p>
        </w:tc>
        <w:tc>
          <w:tcPr>
            <w:tcW w:w="1559" w:type="dxa"/>
          </w:tcPr>
          <w:p w14:paraId="3F7E68A1"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134" w:type="dxa"/>
            <w:shd w:val="clear" w:color="auto" w:fill="FFFFFF"/>
          </w:tcPr>
          <w:p w14:paraId="6F80BC41"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tc>
      </w:tr>
      <w:tr w:rsidR="00465613" w:rsidRPr="002A15D0" w14:paraId="286A013E" w14:textId="77777777" w:rsidTr="0051155D">
        <w:tc>
          <w:tcPr>
            <w:tcW w:w="461" w:type="dxa"/>
            <w:shd w:val="clear" w:color="auto" w:fill="FFFFFF"/>
          </w:tcPr>
          <w:p w14:paraId="2DC9A3C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40</w:t>
            </w:r>
          </w:p>
        </w:tc>
        <w:tc>
          <w:tcPr>
            <w:tcW w:w="1490" w:type="dxa"/>
          </w:tcPr>
          <w:p w14:paraId="2B9C26B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Strachur</w:t>
            </w:r>
            <w:r>
              <w:rPr>
                <w:rFonts w:ascii="Arial" w:hAnsi="Arial" w:cs="Arial"/>
                <w:sz w:val="22"/>
                <w:szCs w:val="22"/>
              </w:rPr>
              <w:t xml:space="preserve"> and District</w:t>
            </w:r>
          </w:p>
        </w:tc>
        <w:tc>
          <w:tcPr>
            <w:tcW w:w="1474" w:type="dxa"/>
            <w:shd w:val="clear" w:color="auto" w:fill="FFFFFF"/>
          </w:tcPr>
          <w:p w14:paraId="20850648" w14:textId="12B1E00F" w:rsidR="00465613" w:rsidRPr="002A15D0" w:rsidRDefault="00465613" w:rsidP="0051155D">
            <w:pPr>
              <w:jc w:val="center"/>
              <w:rPr>
                <w:rFonts w:ascii="Arial" w:hAnsi="Arial" w:cs="Arial"/>
                <w:sz w:val="22"/>
                <w:szCs w:val="22"/>
              </w:rPr>
            </w:pPr>
            <w:r w:rsidRPr="002A15D0">
              <w:rPr>
                <w:rFonts w:ascii="Arial" w:hAnsi="Arial" w:cs="Arial"/>
                <w:sz w:val="22"/>
                <w:szCs w:val="22"/>
              </w:rPr>
              <w:t>AA7</w:t>
            </w:r>
            <w:r w:rsidR="00900812">
              <w:rPr>
                <w:rFonts w:ascii="Arial" w:hAnsi="Arial" w:cs="Arial"/>
                <w:sz w:val="22"/>
                <w:szCs w:val="22"/>
              </w:rPr>
              <w:t>1</w:t>
            </w:r>
          </w:p>
          <w:p w14:paraId="2A4EB18E" w14:textId="147A9D3F" w:rsidR="00465613" w:rsidRPr="002A15D0" w:rsidRDefault="00465613" w:rsidP="0051155D">
            <w:pPr>
              <w:jc w:val="center"/>
              <w:rPr>
                <w:rFonts w:ascii="Arial" w:hAnsi="Arial" w:cs="Arial"/>
                <w:sz w:val="22"/>
                <w:szCs w:val="22"/>
              </w:rPr>
            </w:pPr>
          </w:p>
        </w:tc>
        <w:tc>
          <w:tcPr>
            <w:tcW w:w="1786" w:type="dxa"/>
            <w:shd w:val="clear" w:color="auto" w:fill="FFFFFF"/>
          </w:tcPr>
          <w:p w14:paraId="27FE4D4F" w14:textId="54F47B05" w:rsidR="00465613" w:rsidRPr="002A15D0" w:rsidRDefault="00465613" w:rsidP="0051155D">
            <w:pPr>
              <w:jc w:val="both"/>
              <w:rPr>
                <w:rFonts w:ascii="Arial" w:hAnsi="Arial" w:cs="Arial"/>
                <w:sz w:val="22"/>
                <w:szCs w:val="22"/>
              </w:rPr>
            </w:pPr>
            <w:r w:rsidRPr="002A15D0">
              <w:rPr>
                <w:rFonts w:ascii="Arial" w:hAnsi="Arial" w:cs="Arial"/>
                <w:sz w:val="22"/>
                <w:szCs w:val="22"/>
              </w:rPr>
              <w:t>Strachur</w:t>
            </w:r>
            <w:r w:rsidR="00900812">
              <w:rPr>
                <w:rFonts w:ascii="Arial" w:hAnsi="Arial" w:cs="Arial"/>
                <w:sz w:val="22"/>
                <w:szCs w:val="22"/>
              </w:rPr>
              <w:t xml:space="preserve"> and</w:t>
            </w:r>
          </w:p>
          <w:p w14:paraId="61E8966E"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Strathlachlan</w:t>
            </w:r>
            <w:proofErr w:type="spellEnd"/>
          </w:p>
        </w:tc>
        <w:tc>
          <w:tcPr>
            <w:tcW w:w="1560" w:type="dxa"/>
            <w:shd w:val="clear" w:color="auto" w:fill="FFFFFF"/>
          </w:tcPr>
          <w:p w14:paraId="32DFE5C9" w14:textId="4A41A70D" w:rsidR="00465613" w:rsidRPr="002A15D0" w:rsidRDefault="000F1F3A" w:rsidP="0051155D">
            <w:pPr>
              <w:jc w:val="center"/>
              <w:rPr>
                <w:rFonts w:ascii="Arial" w:hAnsi="Arial" w:cs="Arial"/>
                <w:sz w:val="22"/>
                <w:szCs w:val="22"/>
              </w:rPr>
            </w:pPr>
            <w:r>
              <w:rPr>
                <w:rFonts w:ascii="Arial" w:hAnsi="Arial" w:cs="Arial"/>
                <w:sz w:val="22"/>
                <w:szCs w:val="22"/>
              </w:rPr>
              <w:t>*</w:t>
            </w:r>
          </w:p>
          <w:p w14:paraId="7786B744" w14:textId="77777777" w:rsidR="00465613" w:rsidRPr="002A15D0" w:rsidRDefault="00465613" w:rsidP="000F1F3A">
            <w:pPr>
              <w:jc w:val="center"/>
              <w:rPr>
                <w:rFonts w:ascii="Arial" w:hAnsi="Arial" w:cs="Arial"/>
                <w:sz w:val="22"/>
                <w:szCs w:val="22"/>
              </w:rPr>
            </w:pPr>
          </w:p>
        </w:tc>
        <w:tc>
          <w:tcPr>
            <w:tcW w:w="1559" w:type="dxa"/>
          </w:tcPr>
          <w:p w14:paraId="06319CA0" w14:textId="77777777" w:rsidR="00465613" w:rsidRPr="002A15D0" w:rsidRDefault="00465613" w:rsidP="0051155D">
            <w:pPr>
              <w:jc w:val="center"/>
              <w:rPr>
                <w:rFonts w:ascii="Arial" w:hAnsi="Arial" w:cs="Arial"/>
                <w:sz w:val="22"/>
                <w:szCs w:val="22"/>
              </w:rPr>
            </w:pPr>
          </w:p>
          <w:p w14:paraId="38524F69" w14:textId="77777777" w:rsidR="00465613" w:rsidRPr="002A15D0" w:rsidRDefault="00465613" w:rsidP="0051155D">
            <w:pPr>
              <w:jc w:val="center"/>
              <w:rPr>
                <w:rFonts w:ascii="Arial" w:hAnsi="Arial" w:cs="Arial"/>
                <w:sz w:val="22"/>
                <w:szCs w:val="22"/>
              </w:rPr>
            </w:pPr>
          </w:p>
          <w:p w14:paraId="48BD4C35"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tc>
        <w:tc>
          <w:tcPr>
            <w:tcW w:w="1134" w:type="dxa"/>
            <w:shd w:val="clear" w:color="auto" w:fill="FFFFFF"/>
          </w:tcPr>
          <w:p w14:paraId="212157A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172CB00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tc>
      </w:tr>
      <w:tr w:rsidR="00465613" w:rsidRPr="002A15D0" w14:paraId="62B1D0FE" w14:textId="77777777" w:rsidTr="0051155D">
        <w:tc>
          <w:tcPr>
            <w:tcW w:w="461" w:type="dxa"/>
            <w:shd w:val="clear" w:color="auto" w:fill="FFFFFF"/>
          </w:tcPr>
          <w:p w14:paraId="05BE754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41</w:t>
            </w:r>
          </w:p>
        </w:tc>
        <w:tc>
          <w:tcPr>
            <w:tcW w:w="1490" w:type="dxa"/>
          </w:tcPr>
          <w:p w14:paraId="76A6D347"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Kilfinan</w:t>
            </w:r>
          </w:p>
        </w:tc>
        <w:tc>
          <w:tcPr>
            <w:tcW w:w="1474" w:type="dxa"/>
            <w:shd w:val="clear" w:color="auto" w:fill="FFFFFF"/>
          </w:tcPr>
          <w:p w14:paraId="309EF9C6" w14:textId="3E76FF51" w:rsidR="00465613" w:rsidRPr="002A15D0" w:rsidRDefault="00900812" w:rsidP="0051155D">
            <w:pPr>
              <w:jc w:val="center"/>
              <w:rPr>
                <w:rFonts w:ascii="Arial" w:hAnsi="Arial" w:cs="Arial"/>
                <w:sz w:val="22"/>
                <w:szCs w:val="22"/>
              </w:rPr>
            </w:pPr>
            <w:r>
              <w:rPr>
                <w:rFonts w:ascii="Arial" w:hAnsi="Arial" w:cs="Arial"/>
                <w:sz w:val="22"/>
                <w:szCs w:val="22"/>
              </w:rPr>
              <w:t>AA72</w:t>
            </w:r>
          </w:p>
        </w:tc>
        <w:tc>
          <w:tcPr>
            <w:tcW w:w="1786" w:type="dxa"/>
            <w:shd w:val="clear" w:color="auto" w:fill="FFFFFF"/>
          </w:tcPr>
          <w:p w14:paraId="17A2D00A" w14:textId="3FA04D2E" w:rsidR="00465613" w:rsidRPr="002A15D0" w:rsidRDefault="00465613" w:rsidP="0051155D">
            <w:pPr>
              <w:jc w:val="both"/>
              <w:rPr>
                <w:rFonts w:ascii="Arial" w:hAnsi="Arial" w:cs="Arial"/>
                <w:sz w:val="22"/>
                <w:szCs w:val="22"/>
              </w:rPr>
            </w:pPr>
            <w:r w:rsidRPr="002A15D0">
              <w:rPr>
                <w:rFonts w:ascii="Arial" w:hAnsi="Arial" w:cs="Arial"/>
                <w:sz w:val="22"/>
                <w:szCs w:val="22"/>
              </w:rPr>
              <w:t>Tighnabruaich</w:t>
            </w:r>
            <w:r w:rsidR="00900812">
              <w:rPr>
                <w:rFonts w:ascii="Arial" w:hAnsi="Arial" w:cs="Arial"/>
                <w:sz w:val="22"/>
                <w:szCs w:val="22"/>
              </w:rPr>
              <w:t xml:space="preserve"> &amp; Kilfinan</w:t>
            </w:r>
          </w:p>
        </w:tc>
        <w:tc>
          <w:tcPr>
            <w:tcW w:w="1560" w:type="dxa"/>
            <w:shd w:val="clear" w:color="auto" w:fill="FFFFFF"/>
          </w:tcPr>
          <w:p w14:paraId="3889E9D5" w14:textId="4AE00CCE"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559" w:type="dxa"/>
          </w:tcPr>
          <w:p w14:paraId="1DDC6187" w14:textId="77777777" w:rsidR="00465613" w:rsidRPr="002A15D0" w:rsidRDefault="00465613" w:rsidP="0051155D">
            <w:pPr>
              <w:jc w:val="center"/>
              <w:rPr>
                <w:rFonts w:ascii="Arial" w:hAnsi="Arial" w:cs="Arial"/>
                <w:sz w:val="22"/>
                <w:szCs w:val="22"/>
              </w:rPr>
            </w:pPr>
          </w:p>
          <w:p w14:paraId="2A964705" w14:textId="77777777" w:rsidR="00465613" w:rsidRPr="002A15D0" w:rsidRDefault="00465613" w:rsidP="0051155D">
            <w:pPr>
              <w:jc w:val="center"/>
              <w:rPr>
                <w:rFonts w:ascii="Arial" w:hAnsi="Arial" w:cs="Arial"/>
                <w:sz w:val="22"/>
                <w:szCs w:val="22"/>
              </w:rPr>
            </w:pPr>
          </w:p>
          <w:p w14:paraId="622F4F86"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tc>
        <w:tc>
          <w:tcPr>
            <w:tcW w:w="1134" w:type="dxa"/>
            <w:shd w:val="clear" w:color="auto" w:fill="FFFFFF"/>
          </w:tcPr>
          <w:p w14:paraId="4C0AB72C"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5221F79D"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7C2519B3" w14:textId="77777777" w:rsidR="00465613" w:rsidRPr="002A15D0" w:rsidRDefault="00465613" w:rsidP="0051155D">
            <w:pPr>
              <w:jc w:val="center"/>
              <w:rPr>
                <w:rFonts w:ascii="Arial" w:hAnsi="Arial" w:cs="Arial"/>
                <w:sz w:val="22"/>
                <w:szCs w:val="22"/>
              </w:rPr>
            </w:pPr>
          </w:p>
          <w:p w14:paraId="3657D5CC" w14:textId="77777777" w:rsidR="00465613" w:rsidRPr="002A15D0" w:rsidRDefault="00465613" w:rsidP="0051155D">
            <w:pPr>
              <w:jc w:val="center"/>
              <w:rPr>
                <w:rFonts w:ascii="Arial" w:hAnsi="Arial" w:cs="Arial"/>
                <w:sz w:val="22"/>
                <w:szCs w:val="22"/>
              </w:rPr>
            </w:pPr>
          </w:p>
        </w:tc>
      </w:tr>
      <w:tr w:rsidR="00465613" w:rsidRPr="002A15D0" w14:paraId="0D448DFB" w14:textId="77777777" w:rsidTr="0051155D">
        <w:tc>
          <w:tcPr>
            <w:tcW w:w="461" w:type="dxa"/>
            <w:shd w:val="clear" w:color="auto" w:fill="FFFFFF"/>
          </w:tcPr>
          <w:p w14:paraId="5AAB90F7"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42</w:t>
            </w:r>
          </w:p>
        </w:tc>
        <w:tc>
          <w:tcPr>
            <w:tcW w:w="1490" w:type="dxa"/>
          </w:tcPr>
          <w:p w14:paraId="02E534C4" w14:textId="77777777" w:rsidR="00465613" w:rsidRPr="002A15D0" w:rsidRDefault="00465613" w:rsidP="0051155D">
            <w:pPr>
              <w:jc w:val="both"/>
              <w:rPr>
                <w:rFonts w:ascii="Arial" w:hAnsi="Arial" w:cs="Arial"/>
                <w:b/>
                <w:bCs/>
                <w:sz w:val="22"/>
                <w:szCs w:val="22"/>
              </w:rPr>
            </w:pPr>
            <w:r w:rsidRPr="002A15D0">
              <w:rPr>
                <w:rFonts w:ascii="Arial" w:hAnsi="Arial" w:cs="Arial"/>
                <w:sz w:val="22"/>
                <w:szCs w:val="22"/>
              </w:rPr>
              <w:t>Hunter’s Quay</w:t>
            </w:r>
          </w:p>
        </w:tc>
        <w:tc>
          <w:tcPr>
            <w:tcW w:w="1474" w:type="dxa"/>
            <w:shd w:val="clear" w:color="auto" w:fill="FFFFFF"/>
          </w:tcPr>
          <w:p w14:paraId="2E25FF4C" w14:textId="59FB4492" w:rsidR="00465613" w:rsidRPr="002A15D0" w:rsidRDefault="00900812" w:rsidP="0051155D">
            <w:pPr>
              <w:jc w:val="center"/>
              <w:rPr>
                <w:rFonts w:ascii="Arial" w:hAnsi="Arial" w:cs="Arial"/>
                <w:sz w:val="22"/>
                <w:szCs w:val="22"/>
              </w:rPr>
            </w:pPr>
            <w:r>
              <w:rPr>
                <w:rFonts w:ascii="Arial" w:hAnsi="Arial" w:cs="Arial"/>
                <w:sz w:val="22"/>
                <w:szCs w:val="22"/>
              </w:rPr>
              <w:t>AA74</w:t>
            </w:r>
          </w:p>
          <w:p w14:paraId="02BFD404" w14:textId="77777777" w:rsidR="00465613" w:rsidRPr="002A15D0" w:rsidRDefault="00465613" w:rsidP="0051155D">
            <w:pPr>
              <w:jc w:val="center"/>
              <w:rPr>
                <w:rFonts w:ascii="Arial" w:hAnsi="Arial" w:cs="Arial"/>
                <w:sz w:val="22"/>
                <w:szCs w:val="22"/>
              </w:rPr>
            </w:pPr>
          </w:p>
          <w:p w14:paraId="143559EC" w14:textId="77777777" w:rsidR="00465613" w:rsidRPr="002A15D0" w:rsidRDefault="00465613" w:rsidP="0051155D">
            <w:pPr>
              <w:jc w:val="center"/>
              <w:rPr>
                <w:rFonts w:ascii="Arial" w:hAnsi="Arial" w:cs="Arial"/>
                <w:sz w:val="22"/>
                <w:szCs w:val="22"/>
              </w:rPr>
            </w:pPr>
          </w:p>
        </w:tc>
        <w:tc>
          <w:tcPr>
            <w:tcW w:w="1786" w:type="dxa"/>
            <w:shd w:val="clear" w:color="auto" w:fill="FFFFFF"/>
          </w:tcPr>
          <w:p w14:paraId="5DC77C9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Hunter’s Quay  </w:t>
            </w:r>
          </w:p>
        </w:tc>
        <w:tc>
          <w:tcPr>
            <w:tcW w:w="1560" w:type="dxa"/>
            <w:shd w:val="clear" w:color="auto" w:fill="FFFFFF"/>
          </w:tcPr>
          <w:p w14:paraId="490487A0" w14:textId="0EA1271E" w:rsidR="00465613" w:rsidRPr="00DE1B70" w:rsidRDefault="00ED2C9C" w:rsidP="0051155D">
            <w:pPr>
              <w:jc w:val="center"/>
              <w:rPr>
                <w:rFonts w:ascii="Arial" w:hAnsi="Arial" w:cs="Arial"/>
                <w:sz w:val="22"/>
                <w:szCs w:val="22"/>
              </w:rPr>
            </w:pPr>
            <w:r>
              <w:rPr>
                <w:rFonts w:ascii="Arial" w:hAnsi="Arial" w:cs="Arial"/>
                <w:sz w:val="22"/>
                <w:szCs w:val="22"/>
              </w:rPr>
              <w:t>*</w:t>
            </w:r>
          </w:p>
          <w:p w14:paraId="4DD3D0E1" w14:textId="77777777" w:rsidR="00465613" w:rsidRPr="002A15D0" w:rsidRDefault="00465613" w:rsidP="0051155D">
            <w:pPr>
              <w:jc w:val="center"/>
              <w:rPr>
                <w:rFonts w:ascii="Arial" w:hAnsi="Arial" w:cs="Arial"/>
                <w:sz w:val="22"/>
                <w:szCs w:val="22"/>
              </w:rPr>
            </w:pPr>
          </w:p>
        </w:tc>
        <w:tc>
          <w:tcPr>
            <w:tcW w:w="1559" w:type="dxa"/>
          </w:tcPr>
          <w:p w14:paraId="520113B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w:t>
            </w:r>
            <w:r>
              <w:rPr>
                <w:rFonts w:ascii="Arial" w:hAnsi="Arial" w:cs="Arial"/>
                <w:sz w:val="22"/>
                <w:szCs w:val="22"/>
              </w:rPr>
              <w:t>0</w:t>
            </w:r>
          </w:p>
        </w:tc>
        <w:tc>
          <w:tcPr>
            <w:tcW w:w="1134" w:type="dxa"/>
            <w:shd w:val="clear" w:color="auto" w:fill="FFFFFF"/>
          </w:tcPr>
          <w:p w14:paraId="0E5E345E" w14:textId="77777777" w:rsidR="00465613" w:rsidRDefault="00465613" w:rsidP="0051155D">
            <w:pPr>
              <w:jc w:val="center"/>
              <w:rPr>
                <w:rFonts w:ascii="Arial" w:hAnsi="Arial" w:cs="Arial"/>
                <w:sz w:val="22"/>
                <w:szCs w:val="22"/>
              </w:rPr>
            </w:pPr>
            <w:r w:rsidRPr="002A15D0">
              <w:rPr>
                <w:rFonts w:ascii="Arial" w:hAnsi="Arial" w:cs="Arial"/>
                <w:sz w:val="22"/>
                <w:szCs w:val="22"/>
              </w:rPr>
              <w:t>6</w:t>
            </w:r>
          </w:p>
          <w:p w14:paraId="4F0BA84E" w14:textId="77777777" w:rsidR="00465613" w:rsidRPr="002A15D0" w:rsidRDefault="00465613" w:rsidP="0051155D">
            <w:pPr>
              <w:jc w:val="center"/>
              <w:rPr>
                <w:rFonts w:ascii="Arial" w:hAnsi="Arial" w:cs="Arial"/>
                <w:sz w:val="22"/>
                <w:szCs w:val="22"/>
              </w:rPr>
            </w:pPr>
          </w:p>
        </w:tc>
      </w:tr>
      <w:tr w:rsidR="00465613" w:rsidRPr="002A15D0" w14:paraId="45F9C192" w14:textId="77777777" w:rsidTr="0051155D">
        <w:tc>
          <w:tcPr>
            <w:tcW w:w="461" w:type="dxa"/>
            <w:shd w:val="clear" w:color="auto" w:fill="FFFFFF"/>
          </w:tcPr>
          <w:p w14:paraId="1A07A144" w14:textId="77777777" w:rsidR="00465613" w:rsidRPr="00237733" w:rsidRDefault="00465613" w:rsidP="0051155D">
            <w:pPr>
              <w:jc w:val="both"/>
              <w:rPr>
                <w:rFonts w:ascii="Arial" w:hAnsi="Arial" w:cs="Arial"/>
                <w:sz w:val="22"/>
                <w:szCs w:val="22"/>
              </w:rPr>
            </w:pPr>
            <w:r w:rsidRPr="00237733">
              <w:rPr>
                <w:rFonts w:ascii="Arial" w:hAnsi="Arial" w:cs="Arial"/>
                <w:sz w:val="22"/>
                <w:szCs w:val="22"/>
              </w:rPr>
              <w:t>43</w:t>
            </w:r>
          </w:p>
        </w:tc>
        <w:tc>
          <w:tcPr>
            <w:tcW w:w="1490" w:type="dxa"/>
          </w:tcPr>
          <w:p w14:paraId="31C26154" w14:textId="77777777" w:rsidR="00465613" w:rsidRPr="00237733" w:rsidRDefault="00465613" w:rsidP="0051155D">
            <w:pPr>
              <w:jc w:val="both"/>
              <w:rPr>
                <w:rFonts w:ascii="Arial" w:hAnsi="Arial" w:cs="Arial"/>
                <w:sz w:val="22"/>
                <w:szCs w:val="22"/>
              </w:rPr>
            </w:pPr>
            <w:r w:rsidRPr="00237733">
              <w:rPr>
                <w:rFonts w:ascii="Arial" w:hAnsi="Arial" w:cs="Arial"/>
                <w:sz w:val="22"/>
                <w:szCs w:val="22"/>
              </w:rPr>
              <w:t>Kilmun</w:t>
            </w:r>
          </w:p>
        </w:tc>
        <w:tc>
          <w:tcPr>
            <w:tcW w:w="1474" w:type="dxa"/>
            <w:shd w:val="clear" w:color="auto" w:fill="FFFFFF"/>
          </w:tcPr>
          <w:p w14:paraId="2D10A3C6" w14:textId="585D18DF" w:rsidR="00465613" w:rsidRPr="002A15D0" w:rsidRDefault="00900812" w:rsidP="0051155D">
            <w:pPr>
              <w:jc w:val="center"/>
              <w:rPr>
                <w:rFonts w:ascii="Arial" w:hAnsi="Arial" w:cs="Arial"/>
                <w:sz w:val="22"/>
                <w:szCs w:val="22"/>
              </w:rPr>
            </w:pPr>
            <w:r>
              <w:rPr>
                <w:rFonts w:ascii="Arial" w:hAnsi="Arial" w:cs="Arial"/>
                <w:sz w:val="22"/>
                <w:szCs w:val="22"/>
              </w:rPr>
              <w:t>AA76</w:t>
            </w:r>
          </w:p>
          <w:p w14:paraId="7267B1E7" w14:textId="77777777" w:rsidR="00465613" w:rsidRPr="002A15D0" w:rsidRDefault="00465613" w:rsidP="0051155D">
            <w:pPr>
              <w:jc w:val="center"/>
              <w:rPr>
                <w:rFonts w:ascii="Arial" w:hAnsi="Arial" w:cs="Arial"/>
                <w:sz w:val="22"/>
                <w:szCs w:val="22"/>
              </w:rPr>
            </w:pPr>
          </w:p>
        </w:tc>
        <w:tc>
          <w:tcPr>
            <w:tcW w:w="1786" w:type="dxa"/>
            <w:shd w:val="clear" w:color="auto" w:fill="FFFFFF"/>
          </w:tcPr>
          <w:p w14:paraId="79BE3A7A" w14:textId="48D4A917" w:rsidR="00465613" w:rsidRPr="002A15D0" w:rsidRDefault="00455D72" w:rsidP="0051155D">
            <w:pPr>
              <w:jc w:val="both"/>
              <w:rPr>
                <w:rFonts w:ascii="Arial" w:hAnsi="Arial" w:cs="Arial"/>
                <w:sz w:val="22"/>
                <w:szCs w:val="22"/>
              </w:rPr>
            </w:pPr>
            <w:r>
              <w:rPr>
                <w:rFonts w:ascii="Arial" w:hAnsi="Arial" w:cs="Arial"/>
                <w:sz w:val="22"/>
                <w:szCs w:val="22"/>
              </w:rPr>
              <w:t>Kilmun</w:t>
            </w:r>
          </w:p>
        </w:tc>
        <w:tc>
          <w:tcPr>
            <w:tcW w:w="1560" w:type="dxa"/>
            <w:shd w:val="clear" w:color="auto" w:fill="FFFFFF"/>
          </w:tcPr>
          <w:p w14:paraId="4A4CCE27" w14:textId="0D4CBB39" w:rsidR="00465613" w:rsidRPr="00237733" w:rsidRDefault="00ED2C9C" w:rsidP="0051155D">
            <w:pPr>
              <w:jc w:val="center"/>
              <w:rPr>
                <w:rFonts w:ascii="Arial" w:hAnsi="Arial" w:cs="Arial"/>
                <w:sz w:val="22"/>
                <w:szCs w:val="22"/>
              </w:rPr>
            </w:pPr>
            <w:r>
              <w:rPr>
                <w:rFonts w:ascii="Arial" w:hAnsi="Arial" w:cs="Arial"/>
                <w:sz w:val="22"/>
                <w:szCs w:val="22"/>
              </w:rPr>
              <w:t>*</w:t>
            </w:r>
          </w:p>
          <w:p w14:paraId="7F8D8874" w14:textId="77777777" w:rsidR="00465613" w:rsidRPr="002A15D0" w:rsidRDefault="00465613" w:rsidP="0051155D">
            <w:pPr>
              <w:jc w:val="center"/>
              <w:rPr>
                <w:rFonts w:ascii="Arial" w:hAnsi="Arial" w:cs="Arial"/>
                <w:sz w:val="22"/>
                <w:szCs w:val="22"/>
              </w:rPr>
            </w:pPr>
          </w:p>
        </w:tc>
        <w:tc>
          <w:tcPr>
            <w:tcW w:w="1559" w:type="dxa"/>
          </w:tcPr>
          <w:p w14:paraId="73B8C59F" w14:textId="77777777" w:rsidR="00465613" w:rsidRPr="002A15D0" w:rsidRDefault="00465613" w:rsidP="0051155D">
            <w:pPr>
              <w:jc w:val="center"/>
              <w:rPr>
                <w:rFonts w:ascii="Arial" w:hAnsi="Arial" w:cs="Arial"/>
                <w:sz w:val="22"/>
                <w:szCs w:val="22"/>
              </w:rPr>
            </w:pPr>
          </w:p>
          <w:p w14:paraId="12824BCB" w14:textId="77777777" w:rsidR="00465613" w:rsidRPr="002A15D0" w:rsidRDefault="00465613" w:rsidP="0051155D">
            <w:pPr>
              <w:jc w:val="center"/>
              <w:rPr>
                <w:rFonts w:ascii="Arial" w:hAnsi="Arial" w:cs="Arial"/>
                <w:sz w:val="22"/>
                <w:szCs w:val="22"/>
                <w:u w:val="single"/>
              </w:rPr>
            </w:pPr>
          </w:p>
          <w:p w14:paraId="2BA254EF"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tc>
        <w:tc>
          <w:tcPr>
            <w:tcW w:w="1134" w:type="dxa"/>
            <w:shd w:val="clear" w:color="auto" w:fill="FFFFFF"/>
          </w:tcPr>
          <w:p w14:paraId="0DA1126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p w14:paraId="774C522F"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tc>
      </w:tr>
      <w:tr w:rsidR="00465613" w:rsidRPr="002A15D0" w14:paraId="0FA1D238" w14:textId="77777777" w:rsidTr="0051155D">
        <w:tc>
          <w:tcPr>
            <w:tcW w:w="461" w:type="dxa"/>
            <w:shd w:val="clear" w:color="auto" w:fill="FFFFFF"/>
          </w:tcPr>
          <w:p w14:paraId="1983D87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44</w:t>
            </w:r>
          </w:p>
        </w:tc>
        <w:tc>
          <w:tcPr>
            <w:tcW w:w="1490" w:type="dxa"/>
          </w:tcPr>
          <w:p w14:paraId="7214A35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Ardentinny</w:t>
            </w:r>
          </w:p>
        </w:tc>
        <w:tc>
          <w:tcPr>
            <w:tcW w:w="1474" w:type="dxa"/>
            <w:shd w:val="clear" w:color="auto" w:fill="FFFFFF"/>
          </w:tcPr>
          <w:p w14:paraId="1CCC78A9" w14:textId="0535EDEE"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75</w:t>
            </w:r>
          </w:p>
        </w:tc>
        <w:tc>
          <w:tcPr>
            <w:tcW w:w="1786" w:type="dxa"/>
            <w:shd w:val="clear" w:color="auto" w:fill="FFFFFF"/>
          </w:tcPr>
          <w:p w14:paraId="6B3DBCB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Ardentinny</w:t>
            </w:r>
          </w:p>
        </w:tc>
        <w:tc>
          <w:tcPr>
            <w:tcW w:w="1560" w:type="dxa"/>
            <w:shd w:val="clear" w:color="auto" w:fill="FFFFFF"/>
          </w:tcPr>
          <w:p w14:paraId="3A7CAF36" w14:textId="62239B32" w:rsidR="00465613" w:rsidRPr="002A15D0" w:rsidRDefault="00ED2C9C" w:rsidP="0051155D">
            <w:pPr>
              <w:jc w:val="center"/>
              <w:rPr>
                <w:rFonts w:ascii="Arial" w:hAnsi="Arial" w:cs="Arial"/>
                <w:sz w:val="22"/>
                <w:szCs w:val="22"/>
              </w:rPr>
            </w:pPr>
            <w:r>
              <w:rPr>
                <w:rFonts w:ascii="Arial" w:hAnsi="Arial" w:cs="Arial"/>
                <w:sz w:val="22"/>
                <w:szCs w:val="22"/>
              </w:rPr>
              <w:t>*</w:t>
            </w:r>
          </w:p>
          <w:p w14:paraId="5C5A8D72" w14:textId="77777777" w:rsidR="00465613" w:rsidRPr="002A15D0" w:rsidRDefault="00465613" w:rsidP="0051155D">
            <w:pPr>
              <w:jc w:val="center"/>
              <w:rPr>
                <w:rFonts w:ascii="Arial" w:hAnsi="Arial" w:cs="Arial"/>
                <w:sz w:val="22"/>
                <w:szCs w:val="22"/>
              </w:rPr>
            </w:pPr>
          </w:p>
        </w:tc>
        <w:tc>
          <w:tcPr>
            <w:tcW w:w="1559" w:type="dxa"/>
          </w:tcPr>
          <w:p w14:paraId="18F13EA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c>
          <w:tcPr>
            <w:tcW w:w="1134" w:type="dxa"/>
            <w:shd w:val="clear" w:color="auto" w:fill="FFFFFF"/>
          </w:tcPr>
          <w:p w14:paraId="79FD909D"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tc>
      </w:tr>
      <w:tr w:rsidR="00465613" w:rsidRPr="002A15D0" w14:paraId="71F91A52" w14:textId="77777777" w:rsidTr="0051155D">
        <w:tc>
          <w:tcPr>
            <w:tcW w:w="461" w:type="dxa"/>
            <w:shd w:val="clear" w:color="auto" w:fill="FFFFFF"/>
          </w:tcPr>
          <w:p w14:paraId="4E0A797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45</w:t>
            </w:r>
          </w:p>
        </w:tc>
        <w:tc>
          <w:tcPr>
            <w:tcW w:w="1490" w:type="dxa"/>
          </w:tcPr>
          <w:p w14:paraId="02E3DE1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Sandbank</w:t>
            </w:r>
          </w:p>
        </w:tc>
        <w:tc>
          <w:tcPr>
            <w:tcW w:w="1474" w:type="dxa"/>
            <w:shd w:val="clear" w:color="auto" w:fill="FFFFFF"/>
          </w:tcPr>
          <w:p w14:paraId="7ACC1A34" w14:textId="6425A3C1"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7</w:t>
            </w:r>
            <w:r w:rsidRPr="002A15D0">
              <w:rPr>
                <w:rFonts w:ascii="Arial" w:hAnsi="Arial" w:cs="Arial"/>
                <w:sz w:val="22"/>
                <w:szCs w:val="22"/>
              </w:rPr>
              <w:t>7</w:t>
            </w:r>
          </w:p>
        </w:tc>
        <w:tc>
          <w:tcPr>
            <w:tcW w:w="1786" w:type="dxa"/>
            <w:shd w:val="clear" w:color="auto" w:fill="FFFFFF"/>
          </w:tcPr>
          <w:p w14:paraId="031634C8"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Sandbank</w:t>
            </w:r>
          </w:p>
        </w:tc>
        <w:tc>
          <w:tcPr>
            <w:tcW w:w="1560" w:type="dxa"/>
            <w:shd w:val="clear" w:color="auto" w:fill="FFFFFF"/>
          </w:tcPr>
          <w:p w14:paraId="05F398D4" w14:textId="111CA62A" w:rsidR="00465613" w:rsidRPr="002A15D0" w:rsidRDefault="00ED2C9C" w:rsidP="0051155D">
            <w:pPr>
              <w:jc w:val="center"/>
              <w:rPr>
                <w:rFonts w:ascii="Arial" w:hAnsi="Arial" w:cs="Arial"/>
                <w:sz w:val="22"/>
                <w:szCs w:val="22"/>
              </w:rPr>
            </w:pPr>
            <w:r>
              <w:rPr>
                <w:rFonts w:ascii="Arial" w:hAnsi="Arial" w:cs="Arial"/>
                <w:sz w:val="22"/>
                <w:szCs w:val="22"/>
              </w:rPr>
              <w:t>*</w:t>
            </w:r>
          </w:p>
          <w:p w14:paraId="6D3AAB06" w14:textId="77777777" w:rsidR="00465613" w:rsidRPr="002A15D0" w:rsidRDefault="00465613" w:rsidP="0051155D">
            <w:pPr>
              <w:rPr>
                <w:rFonts w:ascii="Arial" w:hAnsi="Arial" w:cs="Arial"/>
                <w:sz w:val="22"/>
                <w:szCs w:val="22"/>
              </w:rPr>
            </w:pPr>
          </w:p>
        </w:tc>
        <w:tc>
          <w:tcPr>
            <w:tcW w:w="1559" w:type="dxa"/>
          </w:tcPr>
          <w:p w14:paraId="7EBFE3E0"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w:t>
            </w:r>
            <w:r>
              <w:rPr>
                <w:rFonts w:ascii="Arial" w:hAnsi="Arial" w:cs="Arial"/>
                <w:sz w:val="22"/>
                <w:szCs w:val="22"/>
              </w:rPr>
              <w:t>6</w:t>
            </w:r>
          </w:p>
        </w:tc>
        <w:tc>
          <w:tcPr>
            <w:tcW w:w="1134" w:type="dxa"/>
            <w:shd w:val="clear" w:color="auto" w:fill="FFFFFF"/>
          </w:tcPr>
          <w:p w14:paraId="2296103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6</w:t>
            </w:r>
          </w:p>
        </w:tc>
      </w:tr>
      <w:tr w:rsidR="00465613" w:rsidRPr="002A15D0" w14:paraId="27C2DCAA" w14:textId="77777777" w:rsidTr="0051155D">
        <w:tc>
          <w:tcPr>
            <w:tcW w:w="461" w:type="dxa"/>
            <w:shd w:val="clear" w:color="auto" w:fill="FFFFFF"/>
          </w:tcPr>
          <w:p w14:paraId="7C739DC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46</w:t>
            </w:r>
          </w:p>
        </w:tc>
        <w:tc>
          <w:tcPr>
            <w:tcW w:w="1490" w:type="dxa"/>
          </w:tcPr>
          <w:p w14:paraId="7A79650F" w14:textId="77777777" w:rsidR="00465613" w:rsidRPr="002A15D0" w:rsidRDefault="00465613" w:rsidP="0051155D">
            <w:pPr>
              <w:jc w:val="both"/>
              <w:rPr>
                <w:rFonts w:ascii="Arial" w:hAnsi="Arial" w:cs="Arial"/>
                <w:sz w:val="22"/>
                <w:szCs w:val="22"/>
              </w:rPr>
            </w:pPr>
            <w:r w:rsidRPr="00ED2C9C">
              <w:rPr>
                <w:rFonts w:ascii="Arial" w:hAnsi="Arial" w:cs="Arial"/>
                <w:sz w:val="22"/>
                <w:szCs w:val="22"/>
              </w:rPr>
              <w:t>Dunoon</w:t>
            </w:r>
          </w:p>
        </w:tc>
        <w:tc>
          <w:tcPr>
            <w:tcW w:w="1474" w:type="dxa"/>
            <w:shd w:val="clear" w:color="auto" w:fill="FFFFFF"/>
          </w:tcPr>
          <w:p w14:paraId="1E26FB72" w14:textId="36DB9E9E" w:rsidR="00465613" w:rsidRDefault="00465613" w:rsidP="0051155D">
            <w:pPr>
              <w:jc w:val="center"/>
              <w:rPr>
                <w:rFonts w:ascii="Arial" w:hAnsi="Arial" w:cs="Arial"/>
                <w:sz w:val="22"/>
                <w:szCs w:val="22"/>
              </w:rPr>
            </w:pPr>
            <w:r>
              <w:rPr>
                <w:rFonts w:ascii="Arial" w:hAnsi="Arial" w:cs="Arial"/>
                <w:sz w:val="22"/>
                <w:szCs w:val="22"/>
              </w:rPr>
              <w:t>AA</w:t>
            </w:r>
            <w:r w:rsidR="00900812">
              <w:rPr>
                <w:rFonts w:ascii="Arial" w:hAnsi="Arial" w:cs="Arial"/>
                <w:sz w:val="22"/>
                <w:szCs w:val="22"/>
              </w:rPr>
              <w:t>7</w:t>
            </w:r>
            <w:r>
              <w:rPr>
                <w:rFonts w:ascii="Arial" w:hAnsi="Arial" w:cs="Arial"/>
                <w:sz w:val="22"/>
                <w:szCs w:val="22"/>
              </w:rPr>
              <w:t>3</w:t>
            </w:r>
          </w:p>
          <w:p w14:paraId="5888F5CA" w14:textId="155FECDB"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78</w:t>
            </w:r>
          </w:p>
          <w:p w14:paraId="194A3B20" w14:textId="02DF055E"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79</w:t>
            </w:r>
          </w:p>
          <w:p w14:paraId="4FCAEDF3" w14:textId="6590F4ED"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80</w:t>
            </w:r>
          </w:p>
          <w:p w14:paraId="18CBDD82" w14:textId="77777777" w:rsidR="00465613" w:rsidRPr="002A15D0" w:rsidRDefault="00465613" w:rsidP="0051155D">
            <w:pPr>
              <w:jc w:val="center"/>
              <w:rPr>
                <w:rFonts w:ascii="Arial" w:hAnsi="Arial" w:cs="Arial"/>
                <w:sz w:val="22"/>
                <w:szCs w:val="22"/>
              </w:rPr>
            </w:pPr>
          </w:p>
          <w:p w14:paraId="5FFD91B3" w14:textId="77777777" w:rsidR="00465613" w:rsidRPr="002A15D0" w:rsidRDefault="00465613" w:rsidP="0051155D">
            <w:pPr>
              <w:rPr>
                <w:rFonts w:ascii="Arial" w:hAnsi="Arial" w:cs="Arial"/>
                <w:sz w:val="22"/>
                <w:szCs w:val="22"/>
              </w:rPr>
            </w:pPr>
          </w:p>
        </w:tc>
        <w:tc>
          <w:tcPr>
            <w:tcW w:w="1786" w:type="dxa"/>
            <w:shd w:val="clear" w:color="auto" w:fill="FFFFFF"/>
          </w:tcPr>
          <w:p w14:paraId="1DCB7930" w14:textId="77777777" w:rsidR="00465613" w:rsidRDefault="00465613" w:rsidP="0051155D">
            <w:pPr>
              <w:jc w:val="both"/>
              <w:rPr>
                <w:rFonts w:ascii="Arial" w:hAnsi="Arial" w:cs="Arial"/>
                <w:sz w:val="22"/>
                <w:szCs w:val="22"/>
              </w:rPr>
            </w:pPr>
            <w:r w:rsidRPr="00ED2C9C">
              <w:rPr>
                <w:rFonts w:ascii="Arial" w:hAnsi="Arial" w:cs="Arial"/>
                <w:sz w:val="22"/>
                <w:szCs w:val="22"/>
              </w:rPr>
              <w:t>Kirn</w:t>
            </w:r>
          </w:p>
          <w:p w14:paraId="21F4F544" w14:textId="77777777" w:rsidR="00465613" w:rsidRPr="002A15D0" w:rsidRDefault="00465613" w:rsidP="0051155D">
            <w:pPr>
              <w:jc w:val="both"/>
              <w:rPr>
                <w:rFonts w:ascii="Arial" w:hAnsi="Arial" w:cs="Arial"/>
                <w:sz w:val="22"/>
                <w:szCs w:val="22"/>
              </w:rPr>
            </w:pPr>
            <w:proofErr w:type="spellStart"/>
            <w:r>
              <w:rPr>
                <w:rFonts w:ascii="Arial" w:hAnsi="Arial" w:cs="Arial"/>
                <w:sz w:val="22"/>
                <w:szCs w:val="22"/>
              </w:rPr>
              <w:t>Hafton</w:t>
            </w:r>
            <w:proofErr w:type="spellEnd"/>
          </w:p>
          <w:p w14:paraId="4D71E87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Dunoon</w:t>
            </w:r>
          </w:p>
          <w:p w14:paraId="25F061B2" w14:textId="77777777" w:rsidR="00465613" w:rsidRPr="002A15D0" w:rsidRDefault="00465613" w:rsidP="0051155D">
            <w:pPr>
              <w:jc w:val="both"/>
              <w:rPr>
                <w:rFonts w:ascii="Arial" w:hAnsi="Arial" w:cs="Arial"/>
                <w:sz w:val="22"/>
                <w:szCs w:val="22"/>
              </w:rPr>
            </w:pPr>
            <w:proofErr w:type="spellStart"/>
            <w:r>
              <w:rPr>
                <w:rFonts w:ascii="Arial" w:hAnsi="Arial" w:cs="Arial"/>
                <w:sz w:val="22"/>
                <w:szCs w:val="22"/>
              </w:rPr>
              <w:t>Ardenslate</w:t>
            </w:r>
            <w:proofErr w:type="spellEnd"/>
          </w:p>
          <w:p w14:paraId="11E0A72F" w14:textId="05112814" w:rsidR="00465613" w:rsidRPr="002A15D0" w:rsidRDefault="00465613" w:rsidP="0051155D">
            <w:pPr>
              <w:jc w:val="both"/>
              <w:rPr>
                <w:rFonts w:ascii="Arial" w:hAnsi="Arial" w:cs="Arial"/>
                <w:sz w:val="22"/>
                <w:szCs w:val="22"/>
              </w:rPr>
            </w:pPr>
          </w:p>
        </w:tc>
        <w:tc>
          <w:tcPr>
            <w:tcW w:w="1560" w:type="dxa"/>
            <w:shd w:val="clear" w:color="auto" w:fill="FFFFFF"/>
          </w:tcPr>
          <w:p w14:paraId="727A6E6B" w14:textId="32E0D932" w:rsidR="00465613" w:rsidRDefault="00ED2C9C" w:rsidP="0051155D">
            <w:pPr>
              <w:jc w:val="center"/>
              <w:rPr>
                <w:rFonts w:ascii="Arial" w:hAnsi="Arial" w:cs="Arial"/>
                <w:sz w:val="22"/>
                <w:szCs w:val="22"/>
              </w:rPr>
            </w:pPr>
            <w:r>
              <w:rPr>
                <w:rFonts w:ascii="Arial" w:hAnsi="Arial" w:cs="Arial"/>
                <w:sz w:val="22"/>
                <w:szCs w:val="22"/>
              </w:rPr>
              <w:t>*</w:t>
            </w:r>
          </w:p>
          <w:p w14:paraId="5DEAEF7D" w14:textId="1206A48D" w:rsidR="00465613" w:rsidRPr="002A15D0" w:rsidRDefault="00ED2C9C" w:rsidP="0051155D">
            <w:pPr>
              <w:jc w:val="center"/>
              <w:rPr>
                <w:rFonts w:ascii="Arial" w:hAnsi="Arial" w:cs="Arial"/>
                <w:sz w:val="22"/>
                <w:szCs w:val="22"/>
              </w:rPr>
            </w:pPr>
            <w:r>
              <w:rPr>
                <w:rFonts w:ascii="Arial" w:hAnsi="Arial" w:cs="Arial"/>
                <w:sz w:val="22"/>
                <w:szCs w:val="22"/>
              </w:rPr>
              <w:t>*</w:t>
            </w:r>
          </w:p>
          <w:p w14:paraId="18F2688D" w14:textId="6E43B82E" w:rsidR="00465613" w:rsidRPr="002A15D0" w:rsidRDefault="00465613" w:rsidP="0051155D">
            <w:pPr>
              <w:jc w:val="center"/>
              <w:rPr>
                <w:rFonts w:ascii="Arial" w:hAnsi="Arial" w:cs="Arial"/>
                <w:sz w:val="22"/>
                <w:szCs w:val="22"/>
              </w:rPr>
            </w:pPr>
            <w:r w:rsidRPr="002A15D0">
              <w:rPr>
                <w:rFonts w:ascii="Arial" w:hAnsi="Arial" w:cs="Arial"/>
                <w:sz w:val="22"/>
                <w:szCs w:val="22"/>
              </w:rPr>
              <w:t xml:space="preserve">  </w:t>
            </w:r>
            <w:r w:rsidR="00ED2C9C">
              <w:rPr>
                <w:rFonts w:ascii="Arial" w:hAnsi="Arial" w:cs="Arial"/>
                <w:sz w:val="22"/>
                <w:szCs w:val="22"/>
              </w:rPr>
              <w:t>*</w:t>
            </w:r>
          </w:p>
          <w:p w14:paraId="48AD0A02" w14:textId="77777777" w:rsidR="00465613" w:rsidRDefault="00465613" w:rsidP="00ED2C9C">
            <w:pPr>
              <w:jc w:val="center"/>
              <w:rPr>
                <w:rFonts w:ascii="Arial" w:hAnsi="Arial" w:cs="Arial"/>
                <w:sz w:val="22"/>
                <w:szCs w:val="22"/>
                <w:u w:val="single"/>
              </w:rPr>
            </w:pPr>
            <w:r w:rsidRPr="002A15D0">
              <w:rPr>
                <w:rFonts w:ascii="Arial" w:hAnsi="Arial" w:cs="Arial"/>
                <w:sz w:val="22"/>
                <w:szCs w:val="22"/>
                <w:u w:val="single"/>
              </w:rPr>
              <w:t xml:space="preserve"> </w:t>
            </w:r>
            <w:r w:rsidR="00ED2C9C">
              <w:rPr>
                <w:rFonts w:ascii="Arial" w:hAnsi="Arial" w:cs="Arial"/>
                <w:sz w:val="22"/>
                <w:szCs w:val="22"/>
                <w:u w:val="single"/>
              </w:rPr>
              <w:t>*</w:t>
            </w:r>
          </w:p>
          <w:p w14:paraId="2E4C85AA" w14:textId="21D3BCAC" w:rsidR="00ED2C9C" w:rsidRPr="00ED2C9C" w:rsidRDefault="00ED2C9C" w:rsidP="00ED2C9C">
            <w:pPr>
              <w:jc w:val="center"/>
              <w:rPr>
                <w:rFonts w:ascii="Arial" w:hAnsi="Arial" w:cs="Arial"/>
                <w:sz w:val="22"/>
                <w:szCs w:val="22"/>
              </w:rPr>
            </w:pPr>
            <w:r w:rsidRPr="00ED2C9C">
              <w:rPr>
                <w:rFonts w:ascii="Arial" w:hAnsi="Arial" w:cs="Arial"/>
                <w:sz w:val="22"/>
                <w:szCs w:val="22"/>
              </w:rPr>
              <w:t>(total)</w:t>
            </w:r>
          </w:p>
        </w:tc>
        <w:tc>
          <w:tcPr>
            <w:tcW w:w="1559" w:type="dxa"/>
          </w:tcPr>
          <w:p w14:paraId="48B0886C" w14:textId="77777777" w:rsidR="00465613" w:rsidRPr="002A15D0" w:rsidRDefault="00465613" w:rsidP="0051155D">
            <w:pPr>
              <w:jc w:val="center"/>
              <w:rPr>
                <w:rFonts w:ascii="Arial" w:hAnsi="Arial" w:cs="Arial"/>
                <w:sz w:val="22"/>
                <w:szCs w:val="22"/>
              </w:rPr>
            </w:pPr>
          </w:p>
          <w:p w14:paraId="376E83E2" w14:textId="77777777" w:rsidR="00465613" w:rsidRPr="002A15D0" w:rsidRDefault="00465613" w:rsidP="0051155D">
            <w:pPr>
              <w:jc w:val="center"/>
              <w:rPr>
                <w:rFonts w:ascii="Arial" w:hAnsi="Arial" w:cs="Arial"/>
                <w:sz w:val="22"/>
                <w:szCs w:val="22"/>
              </w:rPr>
            </w:pPr>
          </w:p>
          <w:p w14:paraId="25C6371E" w14:textId="77777777" w:rsidR="00465613" w:rsidRPr="002A15D0" w:rsidRDefault="00465613" w:rsidP="0051155D">
            <w:pPr>
              <w:jc w:val="center"/>
              <w:rPr>
                <w:rFonts w:ascii="Arial" w:hAnsi="Arial" w:cs="Arial"/>
                <w:sz w:val="22"/>
                <w:szCs w:val="22"/>
              </w:rPr>
            </w:pPr>
            <w:r>
              <w:rPr>
                <w:rFonts w:ascii="Arial" w:hAnsi="Arial" w:cs="Arial"/>
                <w:sz w:val="22"/>
                <w:szCs w:val="22"/>
              </w:rPr>
              <w:t>20</w:t>
            </w:r>
          </w:p>
          <w:p w14:paraId="403D2E59" w14:textId="77777777" w:rsidR="00465613" w:rsidRPr="002A15D0" w:rsidRDefault="00465613" w:rsidP="0051155D">
            <w:pPr>
              <w:jc w:val="center"/>
              <w:rPr>
                <w:rFonts w:ascii="Arial" w:hAnsi="Arial" w:cs="Arial"/>
                <w:sz w:val="22"/>
                <w:szCs w:val="22"/>
              </w:rPr>
            </w:pPr>
          </w:p>
        </w:tc>
        <w:tc>
          <w:tcPr>
            <w:tcW w:w="1134" w:type="dxa"/>
            <w:shd w:val="clear" w:color="auto" w:fill="FFFFFF"/>
          </w:tcPr>
          <w:p w14:paraId="0627EBDF" w14:textId="7CAE1DC2" w:rsidR="00465613" w:rsidRPr="002A15D0" w:rsidRDefault="00ED0EF4" w:rsidP="0051155D">
            <w:pPr>
              <w:jc w:val="center"/>
              <w:rPr>
                <w:rFonts w:ascii="Arial" w:hAnsi="Arial" w:cs="Arial"/>
                <w:sz w:val="22"/>
                <w:szCs w:val="22"/>
              </w:rPr>
            </w:pPr>
            <w:r>
              <w:rPr>
                <w:rFonts w:ascii="Arial" w:hAnsi="Arial" w:cs="Arial"/>
                <w:sz w:val="22"/>
                <w:szCs w:val="22"/>
              </w:rPr>
              <w:t>6</w:t>
            </w:r>
          </w:p>
          <w:p w14:paraId="44906DD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7</w:t>
            </w:r>
          </w:p>
          <w:p w14:paraId="73D2311C"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7</w:t>
            </w:r>
          </w:p>
          <w:p w14:paraId="61B2E9DE"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7</w:t>
            </w:r>
          </w:p>
        </w:tc>
      </w:tr>
      <w:tr w:rsidR="00465613" w:rsidRPr="002A15D0" w14:paraId="20FA209B" w14:textId="77777777" w:rsidTr="0051155D">
        <w:tc>
          <w:tcPr>
            <w:tcW w:w="461" w:type="dxa"/>
            <w:shd w:val="clear" w:color="auto" w:fill="FFFFFF"/>
          </w:tcPr>
          <w:p w14:paraId="799838A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47</w:t>
            </w:r>
          </w:p>
        </w:tc>
        <w:tc>
          <w:tcPr>
            <w:tcW w:w="1490" w:type="dxa"/>
          </w:tcPr>
          <w:p w14:paraId="5FC14E48"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South Cowal</w:t>
            </w:r>
          </w:p>
        </w:tc>
        <w:tc>
          <w:tcPr>
            <w:tcW w:w="1474" w:type="dxa"/>
            <w:shd w:val="clear" w:color="auto" w:fill="FFFFFF"/>
          </w:tcPr>
          <w:p w14:paraId="15E4F940" w14:textId="450314AD"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81</w:t>
            </w:r>
          </w:p>
          <w:p w14:paraId="0C3ABE9B" w14:textId="77777777" w:rsidR="00465613" w:rsidRPr="002A15D0" w:rsidRDefault="00465613" w:rsidP="0051155D">
            <w:pPr>
              <w:jc w:val="center"/>
              <w:rPr>
                <w:rFonts w:ascii="Arial" w:hAnsi="Arial" w:cs="Arial"/>
                <w:sz w:val="22"/>
                <w:szCs w:val="22"/>
              </w:rPr>
            </w:pPr>
          </w:p>
        </w:tc>
        <w:tc>
          <w:tcPr>
            <w:tcW w:w="1786" w:type="dxa"/>
            <w:shd w:val="clear" w:color="auto" w:fill="FFFFFF"/>
          </w:tcPr>
          <w:p w14:paraId="44AEF62F" w14:textId="77777777" w:rsidR="00465613" w:rsidRPr="002A15D0" w:rsidRDefault="00465613" w:rsidP="0051155D">
            <w:pPr>
              <w:jc w:val="both"/>
              <w:rPr>
                <w:rFonts w:ascii="Arial" w:hAnsi="Arial" w:cs="Arial"/>
                <w:sz w:val="22"/>
                <w:szCs w:val="22"/>
              </w:rPr>
            </w:pPr>
            <w:proofErr w:type="spellStart"/>
            <w:r w:rsidRPr="002A15D0">
              <w:rPr>
                <w:rFonts w:ascii="Arial" w:hAnsi="Arial" w:cs="Arial"/>
                <w:sz w:val="22"/>
                <w:szCs w:val="22"/>
              </w:rPr>
              <w:t>Innellan</w:t>
            </w:r>
            <w:proofErr w:type="spellEnd"/>
          </w:p>
        </w:tc>
        <w:tc>
          <w:tcPr>
            <w:tcW w:w="1560" w:type="dxa"/>
            <w:shd w:val="clear" w:color="auto" w:fill="FFFFFF"/>
          </w:tcPr>
          <w:p w14:paraId="0727338F" w14:textId="2FC68D4B"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559" w:type="dxa"/>
          </w:tcPr>
          <w:p w14:paraId="05F19732"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16</w:t>
            </w:r>
          </w:p>
        </w:tc>
        <w:tc>
          <w:tcPr>
            <w:tcW w:w="1134" w:type="dxa"/>
            <w:shd w:val="clear" w:color="auto" w:fill="FFFFFF"/>
          </w:tcPr>
          <w:p w14:paraId="20420D0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7</w:t>
            </w:r>
          </w:p>
        </w:tc>
      </w:tr>
      <w:tr w:rsidR="00465613" w:rsidRPr="002A15D0" w14:paraId="566CC0B0" w14:textId="77777777" w:rsidTr="0051155D">
        <w:tc>
          <w:tcPr>
            <w:tcW w:w="461" w:type="dxa"/>
            <w:shd w:val="clear" w:color="auto" w:fill="FFFFFF"/>
          </w:tcPr>
          <w:p w14:paraId="36C19F18"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48</w:t>
            </w:r>
          </w:p>
        </w:tc>
        <w:tc>
          <w:tcPr>
            <w:tcW w:w="1490" w:type="dxa"/>
          </w:tcPr>
          <w:p w14:paraId="3D012BD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Bute</w:t>
            </w:r>
          </w:p>
        </w:tc>
        <w:tc>
          <w:tcPr>
            <w:tcW w:w="1474" w:type="dxa"/>
            <w:shd w:val="clear" w:color="auto" w:fill="FFFFFF"/>
          </w:tcPr>
          <w:p w14:paraId="70FAD16E" w14:textId="5491D241"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82</w:t>
            </w:r>
          </w:p>
          <w:p w14:paraId="6141675D" w14:textId="499C6B62" w:rsidR="00465613" w:rsidRPr="002A15D0"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83</w:t>
            </w:r>
          </w:p>
          <w:p w14:paraId="2527451C" w14:textId="64FED6B1" w:rsidR="00465613" w:rsidRDefault="00465613" w:rsidP="0051155D">
            <w:pPr>
              <w:jc w:val="center"/>
              <w:rPr>
                <w:rFonts w:ascii="Arial" w:hAnsi="Arial" w:cs="Arial"/>
                <w:sz w:val="22"/>
                <w:szCs w:val="22"/>
              </w:rPr>
            </w:pPr>
            <w:r w:rsidRPr="002A15D0">
              <w:rPr>
                <w:rFonts w:ascii="Arial" w:hAnsi="Arial" w:cs="Arial"/>
                <w:sz w:val="22"/>
                <w:szCs w:val="22"/>
              </w:rPr>
              <w:t>AA</w:t>
            </w:r>
            <w:r w:rsidR="00900812">
              <w:rPr>
                <w:rFonts w:ascii="Arial" w:hAnsi="Arial" w:cs="Arial"/>
                <w:sz w:val="22"/>
                <w:szCs w:val="22"/>
              </w:rPr>
              <w:t>84</w:t>
            </w:r>
          </w:p>
          <w:p w14:paraId="6E931358" w14:textId="7BBAE261" w:rsidR="00465613" w:rsidRPr="002A15D0" w:rsidRDefault="00900812" w:rsidP="0051155D">
            <w:pPr>
              <w:jc w:val="center"/>
              <w:rPr>
                <w:rFonts w:ascii="Arial" w:hAnsi="Arial" w:cs="Arial"/>
                <w:sz w:val="22"/>
                <w:szCs w:val="22"/>
              </w:rPr>
            </w:pPr>
            <w:r>
              <w:rPr>
                <w:rFonts w:ascii="Arial" w:hAnsi="Arial" w:cs="Arial"/>
                <w:sz w:val="22"/>
                <w:szCs w:val="22"/>
              </w:rPr>
              <w:t>AA85</w:t>
            </w:r>
          </w:p>
          <w:p w14:paraId="18351671" w14:textId="77777777" w:rsidR="00465613" w:rsidRPr="002A15D0" w:rsidRDefault="00465613" w:rsidP="00900812">
            <w:pPr>
              <w:jc w:val="center"/>
              <w:rPr>
                <w:rFonts w:ascii="Arial" w:hAnsi="Arial" w:cs="Arial"/>
                <w:sz w:val="22"/>
                <w:szCs w:val="22"/>
              </w:rPr>
            </w:pPr>
          </w:p>
        </w:tc>
        <w:tc>
          <w:tcPr>
            <w:tcW w:w="1786" w:type="dxa"/>
            <w:shd w:val="clear" w:color="auto" w:fill="FFFFFF"/>
          </w:tcPr>
          <w:p w14:paraId="47AA9E0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Rothesay</w:t>
            </w:r>
            <w:r>
              <w:rPr>
                <w:rFonts w:ascii="Arial" w:hAnsi="Arial" w:cs="Arial"/>
                <w:sz w:val="22"/>
                <w:szCs w:val="22"/>
              </w:rPr>
              <w:t xml:space="preserve"> North</w:t>
            </w:r>
          </w:p>
          <w:p w14:paraId="777E50F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Port Bannatyne</w:t>
            </w:r>
          </w:p>
          <w:p w14:paraId="43F59B7A" w14:textId="1DA39979" w:rsidR="00465613" w:rsidRPr="002A15D0" w:rsidRDefault="00900812" w:rsidP="0051155D">
            <w:pPr>
              <w:jc w:val="both"/>
              <w:rPr>
                <w:rFonts w:ascii="Arial" w:hAnsi="Arial" w:cs="Arial"/>
                <w:sz w:val="22"/>
                <w:szCs w:val="22"/>
              </w:rPr>
            </w:pPr>
            <w:r>
              <w:rPr>
                <w:rFonts w:ascii="Arial" w:hAnsi="Arial" w:cs="Arial"/>
                <w:sz w:val="22"/>
                <w:szCs w:val="22"/>
              </w:rPr>
              <w:t xml:space="preserve">Bute </w:t>
            </w:r>
            <w:r w:rsidR="00465613">
              <w:rPr>
                <w:rFonts w:ascii="Arial" w:hAnsi="Arial" w:cs="Arial"/>
                <w:sz w:val="22"/>
                <w:szCs w:val="22"/>
              </w:rPr>
              <w:t>Central</w:t>
            </w:r>
          </w:p>
          <w:p w14:paraId="6ADBEABC" w14:textId="28438735" w:rsidR="00465613" w:rsidRPr="002A15D0" w:rsidRDefault="00465613" w:rsidP="0051155D">
            <w:pPr>
              <w:rPr>
                <w:rFonts w:ascii="Arial" w:hAnsi="Arial" w:cs="Arial"/>
                <w:sz w:val="22"/>
                <w:szCs w:val="22"/>
              </w:rPr>
            </w:pPr>
            <w:proofErr w:type="spellStart"/>
            <w:r w:rsidRPr="002A15D0">
              <w:rPr>
                <w:rFonts w:ascii="Arial" w:hAnsi="Arial" w:cs="Arial"/>
                <w:sz w:val="22"/>
                <w:szCs w:val="22"/>
              </w:rPr>
              <w:t>Kingarth</w:t>
            </w:r>
            <w:proofErr w:type="spellEnd"/>
          </w:p>
        </w:tc>
        <w:tc>
          <w:tcPr>
            <w:tcW w:w="1560" w:type="dxa"/>
            <w:shd w:val="clear" w:color="auto" w:fill="FFFFFF"/>
          </w:tcPr>
          <w:p w14:paraId="11C91613" w14:textId="484E6AB3" w:rsidR="00465613" w:rsidRPr="002A15D0" w:rsidRDefault="00ED2C9C" w:rsidP="0051155D">
            <w:pPr>
              <w:jc w:val="center"/>
              <w:rPr>
                <w:rFonts w:ascii="Arial" w:hAnsi="Arial" w:cs="Arial"/>
                <w:sz w:val="22"/>
                <w:szCs w:val="22"/>
              </w:rPr>
            </w:pPr>
            <w:r>
              <w:rPr>
                <w:rFonts w:ascii="Arial" w:hAnsi="Arial" w:cs="Arial"/>
                <w:sz w:val="22"/>
                <w:szCs w:val="22"/>
              </w:rPr>
              <w:t>*</w:t>
            </w:r>
          </w:p>
          <w:p w14:paraId="6A60A068" w14:textId="02BC5C72" w:rsidR="00465613" w:rsidRPr="002A15D0" w:rsidRDefault="00ED2C9C" w:rsidP="0051155D">
            <w:pPr>
              <w:jc w:val="center"/>
              <w:rPr>
                <w:rFonts w:ascii="Arial" w:hAnsi="Arial" w:cs="Arial"/>
                <w:sz w:val="22"/>
                <w:szCs w:val="22"/>
              </w:rPr>
            </w:pPr>
            <w:r>
              <w:rPr>
                <w:rFonts w:ascii="Arial" w:hAnsi="Arial" w:cs="Arial"/>
                <w:sz w:val="22"/>
                <w:szCs w:val="22"/>
              </w:rPr>
              <w:t>*</w:t>
            </w:r>
          </w:p>
          <w:p w14:paraId="17F696E4" w14:textId="3DFE71EE" w:rsidR="00465613" w:rsidRDefault="00ED2C9C" w:rsidP="0051155D">
            <w:pPr>
              <w:jc w:val="center"/>
              <w:rPr>
                <w:rFonts w:ascii="Arial" w:hAnsi="Arial" w:cs="Arial"/>
                <w:sz w:val="22"/>
                <w:szCs w:val="22"/>
              </w:rPr>
            </w:pPr>
            <w:r>
              <w:rPr>
                <w:rFonts w:ascii="Arial" w:hAnsi="Arial" w:cs="Arial"/>
                <w:sz w:val="22"/>
                <w:szCs w:val="22"/>
              </w:rPr>
              <w:t>*</w:t>
            </w:r>
          </w:p>
          <w:p w14:paraId="12BA234D" w14:textId="06053752" w:rsidR="00465613" w:rsidRPr="002A15D0" w:rsidRDefault="00ED2C9C" w:rsidP="0051155D">
            <w:pPr>
              <w:jc w:val="center"/>
              <w:rPr>
                <w:rFonts w:ascii="Arial" w:hAnsi="Arial" w:cs="Arial"/>
                <w:sz w:val="22"/>
                <w:szCs w:val="22"/>
              </w:rPr>
            </w:pPr>
            <w:r>
              <w:rPr>
                <w:rFonts w:ascii="Arial" w:hAnsi="Arial" w:cs="Arial"/>
                <w:sz w:val="22"/>
                <w:szCs w:val="22"/>
              </w:rPr>
              <w:t>*</w:t>
            </w:r>
          </w:p>
          <w:p w14:paraId="09E90922" w14:textId="211806FB" w:rsidR="00465613" w:rsidRPr="002A15D0" w:rsidRDefault="00ED2C9C" w:rsidP="0051155D">
            <w:pPr>
              <w:jc w:val="center"/>
              <w:rPr>
                <w:rFonts w:ascii="Arial" w:hAnsi="Arial" w:cs="Arial"/>
                <w:sz w:val="22"/>
                <w:szCs w:val="22"/>
              </w:rPr>
            </w:pPr>
            <w:r>
              <w:rPr>
                <w:rFonts w:ascii="Arial" w:hAnsi="Arial" w:cs="Arial"/>
                <w:sz w:val="22"/>
                <w:szCs w:val="22"/>
              </w:rPr>
              <w:t>(total)</w:t>
            </w:r>
          </w:p>
        </w:tc>
        <w:tc>
          <w:tcPr>
            <w:tcW w:w="1559" w:type="dxa"/>
          </w:tcPr>
          <w:p w14:paraId="4C1024C2" w14:textId="77777777" w:rsidR="00465613" w:rsidRPr="002A15D0" w:rsidRDefault="00465613" w:rsidP="0051155D">
            <w:pPr>
              <w:jc w:val="center"/>
              <w:rPr>
                <w:rFonts w:ascii="Arial" w:hAnsi="Arial" w:cs="Arial"/>
                <w:sz w:val="22"/>
                <w:szCs w:val="22"/>
              </w:rPr>
            </w:pPr>
          </w:p>
          <w:p w14:paraId="225F044A" w14:textId="77777777" w:rsidR="00465613" w:rsidRPr="002A15D0" w:rsidRDefault="00465613" w:rsidP="0051155D">
            <w:pPr>
              <w:jc w:val="center"/>
              <w:rPr>
                <w:rFonts w:ascii="Arial" w:hAnsi="Arial" w:cs="Arial"/>
                <w:sz w:val="22"/>
                <w:szCs w:val="22"/>
              </w:rPr>
            </w:pPr>
          </w:p>
          <w:p w14:paraId="32344E3F" w14:textId="77777777" w:rsidR="00465613" w:rsidRPr="002A15D0" w:rsidRDefault="00465613" w:rsidP="0051155D">
            <w:pPr>
              <w:jc w:val="center"/>
              <w:rPr>
                <w:rFonts w:ascii="Arial" w:hAnsi="Arial" w:cs="Arial"/>
                <w:sz w:val="22"/>
                <w:szCs w:val="22"/>
              </w:rPr>
            </w:pPr>
          </w:p>
          <w:p w14:paraId="1BAA85AE" w14:textId="77777777" w:rsidR="00465613" w:rsidRPr="002A15D0" w:rsidRDefault="00465613" w:rsidP="0051155D">
            <w:pPr>
              <w:jc w:val="center"/>
              <w:rPr>
                <w:rFonts w:ascii="Arial" w:hAnsi="Arial" w:cs="Arial"/>
                <w:sz w:val="22"/>
                <w:szCs w:val="22"/>
              </w:rPr>
            </w:pPr>
          </w:p>
          <w:p w14:paraId="77D71FED" w14:textId="77777777" w:rsidR="00465613" w:rsidRPr="002A15D0" w:rsidRDefault="00465613" w:rsidP="0051155D">
            <w:pPr>
              <w:jc w:val="center"/>
              <w:rPr>
                <w:rFonts w:ascii="Arial" w:hAnsi="Arial" w:cs="Arial"/>
                <w:sz w:val="22"/>
                <w:szCs w:val="22"/>
              </w:rPr>
            </w:pPr>
          </w:p>
          <w:p w14:paraId="12F0BE63" w14:textId="77777777" w:rsidR="00465613" w:rsidRPr="002A15D0" w:rsidRDefault="00465613" w:rsidP="0051155D">
            <w:pPr>
              <w:jc w:val="center"/>
              <w:rPr>
                <w:rFonts w:ascii="Arial" w:hAnsi="Arial" w:cs="Arial"/>
                <w:sz w:val="22"/>
                <w:szCs w:val="22"/>
                <w:u w:val="single"/>
              </w:rPr>
            </w:pPr>
          </w:p>
          <w:p w14:paraId="38C49609" w14:textId="77777777" w:rsidR="00465613" w:rsidRPr="002A15D0" w:rsidRDefault="00465613" w:rsidP="0051155D">
            <w:pPr>
              <w:jc w:val="center"/>
              <w:rPr>
                <w:rFonts w:ascii="Arial" w:hAnsi="Arial" w:cs="Arial"/>
                <w:sz w:val="22"/>
                <w:szCs w:val="22"/>
              </w:rPr>
            </w:pPr>
            <w:r>
              <w:rPr>
                <w:rFonts w:ascii="Arial" w:hAnsi="Arial" w:cs="Arial"/>
                <w:sz w:val="22"/>
                <w:szCs w:val="22"/>
              </w:rPr>
              <w:t>16</w:t>
            </w:r>
          </w:p>
          <w:p w14:paraId="68BCA857" w14:textId="77777777" w:rsidR="00465613" w:rsidRPr="002A15D0" w:rsidRDefault="00465613" w:rsidP="0051155D">
            <w:pPr>
              <w:jc w:val="center"/>
              <w:rPr>
                <w:rFonts w:ascii="Arial" w:hAnsi="Arial" w:cs="Arial"/>
                <w:sz w:val="22"/>
                <w:szCs w:val="22"/>
                <w:u w:val="single"/>
              </w:rPr>
            </w:pPr>
          </w:p>
        </w:tc>
        <w:tc>
          <w:tcPr>
            <w:tcW w:w="1134" w:type="dxa"/>
            <w:shd w:val="clear" w:color="auto" w:fill="FFFFFF"/>
          </w:tcPr>
          <w:p w14:paraId="2892FFFA"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p w14:paraId="2A72E2A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p w14:paraId="146DE96D" w14:textId="77777777" w:rsidR="00465613" w:rsidRDefault="00465613" w:rsidP="0051155D">
            <w:pPr>
              <w:jc w:val="center"/>
              <w:rPr>
                <w:rFonts w:ascii="Arial" w:hAnsi="Arial" w:cs="Arial"/>
                <w:sz w:val="22"/>
                <w:szCs w:val="22"/>
              </w:rPr>
            </w:pPr>
            <w:r w:rsidRPr="002A15D0">
              <w:rPr>
                <w:rFonts w:ascii="Arial" w:hAnsi="Arial" w:cs="Arial"/>
                <w:sz w:val="22"/>
                <w:szCs w:val="22"/>
              </w:rPr>
              <w:t>8</w:t>
            </w:r>
          </w:p>
          <w:p w14:paraId="57A0BC62" w14:textId="77777777" w:rsidR="00465613" w:rsidRPr="002A15D0" w:rsidRDefault="00465613" w:rsidP="0051155D">
            <w:pPr>
              <w:jc w:val="center"/>
              <w:rPr>
                <w:rFonts w:ascii="Arial" w:hAnsi="Arial" w:cs="Arial"/>
                <w:sz w:val="22"/>
                <w:szCs w:val="22"/>
              </w:rPr>
            </w:pPr>
          </w:p>
          <w:p w14:paraId="4C67E7DF"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p w14:paraId="493741E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p w14:paraId="67E850B3"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8</w:t>
            </w:r>
          </w:p>
        </w:tc>
      </w:tr>
    </w:tbl>
    <w:p w14:paraId="2528FBBA" w14:textId="77777777" w:rsidR="00465613" w:rsidRPr="002A15D0" w:rsidRDefault="00465613" w:rsidP="00465613"/>
    <w:p w14:paraId="304DD59B" w14:textId="77777777" w:rsidR="00465613" w:rsidRPr="002A15D0" w:rsidRDefault="00465613" w:rsidP="00465613"/>
    <w:p w14:paraId="35085647" w14:textId="77777777" w:rsidR="00465613" w:rsidRPr="002A15D0" w:rsidRDefault="00465613" w:rsidP="00465613">
      <w:r w:rsidRPr="002A15D0">
        <w:br w:type="page"/>
      </w:r>
    </w:p>
    <w:p w14:paraId="1BE2B9C3" w14:textId="77777777" w:rsidR="00465613" w:rsidRPr="002A15D0" w:rsidRDefault="00465613" w:rsidP="00465613"/>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29"/>
        <w:gridCol w:w="1134"/>
        <w:gridCol w:w="2552"/>
        <w:gridCol w:w="1276"/>
        <w:gridCol w:w="1417"/>
        <w:gridCol w:w="1058"/>
      </w:tblGrid>
      <w:tr w:rsidR="00465613" w:rsidRPr="002A15D0" w14:paraId="59C4E981" w14:textId="77777777" w:rsidTr="00ED2C9C">
        <w:trPr>
          <w:cantSplit/>
          <w:tblHeader/>
        </w:trPr>
        <w:tc>
          <w:tcPr>
            <w:tcW w:w="534" w:type="dxa"/>
            <w:tcBorders>
              <w:bottom w:val="single" w:sz="4" w:space="0" w:color="auto"/>
            </w:tcBorders>
            <w:shd w:val="clear" w:color="auto" w:fill="FFFFFF"/>
          </w:tcPr>
          <w:p w14:paraId="63FD2AC1" w14:textId="77777777" w:rsidR="00465613" w:rsidRPr="002A15D0" w:rsidRDefault="00465613" w:rsidP="0051155D">
            <w:pPr>
              <w:jc w:val="both"/>
              <w:rPr>
                <w:rFonts w:ascii="Arial" w:hAnsi="Arial" w:cs="Arial"/>
                <w:sz w:val="22"/>
                <w:szCs w:val="22"/>
              </w:rPr>
            </w:pPr>
          </w:p>
        </w:tc>
        <w:tc>
          <w:tcPr>
            <w:tcW w:w="1729" w:type="dxa"/>
            <w:tcBorders>
              <w:bottom w:val="single" w:sz="4" w:space="0" w:color="auto"/>
            </w:tcBorders>
          </w:tcPr>
          <w:p w14:paraId="025E21CF" w14:textId="77777777" w:rsidR="00465613" w:rsidRPr="002A15D0" w:rsidRDefault="00465613" w:rsidP="0051155D">
            <w:pPr>
              <w:jc w:val="center"/>
              <w:rPr>
                <w:rFonts w:ascii="Arial" w:hAnsi="Arial" w:cs="Arial"/>
                <w:b/>
                <w:bCs/>
              </w:rPr>
            </w:pPr>
            <w:r w:rsidRPr="002A15D0">
              <w:rPr>
                <w:rFonts w:ascii="Arial" w:hAnsi="Arial" w:cs="Arial"/>
                <w:b/>
                <w:bCs/>
              </w:rPr>
              <w:t>Community Councils</w:t>
            </w:r>
          </w:p>
        </w:tc>
        <w:tc>
          <w:tcPr>
            <w:tcW w:w="1134" w:type="dxa"/>
            <w:tcBorders>
              <w:bottom w:val="single" w:sz="4" w:space="0" w:color="auto"/>
            </w:tcBorders>
            <w:shd w:val="clear" w:color="auto" w:fill="FFFFFF"/>
          </w:tcPr>
          <w:p w14:paraId="7043A0B1" w14:textId="77777777" w:rsidR="00465613" w:rsidRPr="002A15D0" w:rsidRDefault="00465613" w:rsidP="0051155D">
            <w:pPr>
              <w:jc w:val="center"/>
              <w:rPr>
                <w:rFonts w:ascii="Arial" w:hAnsi="Arial" w:cs="Arial"/>
                <w:b/>
                <w:bCs/>
              </w:rPr>
            </w:pPr>
            <w:r w:rsidRPr="002A15D0">
              <w:rPr>
                <w:rFonts w:ascii="Arial" w:hAnsi="Arial" w:cs="Arial"/>
                <w:b/>
                <w:bCs/>
              </w:rPr>
              <w:t>Polling Districts</w:t>
            </w:r>
          </w:p>
          <w:p w14:paraId="6D78A3BB" w14:textId="77777777" w:rsidR="00465613" w:rsidRPr="002A15D0" w:rsidRDefault="00465613" w:rsidP="0051155D">
            <w:pPr>
              <w:jc w:val="center"/>
              <w:rPr>
                <w:rFonts w:ascii="Arial" w:hAnsi="Arial" w:cs="Arial"/>
                <w:b/>
                <w:bCs/>
              </w:rPr>
            </w:pPr>
          </w:p>
        </w:tc>
        <w:tc>
          <w:tcPr>
            <w:tcW w:w="2552" w:type="dxa"/>
            <w:tcBorders>
              <w:bottom w:val="single" w:sz="4" w:space="0" w:color="auto"/>
            </w:tcBorders>
            <w:shd w:val="clear" w:color="auto" w:fill="FFFFFF"/>
          </w:tcPr>
          <w:p w14:paraId="482E3066" w14:textId="77777777" w:rsidR="00465613" w:rsidRPr="002A15D0" w:rsidRDefault="00465613" w:rsidP="0051155D">
            <w:pPr>
              <w:jc w:val="center"/>
              <w:rPr>
                <w:rFonts w:ascii="Arial" w:hAnsi="Arial" w:cs="Arial"/>
                <w:b/>
                <w:bCs/>
              </w:rPr>
            </w:pPr>
            <w:r w:rsidRPr="002A15D0">
              <w:rPr>
                <w:rFonts w:ascii="Arial" w:hAnsi="Arial" w:cs="Arial"/>
                <w:b/>
                <w:bCs/>
              </w:rPr>
              <w:t>Polling District Name</w:t>
            </w:r>
          </w:p>
        </w:tc>
        <w:tc>
          <w:tcPr>
            <w:tcW w:w="1276" w:type="dxa"/>
            <w:tcBorders>
              <w:bottom w:val="single" w:sz="4" w:space="0" w:color="auto"/>
            </w:tcBorders>
            <w:shd w:val="clear" w:color="auto" w:fill="FFFFFF"/>
          </w:tcPr>
          <w:p w14:paraId="2960CAFF" w14:textId="77777777" w:rsidR="00ED2C9C" w:rsidRPr="005A48E4" w:rsidRDefault="00ED2C9C" w:rsidP="00ED2C9C">
            <w:pPr>
              <w:jc w:val="center"/>
              <w:rPr>
                <w:rFonts w:ascii="Arial" w:hAnsi="Arial" w:cs="Arial"/>
                <w:b/>
                <w:bCs/>
                <w:highlight w:val="yellow"/>
              </w:rPr>
            </w:pPr>
            <w:r w:rsidRPr="005A48E4">
              <w:rPr>
                <w:rFonts w:ascii="Arial" w:hAnsi="Arial" w:cs="Arial"/>
                <w:b/>
                <w:bCs/>
                <w:highlight w:val="yellow"/>
              </w:rPr>
              <w:t>Electorate</w:t>
            </w:r>
          </w:p>
          <w:p w14:paraId="01585974" w14:textId="77777777" w:rsidR="00ED2C9C" w:rsidRDefault="00ED2C9C" w:rsidP="00ED2C9C">
            <w:pPr>
              <w:jc w:val="center"/>
              <w:rPr>
                <w:rFonts w:ascii="Arial" w:hAnsi="Arial" w:cs="Arial"/>
                <w:b/>
                <w:bCs/>
              </w:rPr>
            </w:pPr>
            <w:r>
              <w:rPr>
                <w:rFonts w:ascii="Arial" w:hAnsi="Arial" w:cs="Arial"/>
                <w:b/>
                <w:bCs/>
              </w:rPr>
              <w:t>Figures @ 1 August 2026</w:t>
            </w:r>
          </w:p>
          <w:p w14:paraId="36A2F2D0" w14:textId="31D0913E" w:rsidR="00465613" w:rsidRPr="008A7D0E" w:rsidRDefault="00465613" w:rsidP="0051155D">
            <w:pPr>
              <w:jc w:val="center"/>
              <w:rPr>
                <w:rFonts w:ascii="Arial" w:hAnsi="Arial" w:cs="Arial"/>
                <w:b/>
                <w:bCs/>
              </w:rPr>
            </w:pPr>
          </w:p>
        </w:tc>
        <w:tc>
          <w:tcPr>
            <w:tcW w:w="1417" w:type="dxa"/>
            <w:tcBorders>
              <w:bottom w:val="single" w:sz="4" w:space="0" w:color="auto"/>
            </w:tcBorders>
          </w:tcPr>
          <w:p w14:paraId="2449ECB5" w14:textId="77777777" w:rsidR="00465613" w:rsidRPr="002A15D0" w:rsidRDefault="00465613" w:rsidP="0051155D">
            <w:pPr>
              <w:jc w:val="center"/>
              <w:rPr>
                <w:rFonts w:ascii="Arial" w:hAnsi="Arial" w:cs="Arial"/>
                <w:b/>
                <w:bCs/>
              </w:rPr>
            </w:pPr>
            <w:r w:rsidRPr="002A15D0">
              <w:rPr>
                <w:rFonts w:ascii="Arial" w:hAnsi="Arial" w:cs="Arial"/>
                <w:b/>
                <w:bCs/>
              </w:rPr>
              <w:t>Membership</w:t>
            </w:r>
          </w:p>
          <w:p w14:paraId="430A98BF" w14:textId="77777777" w:rsidR="00465613" w:rsidRPr="002A15D0" w:rsidRDefault="00465613" w:rsidP="0051155D">
            <w:pPr>
              <w:jc w:val="center"/>
              <w:rPr>
                <w:rFonts w:ascii="Arial" w:hAnsi="Arial" w:cs="Arial"/>
                <w:b/>
                <w:bCs/>
              </w:rPr>
            </w:pPr>
          </w:p>
        </w:tc>
        <w:tc>
          <w:tcPr>
            <w:tcW w:w="1058" w:type="dxa"/>
            <w:tcBorders>
              <w:bottom w:val="single" w:sz="4" w:space="0" w:color="auto"/>
            </w:tcBorders>
            <w:shd w:val="clear" w:color="auto" w:fill="FFFFFF"/>
          </w:tcPr>
          <w:p w14:paraId="0892ABAF" w14:textId="77777777" w:rsidR="00465613" w:rsidRPr="002A15D0" w:rsidRDefault="00465613" w:rsidP="0051155D">
            <w:pPr>
              <w:jc w:val="center"/>
              <w:rPr>
                <w:rFonts w:ascii="Arial" w:hAnsi="Arial" w:cs="Arial"/>
                <w:b/>
                <w:bCs/>
              </w:rPr>
            </w:pPr>
            <w:r w:rsidRPr="002A15D0">
              <w:rPr>
                <w:rFonts w:ascii="Arial" w:hAnsi="Arial" w:cs="Arial"/>
                <w:b/>
                <w:bCs/>
              </w:rPr>
              <w:t>Council Ward</w:t>
            </w:r>
          </w:p>
          <w:p w14:paraId="7DD1194F" w14:textId="77777777" w:rsidR="00465613" w:rsidRPr="002A15D0" w:rsidRDefault="00465613" w:rsidP="0051155D">
            <w:pPr>
              <w:jc w:val="center"/>
              <w:rPr>
                <w:rFonts w:ascii="Arial" w:hAnsi="Arial" w:cs="Arial"/>
                <w:b/>
                <w:bCs/>
              </w:rPr>
            </w:pPr>
          </w:p>
        </w:tc>
      </w:tr>
      <w:tr w:rsidR="00465613" w:rsidRPr="002A15D0" w14:paraId="6083629E" w14:textId="77777777" w:rsidTr="00ED2C9C">
        <w:tc>
          <w:tcPr>
            <w:tcW w:w="534" w:type="dxa"/>
          </w:tcPr>
          <w:p w14:paraId="723ED2C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49</w:t>
            </w:r>
          </w:p>
        </w:tc>
        <w:tc>
          <w:tcPr>
            <w:tcW w:w="1729" w:type="dxa"/>
          </w:tcPr>
          <w:p w14:paraId="6F29F39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Rhu &amp; Shandon</w:t>
            </w:r>
          </w:p>
        </w:tc>
        <w:tc>
          <w:tcPr>
            <w:tcW w:w="1134" w:type="dxa"/>
          </w:tcPr>
          <w:p w14:paraId="3773B2AA"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AD01</w:t>
            </w:r>
          </w:p>
          <w:p w14:paraId="6A522BDF" w14:textId="77777777" w:rsidR="00465613" w:rsidRPr="002A15D0" w:rsidRDefault="00465613" w:rsidP="0051155D">
            <w:pPr>
              <w:jc w:val="center"/>
              <w:rPr>
                <w:rFonts w:ascii="Arial" w:hAnsi="Arial" w:cs="Arial"/>
                <w:sz w:val="22"/>
                <w:szCs w:val="22"/>
              </w:rPr>
            </w:pPr>
          </w:p>
          <w:p w14:paraId="6D6A0A36" w14:textId="77777777" w:rsidR="00465613" w:rsidRPr="002A15D0" w:rsidRDefault="00465613" w:rsidP="0051155D">
            <w:pPr>
              <w:jc w:val="center"/>
              <w:rPr>
                <w:rFonts w:ascii="Arial" w:hAnsi="Arial" w:cs="Arial"/>
                <w:sz w:val="22"/>
                <w:szCs w:val="22"/>
              </w:rPr>
            </w:pPr>
          </w:p>
        </w:tc>
        <w:tc>
          <w:tcPr>
            <w:tcW w:w="2552" w:type="dxa"/>
          </w:tcPr>
          <w:p w14:paraId="39AA2D35" w14:textId="460C8F38" w:rsidR="00465613" w:rsidRPr="002A15D0" w:rsidRDefault="00465613" w:rsidP="00900812">
            <w:pPr>
              <w:jc w:val="both"/>
              <w:rPr>
                <w:rFonts w:ascii="Arial" w:hAnsi="Arial" w:cs="Arial"/>
                <w:sz w:val="22"/>
                <w:szCs w:val="22"/>
              </w:rPr>
            </w:pPr>
            <w:r w:rsidRPr="002A15D0">
              <w:rPr>
                <w:rFonts w:ascii="Arial" w:hAnsi="Arial" w:cs="Arial"/>
                <w:sz w:val="22"/>
                <w:szCs w:val="22"/>
              </w:rPr>
              <w:t xml:space="preserve">Rhu </w:t>
            </w:r>
            <w:r w:rsidR="00900812">
              <w:rPr>
                <w:rFonts w:ascii="Arial" w:hAnsi="Arial" w:cs="Arial"/>
                <w:sz w:val="22"/>
                <w:szCs w:val="22"/>
              </w:rPr>
              <w:t>and</w:t>
            </w:r>
            <w:r w:rsidRPr="002A15D0">
              <w:rPr>
                <w:rFonts w:ascii="Arial" w:hAnsi="Arial" w:cs="Arial"/>
                <w:sz w:val="22"/>
                <w:szCs w:val="22"/>
              </w:rPr>
              <w:t xml:space="preserve"> Shandon</w:t>
            </w:r>
          </w:p>
        </w:tc>
        <w:tc>
          <w:tcPr>
            <w:tcW w:w="1276" w:type="dxa"/>
          </w:tcPr>
          <w:p w14:paraId="77026E53" w14:textId="61435896"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417" w:type="dxa"/>
          </w:tcPr>
          <w:p w14:paraId="334F665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081682C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62A4F93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16 </w:t>
            </w:r>
          </w:p>
        </w:tc>
        <w:tc>
          <w:tcPr>
            <w:tcW w:w="1058" w:type="dxa"/>
          </w:tcPr>
          <w:p w14:paraId="6DF8BD44"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7A81CC31"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tc>
      </w:tr>
      <w:tr w:rsidR="00465613" w:rsidRPr="002A15D0" w14:paraId="2A2528AB" w14:textId="77777777" w:rsidTr="00ED2C9C">
        <w:tc>
          <w:tcPr>
            <w:tcW w:w="534" w:type="dxa"/>
          </w:tcPr>
          <w:p w14:paraId="2B6B3A1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50</w:t>
            </w:r>
          </w:p>
        </w:tc>
        <w:tc>
          <w:tcPr>
            <w:tcW w:w="1729" w:type="dxa"/>
          </w:tcPr>
          <w:p w14:paraId="4BA147E5" w14:textId="77777777" w:rsidR="00465613" w:rsidRPr="00465613" w:rsidRDefault="00465613" w:rsidP="0051155D">
            <w:pPr>
              <w:jc w:val="both"/>
              <w:rPr>
                <w:rFonts w:ascii="Arial" w:hAnsi="Arial" w:cs="Arial"/>
                <w:sz w:val="22"/>
                <w:szCs w:val="22"/>
              </w:rPr>
            </w:pPr>
            <w:r w:rsidRPr="00465613">
              <w:rPr>
                <w:rFonts w:ascii="Arial" w:hAnsi="Arial" w:cs="Arial"/>
                <w:sz w:val="22"/>
                <w:szCs w:val="22"/>
              </w:rPr>
              <w:t>Garelochhead</w:t>
            </w:r>
          </w:p>
        </w:tc>
        <w:tc>
          <w:tcPr>
            <w:tcW w:w="1134" w:type="dxa"/>
          </w:tcPr>
          <w:p w14:paraId="05500279"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AD02</w:t>
            </w:r>
          </w:p>
        </w:tc>
        <w:tc>
          <w:tcPr>
            <w:tcW w:w="2552" w:type="dxa"/>
          </w:tcPr>
          <w:p w14:paraId="697B8D1C"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Garelochhead</w:t>
            </w:r>
          </w:p>
        </w:tc>
        <w:tc>
          <w:tcPr>
            <w:tcW w:w="1276" w:type="dxa"/>
          </w:tcPr>
          <w:p w14:paraId="43E14B01" w14:textId="58F2E55D"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417" w:type="dxa"/>
          </w:tcPr>
          <w:p w14:paraId="35074B6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16 </w:t>
            </w:r>
          </w:p>
        </w:tc>
        <w:tc>
          <w:tcPr>
            <w:tcW w:w="1058" w:type="dxa"/>
          </w:tcPr>
          <w:p w14:paraId="73E50A7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34CFFCE2" w14:textId="77777777" w:rsidR="00465613" w:rsidRPr="002A15D0" w:rsidRDefault="00465613" w:rsidP="0051155D">
            <w:pPr>
              <w:jc w:val="center"/>
              <w:rPr>
                <w:rFonts w:ascii="Arial" w:hAnsi="Arial" w:cs="Arial"/>
                <w:sz w:val="22"/>
                <w:szCs w:val="22"/>
              </w:rPr>
            </w:pPr>
          </w:p>
        </w:tc>
      </w:tr>
      <w:tr w:rsidR="00465613" w:rsidRPr="002A15D0" w14:paraId="4D2CC5A5" w14:textId="77777777" w:rsidTr="00ED2C9C">
        <w:tc>
          <w:tcPr>
            <w:tcW w:w="534" w:type="dxa"/>
            <w:shd w:val="clear" w:color="auto" w:fill="FFFFFF"/>
          </w:tcPr>
          <w:p w14:paraId="6E95F54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51</w:t>
            </w:r>
          </w:p>
        </w:tc>
        <w:tc>
          <w:tcPr>
            <w:tcW w:w="1729" w:type="dxa"/>
          </w:tcPr>
          <w:p w14:paraId="09F041E6"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Cove &amp; Kilcreggan</w:t>
            </w:r>
          </w:p>
        </w:tc>
        <w:tc>
          <w:tcPr>
            <w:tcW w:w="1134" w:type="dxa"/>
            <w:shd w:val="clear" w:color="auto" w:fill="FFFFFF"/>
          </w:tcPr>
          <w:p w14:paraId="611CCD93"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AD03</w:t>
            </w:r>
          </w:p>
          <w:p w14:paraId="1B6E1F11" w14:textId="77777777" w:rsidR="00465613" w:rsidRPr="002A15D0" w:rsidRDefault="00465613" w:rsidP="00900812">
            <w:pPr>
              <w:jc w:val="center"/>
              <w:rPr>
                <w:rFonts w:ascii="Arial" w:hAnsi="Arial" w:cs="Arial"/>
                <w:sz w:val="22"/>
                <w:szCs w:val="22"/>
              </w:rPr>
            </w:pPr>
          </w:p>
        </w:tc>
        <w:tc>
          <w:tcPr>
            <w:tcW w:w="2552" w:type="dxa"/>
            <w:shd w:val="clear" w:color="auto" w:fill="FFFFFF"/>
          </w:tcPr>
          <w:p w14:paraId="6AAA92C2" w14:textId="6302AEAD" w:rsidR="00465613" w:rsidRPr="002A15D0" w:rsidRDefault="00465613" w:rsidP="0051155D">
            <w:pPr>
              <w:jc w:val="both"/>
              <w:rPr>
                <w:rFonts w:ascii="Arial" w:hAnsi="Arial" w:cs="Arial"/>
                <w:sz w:val="22"/>
                <w:szCs w:val="22"/>
              </w:rPr>
            </w:pPr>
            <w:r w:rsidRPr="002A15D0">
              <w:rPr>
                <w:rFonts w:ascii="Arial" w:hAnsi="Arial" w:cs="Arial"/>
                <w:sz w:val="22"/>
                <w:szCs w:val="22"/>
              </w:rPr>
              <w:t>Cove</w:t>
            </w:r>
            <w:r w:rsidR="00900812">
              <w:rPr>
                <w:rFonts w:ascii="Arial" w:hAnsi="Arial" w:cs="Arial"/>
                <w:sz w:val="22"/>
                <w:szCs w:val="22"/>
              </w:rPr>
              <w:t xml:space="preserve"> and</w:t>
            </w:r>
          </w:p>
          <w:p w14:paraId="2CCD168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Kilcreggan</w:t>
            </w:r>
          </w:p>
        </w:tc>
        <w:tc>
          <w:tcPr>
            <w:tcW w:w="1276" w:type="dxa"/>
            <w:shd w:val="clear" w:color="auto" w:fill="FFFFFF"/>
          </w:tcPr>
          <w:p w14:paraId="318F0A5F" w14:textId="770029CE"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417" w:type="dxa"/>
          </w:tcPr>
          <w:p w14:paraId="578DBE7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73D1DBC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54E8A89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16 </w:t>
            </w:r>
          </w:p>
          <w:p w14:paraId="7C97D60E" w14:textId="77777777" w:rsidR="00465613" w:rsidRPr="002A15D0" w:rsidRDefault="00465613" w:rsidP="0051155D">
            <w:pPr>
              <w:jc w:val="both"/>
              <w:rPr>
                <w:rFonts w:ascii="Arial" w:hAnsi="Arial" w:cs="Arial"/>
                <w:sz w:val="22"/>
                <w:szCs w:val="22"/>
                <w:u w:val="single"/>
              </w:rPr>
            </w:pPr>
          </w:p>
        </w:tc>
        <w:tc>
          <w:tcPr>
            <w:tcW w:w="1058" w:type="dxa"/>
            <w:shd w:val="clear" w:color="auto" w:fill="FFFFFF"/>
          </w:tcPr>
          <w:p w14:paraId="67FBE24D"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452590B2"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tc>
      </w:tr>
      <w:tr w:rsidR="00465613" w:rsidRPr="002A15D0" w14:paraId="483916B9" w14:textId="77777777" w:rsidTr="00ED2C9C">
        <w:tc>
          <w:tcPr>
            <w:tcW w:w="534" w:type="dxa"/>
            <w:shd w:val="clear" w:color="auto" w:fill="FFFFFF"/>
          </w:tcPr>
          <w:p w14:paraId="49A721A2"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52</w:t>
            </w:r>
          </w:p>
        </w:tc>
        <w:tc>
          <w:tcPr>
            <w:tcW w:w="1729" w:type="dxa"/>
          </w:tcPr>
          <w:p w14:paraId="2BC223C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Arrochar</w:t>
            </w:r>
            <w:r>
              <w:rPr>
                <w:rFonts w:ascii="Arial" w:hAnsi="Arial" w:cs="Arial"/>
                <w:sz w:val="22"/>
                <w:szCs w:val="22"/>
              </w:rPr>
              <w:t xml:space="preserve">, Tarbet &amp; </w:t>
            </w:r>
            <w:proofErr w:type="spellStart"/>
            <w:r>
              <w:rPr>
                <w:rFonts w:ascii="Arial" w:hAnsi="Arial" w:cs="Arial"/>
                <w:sz w:val="22"/>
                <w:szCs w:val="22"/>
              </w:rPr>
              <w:t>Ardlui</w:t>
            </w:r>
            <w:proofErr w:type="spellEnd"/>
          </w:p>
        </w:tc>
        <w:tc>
          <w:tcPr>
            <w:tcW w:w="1134" w:type="dxa"/>
            <w:shd w:val="clear" w:color="auto" w:fill="FFFFFF"/>
          </w:tcPr>
          <w:p w14:paraId="2832787C" w14:textId="396E5C0F" w:rsidR="00465613" w:rsidRPr="002A15D0" w:rsidRDefault="00900812" w:rsidP="0051155D">
            <w:pPr>
              <w:jc w:val="center"/>
              <w:rPr>
                <w:rFonts w:ascii="Arial" w:hAnsi="Arial" w:cs="Arial"/>
                <w:sz w:val="22"/>
                <w:szCs w:val="22"/>
              </w:rPr>
            </w:pPr>
            <w:r>
              <w:rPr>
                <w:rFonts w:ascii="Arial" w:hAnsi="Arial" w:cs="Arial"/>
                <w:sz w:val="22"/>
                <w:szCs w:val="22"/>
              </w:rPr>
              <w:t>AD04</w:t>
            </w:r>
          </w:p>
          <w:p w14:paraId="3344E818" w14:textId="77777777" w:rsidR="00465613" w:rsidRPr="002A15D0" w:rsidRDefault="00465613" w:rsidP="0051155D">
            <w:pPr>
              <w:jc w:val="center"/>
              <w:rPr>
                <w:rFonts w:ascii="Arial" w:hAnsi="Arial" w:cs="Arial"/>
                <w:sz w:val="22"/>
                <w:szCs w:val="22"/>
              </w:rPr>
            </w:pPr>
          </w:p>
        </w:tc>
        <w:tc>
          <w:tcPr>
            <w:tcW w:w="2552" w:type="dxa"/>
            <w:shd w:val="clear" w:color="auto" w:fill="FFFFFF"/>
          </w:tcPr>
          <w:p w14:paraId="1626C73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Arrochar</w:t>
            </w:r>
          </w:p>
          <w:p w14:paraId="68B470F3" w14:textId="0472382F"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Tarbet </w:t>
            </w:r>
            <w:r w:rsidR="00900812">
              <w:rPr>
                <w:rFonts w:ascii="Arial" w:hAnsi="Arial" w:cs="Arial"/>
                <w:sz w:val="22"/>
                <w:szCs w:val="22"/>
              </w:rPr>
              <w:t>and</w:t>
            </w:r>
            <w:r w:rsidRPr="002A15D0">
              <w:rPr>
                <w:rFonts w:ascii="Arial" w:hAnsi="Arial" w:cs="Arial"/>
                <w:sz w:val="22"/>
                <w:szCs w:val="22"/>
              </w:rPr>
              <w:t xml:space="preserve"> </w:t>
            </w:r>
            <w:proofErr w:type="spellStart"/>
            <w:r w:rsidRPr="002A15D0">
              <w:rPr>
                <w:rFonts w:ascii="Arial" w:hAnsi="Arial" w:cs="Arial"/>
                <w:sz w:val="22"/>
                <w:szCs w:val="22"/>
              </w:rPr>
              <w:t>Ardlui</w:t>
            </w:r>
            <w:proofErr w:type="spellEnd"/>
          </w:p>
          <w:p w14:paraId="6D5E056C" w14:textId="77777777" w:rsidR="00465613" w:rsidRPr="002A15D0" w:rsidRDefault="00465613" w:rsidP="0051155D">
            <w:pPr>
              <w:jc w:val="both"/>
              <w:rPr>
                <w:rFonts w:ascii="Arial" w:hAnsi="Arial" w:cs="Arial"/>
                <w:sz w:val="22"/>
                <w:szCs w:val="22"/>
              </w:rPr>
            </w:pPr>
          </w:p>
        </w:tc>
        <w:tc>
          <w:tcPr>
            <w:tcW w:w="1276" w:type="dxa"/>
            <w:shd w:val="clear" w:color="auto" w:fill="FFFFFF"/>
          </w:tcPr>
          <w:p w14:paraId="03696D53" w14:textId="205E1250"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417" w:type="dxa"/>
          </w:tcPr>
          <w:p w14:paraId="7E93AC7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024B5A1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1FCC2C0E" w14:textId="77777777" w:rsidR="00465613" w:rsidRPr="002A15D0" w:rsidRDefault="00465613" w:rsidP="0051155D">
            <w:pPr>
              <w:jc w:val="both"/>
              <w:rPr>
                <w:rFonts w:ascii="Arial" w:hAnsi="Arial" w:cs="Arial"/>
                <w:sz w:val="22"/>
                <w:szCs w:val="22"/>
              </w:rPr>
            </w:pPr>
          </w:p>
          <w:p w14:paraId="76C2C6B0"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10</w:t>
            </w:r>
          </w:p>
          <w:p w14:paraId="294D4839" w14:textId="77777777" w:rsidR="00465613" w:rsidRPr="002A15D0" w:rsidRDefault="00465613" w:rsidP="0051155D">
            <w:pPr>
              <w:jc w:val="both"/>
              <w:rPr>
                <w:rFonts w:ascii="Arial" w:hAnsi="Arial" w:cs="Arial"/>
                <w:sz w:val="22"/>
                <w:szCs w:val="22"/>
              </w:rPr>
            </w:pPr>
          </w:p>
        </w:tc>
        <w:tc>
          <w:tcPr>
            <w:tcW w:w="1058" w:type="dxa"/>
            <w:shd w:val="clear" w:color="auto" w:fill="FFFFFF"/>
          </w:tcPr>
          <w:p w14:paraId="14D876F8"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4F58CDC7"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1CDB224A"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1DBF1FF1" w14:textId="77777777" w:rsidR="00465613" w:rsidRPr="002A15D0" w:rsidRDefault="00465613" w:rsidP="0051155D">
            <w:pPr>
              <w:jc w:val="center"/>
              <w:rPr>
                <w:rFonts w:ascii="Arial" w:hAnsi="Arial" w:cs="Arial"/>
                <w:sz w:val="22"/>
                <w:szCs w:val="22"/>
              </w:rPr>
            </w:pPr>
          </w:p>
        </w:tc>
      </w:tr>
      <w:tr w:rsidR="00465613" w:rsidRPr="002A15D0" w14:paraId="126FAAEF" w14:textId="77777777" w:rsidTr="00ED2C9C">
        <w:tc>
          <w:tcPr>
            <w:tcW w:w="534" w:type="dxa"/>
            <w:shd w:val="clear" w:color="auto" w:fill="FFFFFF"/>
          </w:tcPr>
          <w:p w14:paraId="51299D8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53</w:t>
            </w:r>
          </w:p>
        </w:tc>
        <w:tc>
          <w:tcPr>
            <w:tcW w:w="1729" w:type="dxa"/>
          </w:tcPr>
          <w:p w14:paraId="448E556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Rosneath &amp; Clynder</w:t>
            </w:r>
          </w:p>
          <w:p w14:paraId="23705F0A" w14:textId="77777777" w:rsidR="00465613" w:rsidRPr="002A15D0" w:rsidRDefault="00465613" w:rsidP="0051155D">
            <w:pPr>
              <w:jc w:val="both"/>
              <w:rPr>
                <w:rFonts w:ascii="Arial" w:hAnsi="Arial" w:cs="Arial"/>
                <w:sz w:val="22"/>
                <w:szCs w:val="22"/>
              </w:rPr>
            </w:pPr>
          </w:p>
        </w:tc>
        <w:tc>
          <w:tcPr>
            <w:tcW w:w="1134" w:type="dxa"/>
            <w:shd w:val="clear" w:color="auto" w:fill="FFFFFF"/>
          </w:tcPr>
          <w:p w14:paraId="28FAC2B3" w14:textId="76D5E46B" w:rsidR="00465613" w:rsidRPr="002A15D0" w:rsidRDefault="00465613" w:rsidP="0051155D">
            <w:pPr>
              <w:jc w:val="center"/>
              <w:rPr>
                <w:rFonts w:ascii="Arial" w:hAnsi="Arial" w:cs="Arial"/>
                <w:sz w:val="22"/>
                <w:szCs w:val="22"/>
              </w:rPr>
            </w:pPr>
            <w:r w:rsidRPr="002A15D0">
              <w:rPr>
                <w:rFonts w:ascii="Arial" w:hAnsi="Arial" w:cs="Arial"/>
                <w:sz w:val="22"/>
                <w:szCs w:val="22"/>
              </w:rPr>
              <w:t>AD0</w:t>
            </w:r>
            <w:r w:rsidR="00900812">
              <w:rPr>
                <w:rFonts w:ascii="Arial" w:hAnsi="Arial" w:cs="Arial"/>
                <w:sz w:val="22"/>
                <w:szCs w:val="22"/>
              </w:rPr>
              <w:t>6</w:t>
            </w:r>
          </w:p>
          <w:p w14:paraId="370C0C1E" w14:textId="77777777" w:rsidR="00465613" w:rsidRPr="002A15D0" w:rsidRDefault="00465613" w:rsidP="0051155D">
            <w:pPr>
              <w:jc w:val="center"/>
              <w:rPr>
                <w:rFonts w:ascii="Arial" w:hAnsi="Arial" w:cs="Arial"/>
                <w:sz w:val="22"/>
                <w:szCs w:val="22"/>
              </w:rPr>
            </w:pPr>
          </w:p>
        </w:tc>
        <w:tc>
          <w:tcPr>
            <w:tcW w:w="2552" w:type="dxa"/>
            <w:shd w:val="clear" w:color="auto" w:fill="FFFFFF"/>
          </w:tcPr>
          <w:p w14:paraId="6439B27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Rosneath</w:t>
            </w:r>
          </w:p>
        </w:tc>
        <w:tc>
          <w:tcPr>
            <w:tcW w:w="1276" w:type="dxa"/>
            <w:shd w:val="clear" w:color="auto" w:fill="FFFFFF"/>
          </w:tcPr>
          <w:p w14:paraId="14814C37" w14:textId="6D9DF568" w:rsidR="00465613" w:rsidRPr="002A15D0" w:rsidRDefault="00ED2C9C" w:rsidP="0051155D">
            <w:pPr>
              <w:jc w:val="center"/>
              <w:rPr>
                <w:rFonts w:ascii="Arial" w:hAnsi="Arial" w:cs="Arial"/>
                <w:sz w:val="22"/>
                <w:szCs w:val="22"/>
              </w:rPr>
            </w:pPr>
            <w:r>
              <w:rPr>
                <w:rFonts w:ascii="Arial" w:hAnsi="Arial" w:cs="Arial"/>
                <w:sz w:val="22"/>
                <w:szCs w:val="22"/>
              </w:rPr>
              <w:t>*</w:t>
            </w:r>
          </w:p>
        </w:tc>
        <w:tc>
          <w:tcPr>
            <w:tcW w:w="1417" w:type="dxa"/>
          </w:tcPr>
          <w:p w14:paraId="3F55958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16 </w:t>
            </w:r>
          </w:p>
        </w:tc>
        <w:tc>
          <w:tcPr>
            <w:tcW w:w="1058" w:type="dxa"/>
            <w:shd w:val="clear" w:color="auto" w:fill="FFFFFF"/>
          </w:tcPr>
          <w:p w14:paraId="51570535"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tc>
      </w:tr>
      <w:tr w:rsidR="00465613" w:rsidRPr="002A15D0" w14:paraId="14B83C30" w14:textId="77777777" w:rsidTr="00ED2C9C">
        <w:tc>
          <w:tcPr>
            <w:tcW w:w="534" w:type="dxa"/>
            <w:tcBorders>
              <w:top w:val="single" w:sz="4" w:space="0" w:color="auto"/>
              <w:left w:val="single" w:sz="4" w:space="0" w:color="auto"/>
              <w:bottom w:val="single" w:sz="4" w:space="0" w:color="auto"/>
              <w:right w:val="single" w:sz="4" w:space="0" w:color="auto"/>
            </w:tcBorders>
            <w:shd w:val="clear" w:color="auto" w:fill="FFFFFF"/>
          </w:tcPr>
          <w:p w14:paraId="60FD3CC8"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54</w:t>
            </w:r>
          </w:p>
        </w:tc>
        <w:tc>
          <w:tcPr>
            <w:tcW w:w="1729" w:type="dxa"/>
            <w:tcBorders>
              <w:top w:val="single" w:sz="4" w:space="0" w:color="auto"/>
              <w:left w:val="single" w:sz="4" w:space="0" w:color="auto"/>
              <w:bottom w:val="single" w:sz="4" w:space="0" w:color="auto"/>
              <w:right w:val="single" w:sz="4" w:space="0" w:color="auto"/>
            </w:tcBorders>
          </w:tcPr>
          <w:p w14:paraId="6E11BA11"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Luss and Arden</w:t>
            </w:r>
          </w:p>
          <w:p w14:paraId="391C1038" w14:textId="77777777" w:rsidR="00465613" w:rsidRPr="002A15D0" w:rsidRDefault="00465613" w:rsidP="0051155D">
            <w:pPr>
              <w:jc w:val="both"/>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A6F982"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AD05</w:t>
            </w:r>
          </w:p>
          <w:p w14:paraId="14BE9671" w14:textId="21048C13"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ED2C9C">
              <w:rPr>
                <w:rFonts w:ascii="Arial" w:hAnsi="Arial" w:cs="Arial"/>
                <w:sz w:val="22"/>
                <w:szCs w:val="22"/>
              </w:rPr>
              <w:t>24</w:t>
            </w:r>
          </w:p>
          <w:p w14:paraId="6E9E38F3" w14:textId="77777777" w:rsidR="00465613" w:rsidRPr="002A15D0" w:rsidRDefault="00465613" w:rsidP="0051155D">
            <w:pPr>
              <w:jc w:val="cente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6FBC28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Luss</w:t>
            </w:r>
          </w:p>
          <w:p w14:paraId="43639A3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Arden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207856" w14:textId="750DDC39" w:rsidR="00465613" w:rsidRPr="002A15D0" w:rsidRDefault="00ED2C9C" w:rsidP="0051155D">
            <w:pPr>
              <w:jc w:val="center"/>
              <w:rPr>
                <w:rFonts w:ascii="Arial" w:hAnsi="Arial" w:cs="Arial"/>
                <w:sz w:val="22"/>
                <w:szCs w:val="22"/>
              </w:rPr>
            </w:pPr>
            <w:r>
              <w:rPr>
                <w:rFonts w:ascii="Arial" w:hAnsi="Arial" w:cs="Arial"/>
                <w:sz w:val="22"/>
                <w:szCs w:val="22"/>
              </w:rPr>
              <w:t>*</w:t>
            </w:r>
          </w:p>
          <w:p w14:paraId="7BB57034" w14:textId="3A65746C" w:rsidR="00465613" w:rsidRPr="002A15D0" w:rsidRDefault="00ED2C9C" w:rsidP="0051155D">
            <w:pPr>
              <w:jc w:val="center"/>
              <w:rPr>
                <w:rFonts w:ascii="Arial" w:hAnsi="Arial" w:cs="Arial"/>
                <w:sz w:val="22"/>
                <w:szCs w:val="22"/>
                <w:u w:val="single"/>
              </w:rPr>
            </w:pPr>
            <w:r>
              <w:rPr>
                <w:rFonts w:ascii="Arial" w:hAnsi="Arial" w:cs="Arial"/>
                <w:sz w:val="22"/>
                <w:szCs w:val="22"/>
                <w:u w:val="single"/>
              </w:rPr>
              <w:t>*</w:t>
            </w:r>
          </w:p>
          <w:p w14:paraId="7A9E697B" w14:textId="048BAF43" w:rsidR="00465613" w:rsidRPr="002A15D0" w:rsidRDefault="00ED2C9C" w:rsidP="0051155D">
            <w:pPr>
              <w:jc w:val="center"/>
              <w:rPr>
                <w:rFonts w:ascii="Arial" w:hAnsi="Arial" w:cs="Arial"/>
                <w:sz w:val="22"/>
                <w:szCs w:val="22"/>
              </w:rPr>
            </w:pPr>
            <w:r>
              <w:rPr>
                <w:rFonts w:ascii="Arial" w:hAnsi="Arial" w:cs="Arial"/>
                <w:sz w:val="22"/>
                <w:szCs w:val="22"/>
              </w:rPr>
              <w:t>*</w:t>
            </w:r>
          </w:p>
          <w:p w14:paraId="2A4197C9" w14:textId="77777777" w:rsidR="00465613" w:rsidRPr="002A15D0" w:rsidRDefault="00465613" w:rsidP="0051155D">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68B67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192DA34B" w14:textId="77777777" w:rsidR="00465613" w:rsidRPr="002A15D0" w:rsidRDefault="00465613" w:rsidP="0051155D">
            <w:pPr>
              <w:jc w:val="both"/>
              <w:rPr>
                <w:rFonts w:ascii="Arial" w:hAnsi="Arial" w:cs="Arial"/>
                <w:sz w:val="22"/>
                <w:szCs w:val="22"/>
              </w:rPr>
            </w:pPr>
          </w:p>
          <w:p w14:paraId="06DE2B7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8</w:t>
            </w:r>
          </w:p>
          <w:p w14:paraId="14366F6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075D00AA"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9</w:t>
            </w:r>
          </w:p>
          <w:p w14:paraId="15EF345B"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11</w:t>
            </w:r>
          </w:p>
        </w:tc>
      </w:tr>
      <w:tr w:rsidR="00465613" w:rsidRPr="002A15D0" w14:paraId="4A55B7C8" w14:textId="77777777" w:rsidTr="00ED2C9C">
        <w:tc>
          <w:tcPr>
            <w:tcW w:w="534" w:type="dxa"/>
            <w:shd w:val="clear" w:color="auto" w:fill="FFFFFF"/>
          </w:tcPr>
          <w:p w14:paraId="7AE9A898"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55</w:t>
            </w:r>
          </w:p>
        </w:tc>
        <w:tc>
          <w:tcPr>
            <w:tcW w:w="1729" w:type="dxa"/>
          </w:tcPr>
          <w:p w14:paraId="70F5C108" w14:textId="77777777" w:rsidR="00465613" w:rsidRPr="002A15D0" w:rsidRDefault="00465613" w:rsidP="0051155D">
            <w:pPr>
              <w:jc w:val="both"/>
              <w:rPr>
                <w:rFonts w:ascii="Arial" w:hAnsi="Arial" w:cs="Arial"/>
              </w:rPr>
            </w:pPr>
            <w:r w:rsidRPr="002A15D0">
              <w:rPr>
                <w:rFonts w:ascii="Arial" w:hAnsi="Arial" w:cs="Arial"/>
              </w:rPr>
              <w:t>Helensburgh</w:t>
            </w:r>
          </w:p>
        </w:tc>
        <w:tc>
          <w:tcPr>
            <w:tcW w:w="1134" w:type="dxa"/>
            <w:shd w:val="clear" w:color="auto" w:fill="FFFFFF"/>
          </w:tcPr>
          <w:p w14:paraId="1EFB4CD0" w14:textId="28CBCE45"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ED2C9C">
              <w:rPr>
                <w:rFonts w:ascii="Arial" w:hAnsi="Arial" w:cs="Arial"/>
                <w:sz w:val="22"/>
                <w:szCs w:val="22"/>
              </w:rPr>
              <w:t>12</w:t>
            </w:r>
          </w:p>
          <w:p w14:paraId="29BE999C" w14:textId="4BE5C047"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ED2C9C">
              <w:rPr>
                <w:rFonts w:ascii="Arial" w:hAnsi="Arial" w:cs="Arial"/>
                <w:sz w:val="22"/>
                <w:szCs w:val="22"/>
              </w:rPr>
              <w:t>14</w:t>
            </w:r>
          </w:p>
          <w:p w14:paraId="1017CB8B" w14:textId="0604F16B"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ED2C9C">
              <w:rPr>
                <w:rFonts w:ascii="Arial" w:hAnsi="Arial" w:cs="Arial"/>
                <w:sz w:val="22"/>
                <w:szCs w:val="22"/>
              </w:rPr>
              <w:t>16</w:t>
            </w:r>
          </w:p>
          <w:p w14:paraId="7BE84D1D" w14:textId="29CAD903"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CF2C09">
              <w:rPr>
                <w:rFonts w:ascii="Arial" w:hAnsi="Arial" w:cs="Arial"/>
                <w:sz w:val="22"/>
                <w:szCs w:val="22"/>
              </w:rPr>
              <w:t>1</w:t>
            </w:r>
            <w:r w:rsidR="00ED2C9C">
              <w:rPr>
                <w:rFonts w:ascii="Arial" w:hAnsi="Arial" w:cs="Arial"/>
                <w:sz w:val="22"/>
                <w:szCs w:val="22"/>
              </w:rPr>
              <w:t>7</w:t>
            </w:r>
          </w:p>
          <w:p w14:paraId="19E34587" w14:textId="242F5AD0" w:rsidR="00465613" w:rsidRPr="002A15D0" w:rsidRDefault="00465613" w:rsidP="0051155D">
            <w:pPr>
              <w:jc w:val="center"/>
              <w:rPr>
                <w:rFonts w:ascii="Arial" w:hAnsi="Arial" w:cs="Arial"/>
                <w:sz w:val="22"/>
                <w:szCs w:val="22"/>
              </w:rPr>
            </w:pPr>
            <w:r w:rsidRPr="002A15D0">
              <w:rPr>
                <w:rFonts w:ascii="Arial" w:hAnsi="Arial" w:cs="Arial"/>
                <w:sz w:val="22"/>
                <w:szCs w:val="22"/>
              </w:rPr>
              <w:t>AD1</w:t>
            </w:r>
            <w:r w:rsidR="00ED2C9C">
              <w:rPr>
                <w:rFonts w:ascii="Arial" w:hAnsi="Arial" w:cs="Arial"/>
                <w:sz w:val="22"/>
                <w:szCs w:val="22"/>
              </w:rPr>
              <w:t>8</w:t>
            </w:r>
          </w:p>
          <w:p w14:paraId="3EEF066A" w14:textId="0B033C0E"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ED2C9C">
              <w:rPr>
                <w:rFonts w:ascii="Arial" w:hAnsi="Arial" w:cs="Arial"/>
                <w:sz w:val="22"/>
                <w:szCs w:val="22"/>
              </w:rPr>
              <w:t>20</w:t>
            </w:r>
          </w:p>
          <w:p w14:paraId="72D5D716" w14:textId="76346E3A"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ED2C9C">
              <w:rPr>
                <w:rFonts w:ascii="Arial" w:hAnsi="Arial" w:cs="Arial"/>
                <w:sz w:val="22"/>
                <w:szCs w:val="22"/>
              </w:rPr>
              <w:t>21</w:t>
            </w:r>
          </w:p>
          <w:p w14:paraId="08B0A46C" w14:textId="77777777" w:rsidR="00465613" w:rsidRPr="002A15D0" w:rsidRDefault="00465613" w:rsidP="0051155D">
            <w:pPr>
              <w:jc w:val="center"/>
              <w:rPr>
                <w:rFonts w:ascii="Arial" w:hAnsi="Arial" w:cs="Arial"/>
                <w:sz w:val="22"/>
                <w:szCs w:val="22"/>
              </w:rPr>
            </w:pPr>
          </w:p>
          <w:p w14:paraId="7BA06AA5" w14:textId="77777777" w:rsidR="00465613" w:rsidRPr="002A15D0" w:rsidRDefault="00465613" w:rsidP="0051155D">
            <w:pPr>
              <w:jc w:val="center"/>
              <w:rPr>
                <w:rFonts w:ascii="Arial" w:hAnsi="Arial" w:cs="Arial"/>
                <w:sz w:val="22"/>
                <w:szCs w:val="22"/>
              </w:rPr>
            </w:pPr>
          </w:p>
        </w:tc>
        <w:tc>
          <w:tcPr>
            <w:tcW w:w="2552" w:type="dxa"/>
            <w:shd w:val="clear" w:color="auto" w:fill="FFFFFF"/>
          </w:tcPr>
          <w:p w14:paraId="673C1B73" w14:textId="77777777" w:rsidR="00CF2C09" w:rsidRPr="002A15D0" w:rsidRDefault="00CF2C09" w:rsidP="00CF2C09">
            <w:pPr>
              <w:jc w:val="both"/>
              <w:rPr>
                <w:rFonts w:ascii="Arial" w:hAnsi="Arial" w:cs="Arial"/>
                <w:sz w:val="22"/>
                <w:szCs w:val="22"/>
              </w:rPr>
            </w:pPr>
            <w:r w:rsidRPr="002A15D0">
              <w:rPr>
                <w:rFonts w:ascii="Arial" w:hAnsi="Arial" w:cs="Arial"/>
                <w:sz w:val="22"/>
                <w:szCs w:val="22"/>
              </w:rPr>
              <w:t>Helensburgh Central</w:t>
            </w:r>
          </w:p>
          <w:p w14:paraId="6A142C61" w14:textId="0575662F" w:rsidR="00465613" w:rsidRPr="002A15D0" w:rsidRDefault="00465613" w:rsidP="00CF2C09">
            <w:pPr>
              <w:jc w:val="both"/>
              <w:rPr>
                <w:rFonts w:ascii="Arial" w:hAnsi="Arial" w:cs="Arial"/>
                <w:sz w:val="22"/>
                <w:szCs w:val="22"/>
              </w:rPr>
            </w:pPr>
            <w:r w:rsidRPr="002A15D0">
              <w:rPr>
                <w:rFonts w:ascii="Arial" w:hAnsi="Arial" w:cs="Arial"/>
                <w:sz w:val="22"/>
                <w:szCs w:val="22"/>
              </w:rPr>
              <w:t xml:space="preserve">Helensburgh </w:t>
            </w:r>
            <w:r w:rsidR="00CF2C09" w:rsidRPr="002A15D0">
              <w:rPr>
                <w:rFonts w:ascii="Arial" w:hAnsi="Arial" w:cs="Arial"/>
                <w:sz w:val="22"/>
                <w:szCs w:val="22"/>
              </w:rPr>
              <w:t xml:space="preserve">Upper West </w:t>
            </w:r>
          </w:p>
          <w:p w14:paraId="22F76AC5" w14:textId="32A6C8D9" w:rsidR="00465613" w:rsidRPr="002A15D0" w:rsidRDefault="00CF2C09" w:rsidP="0051155D">
            <w:pPr>
              <w:jc w:val="both"/>
              <w:rPr>
                <w:rFonts w:ascii="Arial" w:hAnsi="Arial" w:cs="Arial"/>
                <w:sz w:val="22"/>
                <w:szCs w:val="22"/>
              </w:rPr>
            </w:pPr>
            <w:r>
              <w:rPr>
                <w:rFonts w:ascii="Arial" w:hAnsi="Arial" w:cs="Arial"/>
                <w:sz w:val="22"/>
                <w:szCs w:val="22"/>
              </w:rPr>
              <w:t>Central</w:t>
            </w:r>
          </w:p>
          <w:p w14:paraId="72147E8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Helensburgh East</w:t>
            </w:r>
          </w:p>
          <w:p w14:paraId="174696A0" w14:textId="77777777" w:rsidR="00465613" w:rsidRPr="002A15D0" w:rsidRDefault="00465613" w:rsidP="0051155D">
            <w:pPr>
              <w:rPr>
                <w:rFonts w:ascii="Arial" w:hAnsi="Arial" w:cs="Arial"/>
                <w:sz w:val="22"/>
                <w:szCs w:val="22"/>
              </w:rPr>
            </w:pPr>
            <w:r w:rsidRPr="002A15D0">
              <w:rPr>
                <w:rFonts w:ascii="Arial" w:hAnsi="Arial" w:cs="Arial"/>
                <w:sz w:val="22"/>
                <w:szCs w:val="22"/>
              </w:rPr>
              <w:t>Helensburgh Lower West</w:t>
            </w:r>
          </w:p>
          <w:p w14:paraId="0A0D3798" w14:textId="77777777" w:rsidR="00465613" w:rsidRPr="002A15D0" w:rsidRDefault="00465613" w:rsidP="0051155D">
            <w:pPr>
              <w:rPr>
                <w:rFonts w:ascii="Arial" w:hAnsi="Arial" w:cs="Arial"/>
                <w:sz w:val="22"/>
                <w:szCs w:val="22"/>
              </w:rPr>
            </w:pPr>
            <w:proofErr w:type="spellStart"/>
            <w:r w:rsidRPr="002A15D0">
              <w:rPr>
                <w:rFonts w:ascii="Arial" w:hAnsi="Arial" w:cs="Arial"/>
                <w:sz w:val="22"/>
                <w:szCs w:val="22"/>
              </w:rPr>
              <w:t>Colgrain</w:t>
            </w:r>
            <w:proofErr w:type="spellEnd"/>
          </w:p>
          <w:p w14:paraId="6944A94B" w14:textId="77777777" w:rsidR="00465613" w:rsidRDefault="00465613" w:rsidP="0051155D">
            <w:pPr>
              <w:rPr>
                <w:rFonts w:ascii="Arial" w:hAnsi="Arial" w:cs="Arial"/>
                <w:sz w:val="22"/>
                <w:szCs w:val="22"/>
              </w:rPr>
            </w:pPr>
            <w:r w:rsidRPr="002A15D0">
              <w:rPr>
                <w:rFonts w:ascii="Arial" w:hAnsi="Arial" w:cs="Arial"/>
                <w:sz w:val="22"/>
                <w:szCs w:val="22"/>
              </w:rPr>
              <w:t>Helensburgh Upper East</w:t>
            </w:r>
          </w:p>
          <w:p w14:paraId="0A1F860E" w14:textId="77777777" w:rsidR="00465613" w:rsidRPr="002A15D0" w:rsidRDefault="00465613" w:rsidP="0051155D">
            <w:pPr>
              <w:rPr>
                <w:rFonts w:ascii="Arial" w:hAnsi="Arial" w:cs="Arial"/>
                <w:sz w:val="22"/>
                <w:szCs w:val="22"/>
              </w:rPr>
            </w:pPr>
          </w:p>
        </w:tc>
        <w:tc>
          <w:tcPr>
            <w:tcW w:w="1276" w:type="dxa"/>
            <w:shd w:val="clear" w:color="auto" w:fill="FFFFFF"/>
          </w:tcPr>
          <w:p w14:paraId="76667876" w14:textId="67AB39A2" w:rsidR="00465613" w:rsidRPr="002A15D0" w:rsidRDefault="00ED2C9C" w:rsidP="0051155D">
            <w:pPr>
              <w:jc w:val="center"/>
              <w:rPr>
                <w:rFonts w:ascii="Arial" w:hAnsi="Arial" w:cs="Arial"/>
                <w:sz w:val="22"/>
                <w:szCs w:val="22"/>
              </w:rPr>
            </w:pPr>
            <w:r>
              <w:rPr>
                <w:rFonts w:ascii="Arial" w:hAnsi="Arial" w:cs="Arial"/>
                <w:sz w:val="22"/>
                <w:szCs w:val="22"/>
              </w:rPr>
              <w:t>*</w:t>
            </w:r>
          </w:p>
          <w:p w14:paraId="54283B9B" w14:textId="64071162" w:rsidR="00465613" w:rsidRDefault="00ED2C9C" w:rsidP="0051155D">
            <w:pPr>
              <w:jc w:val="center"/>
              <w:rPr>
                <w:rFonts w:ascii="Arial" w:hAnsi="Arial" w:cs="Arial"/>
                <w:sz w:val="22"/>
                <w:szCs w:val="22"/>
              </w:rPr>
            </w:pPr>
            <w:r>
              <w:rPr>
                <w:rFonts w:ascii="Arial" w:hAnsi="Arial" w:cs="Arial"/>
                <w:sz w:val="22"/>
                <w:szCs w:val="22"/>
              </w:rPr>
              <w:t>*</w:t>
            </w:r>
          </w:p>
          <w:p w14:paraId="26838326" w14:textId="4760D380" w:rsidR="00465613" w:rsidRPr="002A15D0" w:rsidRDefault="00ED2C9C" w:rsidP="0051155D">
            <w:pPr>
              <w:jc w:val="center"/>
              <w:rPr>
                <w:rFonts w:ascii="Arial" w:hAnsi="Arial" w:cs="Arial"/>
                <w:sz w:val="22"/>
                <w:szCs w:val="22"/>
              </w:rPr>
            </w:pPr>
            <w:r>
              <w:rPr>
                <w:rFonts w:ascii="Arial" w:hAnsi="Arial" w:cs="Arial"/>
                <w:sz w:val="22"/>
                <w:szCs w:val="22"/>
              </w:rPr>
              <w:t>*</w:t>
            </w:r>
          </w:p>
          <w:p w14:paraId="1E4B1A7B" w14:textId="56418AFF" w:rsidR="00465613" w:rsidRDefault="00ED2C9C" w:rsidP="0051155D">
            <w:pPr>
              <w:jc w:val="center"/>
              <w:rPr>
                <w:rFonts w:ascii="Arial" w:hAnsi="Arial" w:cs="Arial"/>
                <w:sz w:val="22"/>
                <w:szCs w:val="22"/>
              </w:rPr>
            </w:pPr>
            <w:r>
              <w:rPr>
                <w:rFonts w:ascii="Arial" w:hAnsi="Arial" w:cs="Arial"/>
                <w:sz w:val="22"/>
                <w:szCs w:val="22"/>
              </w:rPr>
              <w:t>*</w:t>
            </w:r>
          </w:p>
          <w:p w14:paraId="424393B6" w14:textId="084C6121" w:rsidR="00465613" w:rsidRPr="002A15D0" w:rsidRDefault="00ED2C9C" w:rsidP="0051155D">
            <w:pPr>
              <w:jc w:val="center"/>
              <w:rPr>
                <w:rFonts w:ascii="Arial" w:hAnsi="Arial" w:cs="Arial"/>
                <w:sz w:val="22"/>
                <w:szCs w:val="22"/>
              </w:rPr>
            </w:pPr>
            <w:r>
              <w:rPr>
                <w:rFonts w:ascii="Arial" w:hAnsi="Arial" w:cs="Arial"/>
                <w:sz w:val="22"/>
                <w:szCs w:val="22"/>
              </w:rPr>
              <w:t>*</w:t>
            </w:r>
          </w:p>
          <w:p w14:paraId="35867B58" w14:textId="6F3E53F3" w:rsidR="00465613" w:rsidRPr="002A15D0" w:rsidRDefault="00ED2C9C" w:rsidP="0051155D">
            <w:pPr>
              <w:jc w:val="center"/>
              <w:rPr>
                <w:rFonts w:ascii="Arial" w:hAnsi="Arial" w:cs="Arial"/>
                <w:sz w:val="22"/>
                <w:szCs w:val="22"/>
              </w:rPr>
            </w:pPr>
            <w:r>
              <w:rPr>
                <w:rFonts w:ascii="Arial" w:hAnsi="Arial" w:cs="Arial"/>
                <w:sz w:val="22"/>
                <w:szCs w:val="22"/>
              </w:rPr>
              <w:t>*</w:t>
            </w:r>
          </w:p>
          <w:p w14:paraId="4132C087" w14:textId="5D4313C8" w:rsidR="00465613" w:rsidRPr="00822B30" w:rsidRDefault="00ED2C9C" w:rsidP="0051155D">
            <w:pPr>
              <w:jc w:val="center"/>
              <w:rPr>
                <w:rFonts w:ascii="Arial" w:hAnsi="Arial" w:cs="Arial"/>
                <w:sz w:val="22"/>
                <w:szCs w:val="22"/>
                <w:u w:val="single"/>
              </w:rPr>
            </w:pPr>
            <w:r>
              <w:rPr>
                <w:rFonts w:ascii="Arial" w:hAnsi="Arial" w:cs="Arial"/>
                <w:sz w:val="22"/>
                <w:szCs w:val="22"/>
              </w:rPr>
              <w:t>*</w:t>
            </w:r>
          </w:p>
          <w:p w14:paraId="5310C79E" w14:textId="1258BB01" w:rsidR="00465613" w:rsidRPr="002A15D0" w:rsidRDefault="00ED2C9C" w:rsidP="0051155D">
            <w:pPr>
              <w:jc w:val="center"/>
              <w:rPr>
                <w:rFonts w:ascii="Arial" w:hAnsi="Arial" w:cs="Arial"/>
                <w:sz w:val="22"/>
                <w:szCs w:val="22"/>
              </w:rPr>
            </w:pPr>
            <w:r>
              <w:rPr>
                <w:rFonts w:ascii="Arial" w:hAnsi="Arial" w:cs="Arial"/>
                <w:sz w:val="22"/>
                <w:szCs w:val="22"/>
              </w:rPr>
              <w:t>(total)</w:t>
            </w:r>
          </w:p>
        </w:tc>
        <w:tc>
          <w:tcPr>
            <w:tcW w:w="1417" w:type="dxa"/>
          </w:tcPr>
          <w:p w14:paraId="45C6EAAA" w14:textId="77777777" w:rsidR="00465613" w:rsidRPr="002A15D0" w:rsidRDefault="00465613" w:rsidP="0051155D">
            <w:pPr>
              <w:jc w:val="both"/>
              <w:rPr>
                <w:rFonts w:ascii="Arial" w:hAnsi="Arial" w:cs="Arial"/>
                <w:sz w:val="22"/>
                <w:szCs w:val="22"/>
              </w:rPr>
            </w:pPr>
          </w:p>
          <w:p w14:paraId="7B2555AB"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6254801F"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5EC420F7"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25319FA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7BC700DD"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1C7922C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6E374BB5"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5A6059C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w:t>
            </w:r>
          </w:p>
          <w:p w14:paraId="3D6157C0" w14:textId="77777777" w:rsidR="00465613" w:rsidRPr="002A15D0" w:rsidRDefault="00465613" w:rsidP="0051155D">
            <w:pPr>
              <w:jc w:val="both"/>
              <w:rPr>
                <w:rFonts w:ascii="Arial" w:hAnsi="Arial" w:cs="Arial"/>
                <w:sz w:val="22"/>
                <w:szCs w:val="22"/>
              </w:rPr>
            </w:pPr>
          </w:p>
          <w:p w14:paraId="5A703185" w14:textId="77777777" w:rsidR="00465613" w:rsidRPr="002A15D0" w:rsidRDefault="00465613" w:rsidP="0051155D">
            <w:pPr>
              <w:jc w:val="both"/>
              <w:rPr>
                <w:rFonts w:ascii="Arial" w:hAnsi="Arial" w:cs="Arial"/>
                <w:sz w:val="22"/>
                <w:szCs w:val="22"/>
                <w:u w:val="single"/>
              </w:rPr>
            </w:pPr>
            <w:r w:rsidRPr="002A15D0">
              <w:rPr>
                <w:rFonts w:ascii="Arial" w:hAnsi="Arial" w:cs="Arial"/>
                <w:sz w:val="22"/>
                <w:szCs w:val="22"/>
              </w:rPr>
              <w:t xml:space="preserve">   20</w:t>
            </w:r>
          </w:p>
        </w:tc>
        <w:tc>
          <w:tcPr>
            <w:tcW w:w="1058" w:type="dxa"/>
            <w:shd w:val="clear" w:color="auto" w:fill="FFFFFF"/>
          </w:tcPr>
          <w:p w14:paraId="1D28B42E"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p w14:paraId="3D94FBAA" w14:textId="77777777" w:rsidR="00465613" w:rsidRDefault="00465613" w:rsidP="0051155D">
            <w:pPr>
              <w:jc w:val="center"/>
              <w:rPr>
                <w:rFonts w:ascii="Arial" w:hAnsi="Arial" w:cs="Arial"/>
                <w:sz w:val="22"/>
                <w:szCs w:val="22"/>
              </w:rPr>
            </w:pPr>
            <w:r w:rsidRPr="002A15D0">
              <w:rPr>
                <w:rFonts w:ascii="Arial" w:hAnsi="Arial" w:cs="Arial"/>
                <w:sz w:val="22"/>
                <w:szCs w:val="22"/>
              </w:rPr>
              <w:t>10</w:t>
            </w:r>
          </w:p>
          <w:p w14:paraId="17877004" w14:textId="77777777" w:rsidR="00465613" w:rsidRPr="002A15D0" w:rsidRDefault="00465613" w:rsidP="0051155D">
            <w:pPr>
              <w:jc w:val="center"/>
              <w:rPr>
                <w:rFonts w:ascii="Arial" w:hAnsi="Arial" w:cs="Arial"/>
                <w:sz w:val="22"/>
                <w:szCs w:val="22"/>
              </w:rPr>
            </w:pPr>
            <w:r>
              <w:rPr>
                <w:rFonts w:ascii="Arial" w:hAnsi="Arial" w:cs="Arial"/>
                <w:sz w:val="22"/>
                <w:szCs w:val="22"/>
              </w:rPr>
              <w:t>10</w:t>
            </w:r>
          </w:p>
          <w:p w14:paraId="41E11954" w14:textId="77777777" w:rsidR="00465613" w:rsidRDefault="00465613" w:rsidP="0051155D">
            <w:pPr>
              <w:jc w:val="center"/>
              <w:rPr>
                <w:rFonts w:ascii="Arial" w:hAnsi="Arial" w:cs="Arial"/>
                <w:sz w:val="22"/>
                <w:szCs w:val="22"/>
              </w:rPr>
            </w:pPr>
            <w:r w:rsidRPr="002A15D0">
              <w:rPr>
                <w:rFonts w:ascii="Arial" w:hAnsi="Arial" w:cs="Arial"/>
                <w:sz w:val="22"/>
                <w:szCs w:val="22"/>
              </w:rPr>
              <w:t>10</w:t>
            </w:r>
          </w:p>
          <w:p w14:paraId="7395771E" w14:textId="77777777" w:rsidR="00465613" w:rsidRPr="002A15D0" w:rsidRDefault="00465613" w:rsidP="0051155D">
            <w:pPr>
              <w:jc w:val="center"/>
              <w:rPr>
                <w:rFonts w:ascii="Arial" w:hAnsi="Arial" w:cs="Arial"/>
                <w:sz w:val="22"/>
                <w:szCs w:val="22"/>
              </w:rPr>
            </w:pPr>
            <w:r>
              <w:rPr>
                <w:rFonts w:ascii="Arial" w:hAnsi="Arial" w:cs="Arial"/>
                <w:sz w:val="22"/>
                <w:szCs w:val="22"/>
              </w:rPr>
              <w:t>10</w:t>
            </w:r>
          </w:p>
          <w:p w14:paraId="48079E4D"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p w14:paraId="6750D918"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10</w:t>
            </w:r>
          </w:p>
          <w:p w14:paraId="23A567DB" w14:textId="77777777" w:rsidR="00465613" w:rsidRPr="002A15D0" w:rsidRDefault="00465613" w:rsidP="0051155D">
            <w:pPr>
              <w:jc w:val="center"/>
              <w:rPr>
                <w:rFonts w:ascii="Arial" w:hAnsi="Arial" w:cs="Arial"/>
                <w:sz w:val="22"/>
                <w:szCs w:val="22"/>
              </w:rPr>
            </w:pPr>
            <w:r>
              <w:rPr>
                <w:rFonts w:ascii="Arial" w:hAnsi="Arial" w:cs="Arial"/>
                <w:sz w:val="22"/>
                <w:szCs w:val="22"/>
              </w:rPr>
              <w:t>11</w:t>
            </w:r>
          </w:p>
          <w:p w14:paraId="1B8DF2E2" w14:textId="77777777" w:rsidR="00465613" w:rsidRPr="00C050A6" w:rsidRDefault="00465613" w:rsidP="0051155D">
            <w:pPr>
              <w:jc w:val="center"/>
              <w:rPr>
                <w:rFonts w:ascii="Arial" w:hAnsi="Arial" w:cs="Arial"/>
                <w:sz w:val="22"/>
                <w:szCs w:val="22"/>
              </w:rPr>
            </w:pPr>
            <w:r w:rsidRPr="00C050A6">
              <w:rPr>
                <w:rFonts w:ascii="Arial" w:hAnsi="Arial" w:cs="Arial"/>
                <w:sz w:val="22"/>
                <w:szCs w:val="22"/>
              </w:rPr>
              <w:t>11</w:t>
            </w:r>
          </w:p>
          <w:p w14:paraId="2FAB9607" w14:textId="77777777" w:rsidR="00465613" w:rsidRPr="002A15D0" w:rsidRDefault="00465613" w:rsidP="0051155D">
            <w:pPr>
              <w:jc w:val="center"/>
              <w:rPr>
                <w:rFonts w:ascii="Arial" w:hAnsi="Arial" w:cs="Arial"/>
                <w:sz w:val="22"/>
                <w:szCs w:val="22"/>
              </w:rPr>
            </w:pPr>
            <w:r w:rsidRPr="00C050A6">
              <w:rPr>
                <w:rFonts w:ascii="Arial" w:hAnsi="Arial" w:cs="Arial"/>
                <w:sz w:val="22"/>
                <w:szCs w:val="22"/>
              </w:rPr>
              <w:t>11</w:t>
            </w:r>
          </w:p>
          <w:p w14:paraId="64A760C9" w14:textId="77777777" w:rsidR="00465613" w:rsidRPr="002A15D0" w:rsidRDefault="00465613" w:rsidP="0051155D">
            <w:pPr>
              <w:jc w:val="center"/>
              <w:rPr>
                <w:rFonts w:ascii="Arial" w:hAnsi="Arial" w:cs="Arial"/>
                <w:sz w:val="22"/>
                <w:szCs w:val="22"/>
              </w:rPr>
            </w:pPr>
          </w:p>
          <w:p w14:paraId="0438DB7C" w14:textId="77777777" w:rsidR="00465613" w:rsidRPr="002A15D0" w:rsidRDefault="00465613" w:rsidP="0051155D">
            <w:pPr>
              <w:jc w:val="center"/>
              <w:rPr>
                <w:rFonts w:ascii="Arial" w:hAnsi="Arial" w:cs="Arial"/>
                <w:sz w:val="22"/>
                <w:szCs w:val="22"/>
              </w:rPr>
            </w:pPr>
          </w:p>
          <w:p w14:paraId="1448DD12" w14:textId="77777777" w:rsidR="00465613" w:rsidRPr="002A15D0" w:rsidRDefault="00465613" w:rsidP="0051155D">
            <w:pPr>
              <w:jc w:val="center"/>
              <w:rPr>
                <w:rFonts w:ascii="Arial" w:hAnsi="Arial" w:cs="Arial"/>
                <w:sz w:val="22"/>
                <w:szCs w:val="22"/>
              </w:rPr>
            </w:pPr>
          </w:p>
        </w:tc>
      </w:tr>
      <w:tr w:rsidR="00465613" w:rsidRPr="002A15D0" w14:paraId="6EAA47F1" w14:textId="77777777" w:rsidTr="00ED2C9C">
        <w:tc>
          <w:tcPr>
            <w:tcW w:w="534" w:type="dxa"/>
            <w:shd w:val="clear" w:color="auto" w:fill="FFFFFF"/>
          </w:tcPr>
          <w:p w14:paraId="55784EFE"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56</w:t>
            </w:r>
          </w:p>
        </w:tc>
        <w:tc>
          <w:tcPr>
            <w:tcW w:w="1729" w:type="dxa"/>
          </w:tcPr>
          <w:p w14:paraId="037B503A"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Cardross</w:t>
            </w:r>
          </w:p>
        </w:tc>
        <w:tc>
          <w:tcPr>
            <w:tcW w:w="1134" w:type="dxa"/>
            <w:shd w:val="clear" w:color="auto" w:fill="FFFFFF"/>
          </w:tcPr>
          <w:p w14:paraId="2CC16E67" w14:textId="6C39F431" w:rsidR="00465613" w:rsidRPr="002A15D0" w:rsidRDefault="00465613" w:rsidP="0051155D">
            <w:pPr>
              <w:jc w:val="center"/>
              <w:rPr>
                <w:rFonts w:ascii="Arial" w:hAnsi="Arial" w:cs="Arial"/>
                <w:sz w:val="22"/>
                <w:szCs w:val="22"/>
              </w:rPr>
            </w:pPr>
            <w:r w:rsidRPr="002A15D0">
              <w:rPr>
                <w:rFonts w:ascii="Arial" w:hAnsi="Arial" w:cs="Arial"/>
                <w:sz w:val="22"/>
                <w:szCs w:val="22"/>
              </w:rPr>
              <w:t>AD</w:t>
            </w:r>
            <w:r w:rsidR="00900812">
              <w:rPr>
                <w:rFonts w:ascii="Arial" w:hAnsi="Arial" w:cs="Arial"/>
                <w:sz w:val="22"/>
                <w:szCs w:val="22"/>
              </w:rPr>
              <w:t>14</w:t>
            </w:r>
          </w:p>
          <w:p w14:paraId="13B53B24" w14:textId="77777777" w:rsidR="00465613" w:rsidRPr="002A15D0" w:rsidRDefault="00465613" w:rsidP="0051155D">
            <w:pPr>
              <w:jc w:val="center"/>
              <w:rPr>
                <w:rFonts w:ascii="Arial" w:hAnsi="Arial" w:cs="Arial"/>
                <w:sz w:val="22"/>
                <w:szCs w:val="22"/>
              </w:rPr>
            </w:pPr>
          </w:p>
        </w:tc>
        <w:tc>
          <w:tcPr>
            <w:tcW w:w="2552" w:type="dxa"/>
            <w:shd w:val="clear" w:color="auto" w:fill="FFFFFF"/>
          </w:tcPr>
          <w:p w14:paraId="2AAA7FC3"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Cardross</w:t>
            </w:r>
          </w:p>
        </w:tc>
        <w:tc>
          <w:tcPr>
            <w:tcW w:w="1276" w:type="dxa"/>
            <w:shd w:val="clear" w:color="auto" w:fill="FFFFFF"/>
          </w:tcPr>
          <w:p w14:paraId="69F431B5" w14:textId="77777777" w:rsidR="00465613" w:rsidRPr="002A15D0" w:rsidRDefault="00465613" w:rsidP="0051155D">
            <w:pPr>
              <w:jc w:val="center"/>
              <w:rPr>
                <w:rFonts w:ascii="Arial" w:hAnsi="Arial" w:cs="Arial"/>
                <w:sz w:val="22"/>
                <w:szCs w:val="22"/>
              </w:rPr>
            </w:pPr>
            <w:r>
              <w:rPr>
                <w:rFonts w:ascii="Arial" w:hAnsi="Arial" w:cs="Arial"/>
                <w:sz w:val="22"/>
                <w:szCs w:val="22"/>
              </w:rPr>
              <w:t>2065</w:t>
            </w:r>
          </w:p>
          <w:p w14:paraId="5823CCBC" w14:textId="77777777" w:rsidR="00465613" w:rsidRPr="002A15D0" w:rsidRDefault="00465613" w:rsidP="0051155D">
            <w:pPr>
              <w:jc w:val="center"/>
              <w:rPr>
                <w:rFonts w:ascii="Arial" w:hAnsi="Arial" w:cs="Arial"/>
                <w:sz w:val="22"/>
                <w:szCs w:val="22"/>
              </w:rPr>
            </w:pPr>
          </w:p>
        </w:tc>
        <w:tc>
          <w:tcPr>
            <w:tcW w:w="1417" w:type="dxa"/>
          </w:tcPr>
          <w:p w14:paraId="70723C49" w14:textId="77777777" w:rsidR="00465613" w:rsidRPr="002A15D0" w:rsidRDefault="00465613" w:rsidP="0051155D">
            <w:pPr>
              <w:jc w:val="both"/>
              <w:rPr>
                <w:rFonts w:ascii="Arial" w:hAnsi="Arial" w:cs="Arial"/>
                <w:sz w:val="22"/>
                <w:szCs w:val="22"/>
              </w:rPr>
            </w:pPr>
            <w:r w:rsidRPr="002A15D0">
              <w:rPr>
                <w:rFonts w:ascii="Arial" w:hAnsi="Arial" w:cs="Arial"/>
                <w:sz w:val="22"/>
                <w:szCs w:val="22"/>
              </w:rPr>
              <w:t xml:space="preserve">   16</w:t>
            </w:r>
          </w:p>
          <w:p w14:paraId="697F9D40" w14:textId="77777777" w:rsidR="00465613" w:rsidRPr="002A15D0" w:rsidRDefault="00465613" w:rsidP="0051155D">
            <w:pPr>
              <w:jc w:val="both"/>
              <w:rPr>
                <w:rFonts w:ascii="Arial" w:hAnsi="Arial" w:cs="Arial"/>
                <w:sz w:val="22"/>
                <w:szCs w:val="22"/>
                <w:u w:val="single"/>
              </w:rPr>
            </w:pPr>
          </w:p>
        </w:tc>
        <w:tc>
          <w:tcPr>
            <w:tcW w:w="1058" w:type="dxa"/>
            <w:shd w:val="clear" w:color="auto" w:fill="FFFFFF"/>
          </w:tcPr>
          <w:p w14:paraId="5FC08D45" w14:textId="77777777" w:rsidR="00465613" w:rsidRPr="002A15D0" w:rsidRDefault="00465613" w:rsidP="0051155D">
            <w:pPr>
              <w:jc w:val="center"/>
              <w:rPr>
                <w:rFonts w:ascii="Arial" w:hAnsi="Arial" w:cs="Arial"/>
                <w:sz w:val="22"/>
                <w:szCs w:val="22"/>
              </w:rPr>
            </w:pPr>
            <w:r w:rsidRPr="002A15D0">
              <w:rPr>
                <w:rFonts w:ascii="Arial" w:hAnsi="Arial" w:cs="Arial"/>
                <w:sz w:val="22"/>
                <w:szCs w:val="22"/>
              </w:rPr>
              <w:t>11</w:t>
            </w:r>
          </w:p>
          <w:p w14:paraId="78F874EB" w14:textId="77777777" w:rsidR="00465613" w:rsidRPr="002A15D0" w:rsidRDefault="00465613" w:rsidP="0051155D">
            <w:pPr>
              <w:jc w:val="center"/>
              <w:rPr>
                <w:rFonts w:ascii="Arial" w:hAnsi="Arial" w:cs="Arial"/>
                <w:sz w:val="22"/>
                <w:szCs w:val="22"/>
              </w:rPr>
            </w:pPr>
          </w:p>
        </w:tc>
      </w:tr>
    </w:tbl>
    <w:p w14:paraId="1666730D" w14:textId="36A08241" w:rsidR="00537926" w:rsidRPr="00465613" w:rsidRDefault="00465613" w:rsidP="00465613">
      <w:pPr>
        <w:tabs>
          <w:tab w:val="left" w:pos="6000"/>
        </w:tabs>
        <w:spacing w:after="240"/>
        <w:rPr>
          <w:rFonts w:ascii="Arial" w:hAnsi="Arial" w:cs="Arial"/>
          <w:b/>
          <w:sz w:val="22"/>
          <w:szCs w:val="22"/>
        </w:rPr>
      </w:pPr>
      <w:r>
        <w:rPr>
          <w:rFonts w:ascii="Arial Black" w:hAnsi="Arial Black"/>
          <w:sz w:val="32"/>
          <w:szCs w:val="32"/>
        </w:rPr>
        <w:tab/>
      </w:r>
    </w:p>
    <w:sectPr w:rsidR="00537926" w:rsidRPr="00465613" w:rsidSect="00D27893">
      <w:headerReference w:type="even" r:id="rId12"/>
      <w:footerReference w:type="even" r:id="rId13"/>
      <w:footerReference w:type="default" r:id="rId14"/>
      <w:headerReference w:type="first" r:id="rId15"/>
      <w:pgSz w:w="11906" w:h="16838"/>
      <w:pgMar w:top="851" w:right="1440" w:bottom="1134" w:left="1701" w:header="646"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A08A" w14:textId="77777777" w:rsidR="0051155D" w:rsidRDefault="0051155D">
      <w:r>
        <w:separator/>
      </w:r>
    </w:p>
  </w:endnote>
  <w:endnote w:type="continuationSeparator" w:id="0">
    <w:p w14:paraId="7DF38FF8" w14:textId="77777777" w:rsidR="0051155D" w:rsidRDefault="0051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8C5D" w14:textId="77777777" w:rsidR="0051155D" w:rsidRDefault="00511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5C6E4" w14:textId="77777777" w:rsidR="0051155D" w:rsidRDefault="0051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5EF5" w14:textId="3642FACF" w:rsidR="0051155D" w:rsidRDefault="00511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A3D">
      <w:rPr>
        <w:rStyle w:val="PageNumber"/>
        <w:noProof/>
      </w:rPr>
      <w:t>33</w:t>
    </w:r>
    <w:r>
      <w:rPr>
        <w:rStyle w:val="PageNumber"/>
      </w:rPr>
      <w:fldChar w:fldCharType="end"/>
    </w:r>
  </w:p>
  <w:p w14:paraId="32E991D4" w14:textId="36CE8B79" w:rsidR="0051155D" w:rsidRDefault="0051155D">
    <w:pPr>
      <w:pStyle w:val="DefaultText"/>
      <w:tabs>
        <w:tab w:val="center" w:pos="4382"/>
        <w:tab w:val="right" w:pos="8765"/>
      </w:tabs>
      <w:rPr>
        <w:b/>
        <w:sz w:val="16"/>
      </w:rPr>
    </w:pPr>
    <w:r>
      <w:rPr>
        <w:b/>
        <w:sz w:val="16"/>
      </w:rPr>
      <w:t>Argyll and Bute Scheme of Community Councils 202</w:t>
    </w:r>
    <w:r w:rsidR="0034688F">
      <w:rPr>
        <w:b/>
        <w:sz w:val="16"/>
      </w:rPr>
      <w:t>6</w:t>
    </w:r>
    <w:r>
      <w:rPr>
        <w:b/>
        <w:sz w:val="16"/>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2493" w14:textId="77777777" w:rsidR="0051155D" w:rsidRDefault="0051155D">
      <w:r>
        <w:separator/>
      </w:r>
    </w:p>
  </w:footnote>
  <w:footnote w:type="continuationSeparator" w:id="0">
    <w:p w14:paraId="0C2D81C8" w14:textId="77777777" w:rsidR="0051155D" w:rsidRDefault="0051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2714" w14:textId="34E77753" w:rsidR="0051155D" w:rsidRDefault="003F2163">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ED989A3" wp14:editId="0DDA9D0D">
              <wp:simplePos x="635" y="635"/>
              <wp:positionH relativeFrom="page">
                <wp:align>left</wp:align>
              </wp:positionH>
              <wp:positionV relativeFrom="page">
                <wp:align>top</wp:align>
              </wp:positionV>
              <wp:extent cx="1569720" cy="361315"/>
              <wp:effectExtent l="0" t="0" r="11430" b="635"/>
              <wp:wrapNone/>
              <wp:docPr id="13143275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228B123" w14:textId="6E203CF1" w:rsidR="003F2163" w:rsidRPr="003F2163" w:rsidRDefault="003F2163" w:rsidP="003F2163">
                          <w:pPr>
                            <w:rPr>
                              <w:rFonts w:ascii="Calibri" w:eastAsia="Calibri" w:hAnsi="Calibri" w:cs="Calibri"/>
                              <w:noProof/>
                              <w:color w:val="0000FF"/>
                              <w:sz w:val="22"/>
                              <w:szCs w:val="22"/>
                            </w:rPr>
                          </w:pPr>
                          <w:r w:rsidRPr="003F2163">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D989A3"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fill o:detectmouseclick="t"/>
              <v:textbox style="mso-fit-shape-to-text:t" inset="20pt,15pt,0,0">
                <w:txbxContent>
                  <w:p w14:paraId="0228B123" w14:textId="6E203CF1" w:rsidR="003F2163" w:rsidRPr="003F2163" w:rsidRDefault="003F2163" w:rsidP="003F2163">
                    <w:pPr>
                      <w:rPr>
                        <w:rFonts w:ascii="Calibri" w:eastAsia="Calibri" w:hAnsi="Calibri" w:cs="Calibri"/>
                        <w:noProof/>
                        <w:color w:val="0000FF"/>
                        <w:sz w:val="22"/>
                        <w:szCs w:val="22"/>
                      </w:rPr>
                    </w:pPr>
                    <w:r w:rsidRPr="003F2163">
                      <w:rPr>
                        <w:rFonts w:ascii="Calibri" w:eastAsia="Calibri" w:hAnsi="Calibri" w:cs="Calibri"/>
                        <w:noProof/>
                        <w:color w:val="0000FF"/>
                        <w:sz w:val="22"/>
                        <w:szCs w:val="22"/>
                      </w:rPr>
                      <w:t>Classification: OFFICIAL</w:t>
                    </w:r>
                  </w:p>
                </w:txbxContent>
              </v:textbox>
              <w10:wrap anchorx="page" anchory="page"/>
            </v:shape>
          </w:pict>
        </mc:Fallback>
      </mc:AlternateContent>
    </w:r>
    <w:r w:rsidR="0051155D">
      <w:rPr>
        <w:rStyle w:val="PageNumber"/>
      </w:rPr>
      <w:fldChar w:fldCharType="begin"/>
    </w:r>
    <w:r w:rsidR="0051155D">
      <w:rPr>
        <w:rStyle w:val="PageNumber"/>
      </w:rPr>
      <w:instrText xml:space="preserve">PAGE  </w:instrText>
    </w:r>
    <w:r w:rsidR="0051155D">
      <w:rPr>
        <w:rStyle w:val="PageNumber"/>
      </w:rPr>
      <w:fldChar w:fldCharType="end"/>
    </w:r>
  </w:p>
  <w:p w14:paraId="6824FDBC" w14:textId="77777777" w:rsidR="0051155D" w:rsidRDefault="00511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271E" w14:textId="0C647376" w:rsidR="003F2163" w:rsidRDefault="003F2163">
    <w:pPr>
      <w:pStyle w:val="Header"/>
    </w:pPr>
    <w:r>
      <w:rPr>
        <w:noProof/>
      </w:rPr>
      <mc:AlternateContent>
        <mc:Choice Requires="wps">
          <w:drawing>
            <wp:anchor distT="0" distB="0" distL="0" distR="0" simplePos="0" relativeHeight="251658240" behindDoc="0" locked="0" layoutInCell="1" allowOverlap="1" wp14:anchorId="04AE39D5" wp14:editId="4123BD94">
              <wp:simplePos x="635" y="635"/>
              <wp:positionH relativeFrom="page">
                <wp:align>left</wp:align>
              </wp:positionH>
              <wp:positionV relativeFrom="page">
                <wp:align>top</wp:align>
              </wp:positionV>
              <wp:extent cx="1569720" cy="361315"/>
              <wp:effectExtent l="0" t="0" r="11430" b="635"/>
              <wp:wrapNone/>
              <wp:docPr id="227165036"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6FDB6EE" w14:textId="4E5F8CB8" w:rsidR="003F2163" w:rsidRPr="003F2163" w:rsidRDefault="003F2163" w:rsidP="003F2163">
                          <w:pPr>
                            <w:rPr>
                              <w:rFonts w:ascii="Calibri" w:eastAsia="Calibri" w:hAnsi="Calibri" w:cs="Calibri"/>
                              <w:noProof/>
                              <w:color w:val="0000FF"/>
                              <w:sz w:val="22"/>
                              <w:szCs w:val="22"/>
                            </w:rPr>
                          </w:pPr>
                          <w:r w:rsidRPr="003F2163">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AE39D5" id="_x0000_t202" coordsize="21600,21600" o:spt="202" path="m,l,21600r21600,l21600,xe">
              <v:stroke joinstyle="miter"/>
              <v:path gradientshapeok="t" o:connecttype="rect"/>
            </v:shapetype>
            <v:shape id="Text Box 1" o:spid="_x0000_s1027"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fill o:detectmouseclick="t"/>
              <v:textbox style="mso-fit-shape-to-text:t" inset="20pt,15pt,0,0">
                <w:txbxContent>
                  <w:p w14:paraId="06FDB6EE" w14:textId="4E5F8CB8" w:rsidR="003F2163" w:rsidRPr="003F2163" w:rsidRDefault="003F2163" w:rsidP="003F2163">
                    <w:pPr>
                      <w:rPr>
                        <w:rFonts w:ascii="Calibri" w:eastAsia="Calibri" w:hAnsi="Calibri" w:cs="Calibri"/>
                        <w:noProof/>
                        <w:color w:val="0000FF"/>
                        <w:sz w:val="22"/>
                        <w:szCs w:val="22"/>
                      </w:rPr>
                    </w:pPr>
                    <w:r w:rsidRPr="003F2163">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6E"/>
    <w:multiLevelType w:val="hybridMultilevel"/>
    <w:tmpl w:val="6DEA048A"/>
    <w:lvl w:ilvl="0" w:tplc="08090019">
      <w:start w:val="1"/>
      <w:numFmt w:val="lowerLetter"/>
      <w:lvlText w:val="%1."/>
      <w:lvlJc w:val="left"/>
      <w:pPr>
        <w:ind w:left="904" w:hanging="360"/>
      </w:pPr>
      <w:rPr>
        <w:rFonts w:hint="default"/>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 w15:restartNumberingAfterBreak="0">
    <w:nsid w:val="11366A00"/>
    <w:multiLevelType w:val="hybridMultilevel"/>
    <w:tmpl w:val="A4E68AEC"/>
    <w:lvl w:ilvl="0" w:tplc="8E640B0A">
      <w:start w:val="1"/>
      <w:numFmt w:val="lowerLetter"/>
      <w:lvlText w:val="%1."/>
      <w:lvlJc w:val="left"/>
      <w:pPr>
        <w:ind w:left="1800" w:hanging="360"/>
      </w:pPr>
      <w:rPr>
        <w:rFonts w:ascii="Arial" w:hAnsi="Arial" w:cs="Arial"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3AA0E5A"/>
    <w:multiLevelType w:val="hybridMultilevel"/>
    <w:tmpl w:val="A4106DB6"/>
    <w:lvl w:ilvl="0" w:tplc="B816D0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B0CD1"/>
    <w:multiLevelType w:val="hybridMultilevel"/>
    <w:tmpl w:val="B74665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4C5F50"/>
    <w:multiLevelType w:val="hybridMultilevel"/>
    <w:tmpl w:val="A4D04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D93FE9"/>
    <w:multiLevelType w:val="hybridMultilevel"/>
    <w:tmpl w:val="07E08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4323D"/>
    <w:multiLevelType w:val="hybridMultilevel"/>
    <w:tmpl w:val="2B1C5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7BA263F"/>
    <w:multiLevelType w:val="hybridMultilevel"/>
    <w:tmpl w:val="D8CC9D9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FB698D"/>
    <w:multiLevelType w:val="hybridMultilevel"/>
    <w:tmpl w:val="4B58E172"/>
    <w:lvl w:ilvl="0" w:tplc="08090019">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410FA"/>
    <w:multiLevelType w:val="hybridMultilevel"/>
    <w:tmpl w:val="ED7A1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DC3158"/>
    <w:multiLevelType w:val="hybridMultilevel"/>
    <w:tmpl w:val="15329472"/>
    <w:lvl w:ilvl="0" w:tplc="B816D026">
      <w:start w:val="1"/>
      <w:numFmt w:val="lowerLetter"/>
      <w:lvlText w:val="(%1)"/>
      <w:lvlJc w:val="left"/>
      <w:pPr>
        <w:ind w:left="904" w:hanging="360"/>
      </w:pPr>
      <w:rPr>
        <w:rFonts w:hint="default"/>
      </w:rPr>
    </w:lvl>
    <w:lvl w:ilvl="1" w:tplc="78BC3D46">
      <w:start w:val="1"/>
      <w:numFmt w:val="lowerLetter"/>
      <w:lvlText w:val="%2."/>
      <w:lvlJc w:val="left"/>
      <w:pPr>
        <w:ind w:left="1624" w:hanging="360"/>
      </w:pPr>
      <w:rPr>
        <w:rFonts w:ascii="Arial" w:eastAsia="Times New Roman" w:hAnsi="Arial" w:cs="Times New Roman"/>
      </w:r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1" w15:restartNumberingAfterBreak="0">
    <w:nsid w:val="59252F9E"/>
    <w:multiLevelType w:val="hybridMultilevel"/>
    <w:tmpl w:val="1C985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B76FB9"/>
    <w:multiLevelType w:val="hybridMultilevel"/>
    <w:tmpl w:val="2BF255F0"/>
    <w:lvl w:ilvl="0" w:tplc="5B065768">
      <w:start w:val="1"/>
      <w:numFmt w:val="lowerLetter"/>
      <w:lvlText w:val="%1."/>
      <w:lvlJc w:val="left"/>
      <w:pPr>
        <w:ind w:left="904" w:hanging="360"/>
      </w:pPr>
      <w:rPr>
        <w:rFonts w:ascii="Arial" w:eastAsia="Times New Roman" w:hAnsi="Arial" w:cs="Times New Roman"/>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3" w15:restartNumberingAfterBreak="0">
    <w:nsid w:val="5D333B54"/>
    <w:multiLevelType w:val="hybridMultilevel"/>
    <w:tmpl w:val="385A3134"/>
    <w:lvl w:ilvl="0" w:tplc="E6C24A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63DD7261"/>
    <w:multiLevelType w:val="hybridMultilevel"/>
    <w:tmpl w:val="ACD880EE"/>
    <w:lvl w:ilvl="0" w:tplc="B816D026">
      <w:start w:val="1"/>
      <w:numFmt w:val="lowerLetter"/>
      <w:lvlText w:val="(%1)"/>
      <w:lvlJc w:val="left"/>
      <w:pPr>
        <w:ind w:left="904" w:hanging="360"/>
      </w:pPr>
      <w:rPr>
        <w:rFonts w:hint="default"/>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5" w15:restartNumberingAfterBreak="0">
    <w:nsid w:val="6C0C554C"/>
    <w:multiLevelType w:val="hybridMultilevel"/>
    <w:tmpl w:val="AF8AE7CA"/>
    <w:lvl w:ilvl="0" w:tplc="28D4BC12">
      <w:start w:val="4"/>
      <w:numFmt w:val="lowerLetter"/>
      <w:lvlText w:val="%1."/>
      <w:lvlJc w:val="left"/>
      <w:pPr>
        <w:ind w:left="1264" w:hanging="360"/>
      </w:pPr>
      <w:rPr>
        <w:rFonts w:hint="default"/>
      </w:rPr>
    </w:lvl>
    <w:lvl w:ilvl="1" w:tplc="08090019" w:tentative="1">
      <w:start w:val="1"/>
      <w:numFmt w:val="lowerLetter"/>
      <w:lvlText w:val="%2."/>
      <w:lvlJc w:val="left"/>
      <w:pPr>
        <w:ind w:left="1984" w:hanging="360"/>
      </w:pPr>
    </w:lvl>
    <w:lvl w:ilvl="2" w:tplc="0809001B" w:tentative="1">
      <w:start w:val="1"/>
      <w:numFmt w:val="lowerRoman"/>
      <w:lvlText w:val="%3."/>
      <w:lvlJc w:val="right"/>
      <w:pPr>
        <w:ind w:left="2704" w:hanging="180"/>
      </w:pPr>
    </w:lvl>
    <w:lvl w:ilvl="3" w:tplc="0809000F" w:tentative="1">
      <w:start w:val="1"/>
      <w:numFmt w:val="decimal"/>
      <w:lvlText w:val="%4."/>
      <w:lvlJc w:val="left"/>
      <w:pPr>
        <w:ind w:left="3424" w:hanging="360"/>
      </w:pPr>
    </w:lvl>
    <w:lvl w:ilvl="4" w:tplc="08090019" w:tentative="1">
      <w:start w:val="1"/>
      <w:numFmt w:val="lowerLetter"/>
      <w:lvlText w:val="%5."/>
      <w:lvlJc w:val="left"/>
      <w:pPr>
        <w:ind w:left="4144" w:hanging="360"/>
      </w:pPr>
    </w:lvl>
    <w:lvl w:ilvl="5" w:tplc="0809001B" w:tentative="1">
      <w:start w:val="1"/>
      <w:numFmt w:val="lowerRoman"/>
      <w:lvlText w:val="%6."/>
      <w:lvlJc w:val="right"/>
      <w:pPr>
        <w:ind w:left="4864" w:hanging="180"/>
      </w:pPr>
    </w:lvl>
    <w:lvl w:ilvl="6" w:tplc="0809000F" w:tentative="1">
      <w:start w:val="1"/>
      <w:numFmt w:val="decimal"/>
      <w:lvlText w:val="%7."/>
      <w:lvlJc w:val="left"/>
      <w:pPr>
        <w:ind w:left="5584" w:hanging="360"/>
      </w:pPr>
    </w:lvl>
    <w:lvl w:ilvl="7" w:tplc="08090019" w:tentative="1">
      <w:start w:val="1"/>
      <w:numFmt w:val="lowerLetter"/>
      <w:lvlText w:val="%8."/>
      <w:lvlJc w:val="left"/>
      <w:pPr>
        <w:ind w:left="6304" w:hanging="360"/>
      </w:pPr>
    </w:lvl>
    <w:lvl w:ilvl="8" w:tplc="0809001B" w:tentative="1">
      <w:start w:val="1"/>
      <w:numFmt w:val="lowerRoman"/>
      <w:lvlText w:val="%9."/>
      <w:lvlJc w:val="right"/>
      <w:pPr>
        <w:ind w:left="7024" w:hanging="180"/>
      </w:pPr>
    </w:lvl>
  </w:abstractNum>
  <w:abstractNum w:abstractNumId="16" w15:restartNumberingAfterBreak="0">
    <w:nsid w:val="7ABD6F51"/>
    <w:multiLevelType w:val="hybridMultilevel"/>
    <w:tmpl w:val="8CAE61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084787">
    <w:abstractNumId w:val="12"/>
  </w:num>
  <w:num w:numId="2" w16cid:durableId="491265072">
    <w:abstractNumId w:val="14"/>
  </w:num>
  <w:num w:numId="3" w16cid:durableId="1221406071">
    <w:abstractNumId w:val="10"/>
  </w:num>
  <w:num w:numId="4" w16cid:durableId="425351669">
    <w:abstractNumId w:val="2"/>
  </w:num>
  <w:num w:numId="5" w16cid:durableId="374358702">
    <w:abstractNumId w:val="11"/>
  </w:num>
  <w:num w:numId="6" w16cid:durableId="384522646">
    <w:abstractNumId w:val="6"/>
  </w:num>
  <w:num w:numId="7" w16cid:durableId="1066337538">
    <w:abstractNumId w:val="3"/>
  </w:num>
  <w:num w:numId="8" w16cid:durableId="1205632676">
    <w:abstractNumId w:val="4"/>
  </w:num>
  <w:num w:numId="9" w16cid:durableId="1082527536">
    <w:abstractNumId w:val="5"/>
  </w:num>
  <w:num w:numId="10" w16cid:durableId="1434743909">
    <w:abstractNumId w:val="16"/>
  </w:num>
  <w:num w:numId="11" w16cid:durableId="1225408942">
    <w:abstractNumId w:val="7"/>
  </w:num>
  <w:num w:numId="12" w16cid:durableId="1547378214">
    <w:abstractNumId w:val="9"/>
  </w:num>
  <w:num w:numId="13" w16cid:durableId="782574242">
    <w:abstractNumId w:val="13"/>
  </w:num>
  <w:num w:numId="14" w16cid:durableId="1691956924">
    <w:abstractNumId w:val="8"/>
  </w:num>
  <w:num w:numId="15" w16cid:durableId="1437167089">
    <w:abstractNumId w:val="1"/>
  </w:num>
  <w:num w:numId="16" w16cid:durableId="574322890">
    <w:abstractNumId w:val="0"/>
  </w:num>
  <w:num w:numId="17" w16cid:durableId="80303650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4E"/>
    <w:rsid w:val="0000030A"/>
    <w:rsid w:val="00000E80"/>
    <w:rsid w:val="00007497"/>
    <w:rsid w:val="0000788A"/>
    <w:rsid w:val="00011CB9"/>
    <w:rsid w:val="000137A3"/>
    <w:rsid w:val="00014976"/>
    <w:rsid w:val="00025894"/>
    <w:rsid w:val="00025A44"/>
    <w:rsid w:val="00027DF2"/>
    <w:rsid w:val="00027F93"/>
    <w:rsid w:val="00030A37"/>
    <w:rsid w:val="00031C8D"/>
    <w:rsid w:val="00031F92"/>
    <w:rsid w:val="0003464B"/>
    <w:rsid w:val="00041169"/>
    <w:rsid w:val="00050080"/>
    <w:rsid w:val="000519B6"/>
    <w:rsid w:val="00054D74"/>
    <w:rsid w:val="00056392"/>
    <w:rsid w:val="000573A4"/>
    <w:rsid w:val="000712F0"/>
    <w:rsid w:val="00081853"/>
    <w:rsid w:val="000843B4"/>
    <w:rsid w:val="00085327"/>
    <w:rsid w:val="00087BB9"/>
    <w:rsid w:val="00090C4B"/>
    <w:rsid w:val="00095CD6"/>
    <w:rsid w:val="000A0754"/>
    <w:rsid w:val="000A12BF"/>
    <w:rsid w:val="000A6A80"/>
    <w:rsid w:val="000B5895"/>
    <w:rsid w:val="000B7049"/>
    <w:rsid w:val="000D36DA"/>
    <w:rsid w:val="000D3C6C"/>
    <w:rsid w:val="000D547C"/>
    <w:rsid w:val="000D7616"/>
    <w:rsid w:val="000E6605"/>
    <w:rsid w:val="000E7828"/>
    <w:rsid w:val="000F1F3A"/>
    <w:rsid w:val="000F360F"/>
    <w:rsid w:val="00106DE0"/>
    <w:rsid w:val="001108FB"/>
    <w:rsid w:val="0011100D"/>
    <w:rsid w:val="00111D78"/>
    <w:rsid w:val="001207D0"/>
    <w:rsid w:val="0012168D"/>
    <w:rsid w:val="00122B36"/>
    <w:rsid w:val="001302F8"/>
    <w:rsid w:val="00132DA9"/>
    <w:rsid w:val="00145935"/>
    <w:rsid w:val="00147AE7"/>
    <w:rsid w:val="001520AF"/>
    <w:rsid w:val="00152C79"/>
    <w:rsid w:val="00163232"/>
    <w:rsid w:val="0016680A"/>
    <w:rsid w:val="001672D2"/>
    <w:rsid w:val="0017371F"/>
    <w:rsid w:val="00177F9D"/>
    <w:rsid w:val="00190134"/>
    <w:rsid w:val="00193BD2"/>
    <w:rsid w:val="001A0DCF"/>
    <w:rsid w:val="001A5008"/>
    <w:rsid w:val="001A799D"/>
    <w:rsid w:val="001B15D7"/>
    <w:rsid w:val="001B4602"/>
    <w:rsid w:val="001B4ACE"/>
    <w:rsid w:val="001C1C3C"/>
    <w:rsid w:val="001C2B5D"/>
    <w:rsid w:val="001C6817"/>
    <w:rsid w:val="001D7765"/>
    <w:rsid w:val="001E065B"/>
    <w:rsid w:val="001E0C2E"/>
    <w:rsid w:val="001F09CF"/>
    <w:rsid w:val="001F335C"/>
    <w:rsid w:val="001F4C76"/>
    <w:rsid w:val="00200B55"/>
    <w:rsid w:val="002025A6"/>
    <w:rsid w:val="0021376A"/>
    <w:rsid w:val="00215919"/>
    <w:rsid w:val="0022365C"/>
    <w:rsid w:val="002237A0"/>
    <w:rsid w:val="00224BAC"/>
    <w:rsid w:val="00232864"/>
    <w:rsid w:val="0023305A"/>
    <w:rsid w:val="0023478E"/>
    <w:rsid w:val="00234BD4"/>
    <w:rsid w:val="00240E65"/>
    <w:rsid w:val="00240F40"/>
    <w:rsid w:val="0024782C"/>
    <w:rsid w:val="002539BC"/>
    <w:rsid w:val="00260D4D"/>
    <w:rsid w:val="00271A59"/>
    <w:rsid w:val="00272B78"/>
    <w:rsid w:val="00273301"/>
    <w:rsid w:val="0027784D"/>
    <w:rsid w:val="00287722"/>
    <w:rsid w:val="002A15D0"/>
    <w:rsid w:val="002A4522"/>
    <w:rsid w:val="002A4DEC"/>
    <w:rsid w:val="002A6E6A"/>
    <w:rsid w:val="002B2658"/>
    <w:rsid w:val="002B3048"/>
    <w:rsid w:val="002B3818"/>
    <w:rsid w:val="002B56D9"/>
    <w:rsid w:val="002C097E"/>
    <w:rsid w:val="002C4774"/>
    <w:rsid w:val="002C65BB"/>
    <w:rsid w:val="002D535F"/>
    <w:rsid w:val="002E31A3"/>
    <w:rsid w:val="002E48CB"/>
    <w:rsid w:val="002E57AF"/>
    <w:rsid w:val="002E5E97"/>
    <w:rsid w:val="002E7A04"/>
    <w:rsid w:val="002F2971"/>
    <w:rsid w:val="002F5BDF"/>
    <w:rsid w:val="002F729A"/>
    <w:rsid w:val="00302973"/>
    <w:rsid w:val="003065CB"/>
    <w:rsid w:val="0031273B"/>
    <w:rsid w:val="00321BD2"/>
    <w:rsid w:val="00324F64"/>
    <w:rsid w:val="003420A3"/>
    <w:rsid w:val="00346064"/>
    <w:rsid w:val="0034688F"/>
    <w:rsid w:val="00347AC4"/>
    <w:rsid w:val="00352DE5"/>
    <w:rsid w:val="003546D8"/>
    <w:rsid w:val="0036667F"/>
    <w:rsid w:val="003752AB"/>
    <w:rsid w:val="00385967"/>
    <w:rsid w:val="00385E0F"/>
    <w:rsid w:val="003935E3"/>
    <w:rsid w:val="0039481A"/>
    <w:rsid w:val="00396A40"/>
    <w:rsid w:val="003B2DAE"/>
    <w:rsid w:val="003B3033"/>
    <w:rsid w:val="003C1164"/>
    <w:rsid w:val="003C7D24"/>
    <w:rsid w:val="003D6400"/>
    <w:rsid w:val="003E6089"/>
    <w:rsid w:val="003E7DF0"/>
    <w:rsid w:val="003F2163"/>
    <w:rsid w:val="003F25C8"/>
    <w:rsid w:val="003F43CB"/>
    <w:rsid w:val="003F55FB"/>
    <w:rsid w:val="0040431F"/>
    <w:rsid w:val="004128D9"/>
    <w:rsid w:val="00412D8E"/>
    <w:rsid w:val="00422053"/>
    <w:rsid w:val="00422949"/>
    <w:rsid w:val="00427867"/>
    <w:rsid w:val="004309F2"/>
    <w:rsid w:val="00434B5B"/>
    <w:rsid w:val="0044043F"/>
    <w:rsid w:val="00441C44"/>
    <w:rsid w:val="004465B8"/>
    <w:rsid w:val="00452DDB"/>
    <w:rsid w:val="0045433B"/>
    <w:rsid w:val="00455D72"/>
    <w:rsid w:val="004612D3"/>
    <w:rsid w:val="004638C6"/>
    <w:rsid w:val="00465613"/>
    <w:rsid w:val="004745A5"/>
    <w:rsid w:val="004865EA"/>
    <w:rsid w:val="004868C0"/>
    <w:rsid w:val="0048699D"/>
    <w:rsid w:val="00493463"/>
    <w:rsid w:val="004A1B5A"/>
    <w:rsid w:val="004A3903"/>
    <w:rsid w:val="004B16A7"/>
    <w:rsid w:val="004B42B1"/>
    <w:rsid w:val="004C362A"/>
    <w:rsid w:val="004D3733"/>
    <w:rsid w:val="004E38AC"/>
    <w:rsid w:val="004F0A1E"/>
    <w:rsid w:val="004F3828"/>
    <w:rsid w:val="004F6761"/>
    <w:rsid w:val="0051155D"/>
    <w:rsid w:val="00515E8E"/>
    <w:rsid w:val="0051775F"/>
    <w:rsid w:val="00525176"/>
    <w:rsid w:val="0053348A"/>
    <w:rsid w:val="00533887"/>
    <w:rsid w:val="00537926"/>
    <w:rsid w:val="005435A8"/>
    <w:rsid w:val="00547063"/>
    <w:rsid w:val="0056330F"/>
    <w:rsid w:val="005A0B10"/>
    <w:rsid w:val="005A1DF8"/>
    <w:rsid w:val="005A48E4"/>
    <w:rsid w:val="005A4AC1"/>
    <w:rsid w:val="005B10A4"/>
    <w:rsid w:val="005B1745"/>
    <w:rsid w:val="005B7FB6"/>
    <w:rsid w:val="005C1820"/>
    <w:rsid w:val="005C497F"/>
    <w:rsid w:val="005C4AF9"/>
    <w:rsid w:val="005C76F7"/>
    <w:rsid w:val="005D710D"/>
    <w:rsid w:val="005E5373"/>
    <w:rsid w:val="005E6532"/>
    <w:rsid w:val="005F2BE1"/>
    <w:rsid w:val="005F5E92"/>
    <w:rsid w:val="005F7AA8"/>
    <w:rsid w:val="00602C84"/>
    <w:rsid w:val="0060319C"/>
    <w:rsid w:val="00607DAF"/>
    <w:rsid w:val="006103B9"/>
    <w:rsid w:val="00612491"/>
    <w:rsid w:val="00614C32"/>
    <w:rsid w:val="00615052"/>
    <w:rsid w:val="006155F3"/>
    <w:rsid w:val="00620F0F"/>
    <w:rsid w:val="00637E70"/>
    <w:rsid w:val="006441E6"/>
    <w:rsid w:val="00646820"/>
    <w:rsid w:val="00653260"/>
    <w:rsid w:val="006532BA"/>
    <w:rsid w:val="00657630"/>
    <w:rsid w:val="00657D51"/>
    <w:rsid w:val="00661484"/>
    <w:rsid w:val="00663698"/>
    <w:rsid w:val="006638A8"/>
    <w:rsid w:val="00673184"/>
    <w:rsid w:val="00684122"/>
    <w:rsid w:val="00686878"/>
    <w:rsid w:val="00692455"/>
    <w:rsid w:val="006B4CA1"/>
    <w:rsid w:val="006D23BE"/>
    <w:rsid w:val="006E12BD"/>
    <w:rsid w:val="006E5A2C"/>
    <w:rsid w:val="006F0CD1"/>
    <w:rsid w:val="006F5D36"/>
    <w:rsid w:val="00721469"/>
    <w:rsid w:val="00741FCE"/>
    <w:rsid w:val="0074223B"/>
    <w:rsid w:val="007479EE"/>
    <w:rsid w:val="00760416"/>
    <w:rsid w:val="00763B49"/>
    <w:rsid w:val="007678BB"/>
    <w:rsid w:val="00770FA6"/>
    <w:rsid w:val="00774C8A"/>
    <w:rsid w:val="00777F77"/>
    <w:rsid w:val="007A15B0"/>
    <w:rsid w:val="007A2257"/>
    <w:rsid w:val="007A4572"/>
    <w:rsid w:val="007A754C"/>
    <w:rsid w:val="007B30B6"/>
    <w:rsid w:val="007C1CAA"/>
    <w:rsid w:val="007C40AF"/>
    <w:rsid w:val="007D2C0B"/>
    <w:rsid w:val="007D79B3"/>
    <w:rsid w:val="007E1AD8"/>
    <w:rsid w:val="007E30DD"/>
    <w:rsid w:val="007E69CE"/>
    <w:rsid w:val="007E6E53"/>
    <w:rsid w:val="007E7702"/>
    <w:rsid w:val="007F560F"/>
    <w:rsid w:val="007F612C"/>
    <w:rsid w:val="007F7ED3"/>
    <w:rsid w:val="00810113"/>
    <w:rsid w:val="00812F3A"/>
    <w:rsid w:val="00825D11"/>
    <w:rsid w:val="0083327A"/>
    <w:rsid w:val="008336B7"/>
    <w:rsid w:val="008356B6"/>
    <w:rsid w:val="0084163C"/>
    <w:rsid w:val="00843E53"/>
    <w:rsid w:val="008511CE"/>
    <w:rsid w:val="00852600"/>
    <w:rsid w:val="00856763"/>
    <w:rsid w:val="0086635D"/>
    <w:rsid w:val="008663B5"/>
    <w:rsid w:val="0087264E"/>
    <w:rsid w:val="00872F88"/>
    <w:rsid w:val="00873879"/>
    <w:rsid w:val="008742CD"/>
    <w:rsid w:val="00881975"/>
    <w:rsid w:val="00881E7E"/>
    <w:rsid w:val="00883E0A"/>
    <w:rsid w:val="00885413"/>
    <w:rsid w:val="00885CCF"/>
    <w:rsid w:val="00891A4B"/>
    <w:rsid w:val="008A1983"/>
    <w:rsid w:val="008A23B0"/>
    <w:rsid w:val="008B5353"/>
    <w:rsid w:val="008D7F25"/>
    <w:rsid w:val="008E06FD"/>
    <w:rsid w:val="008E2717"/>
    <w:rsid w:val="008E3E58"/>
    <w:rsid w:val="008E4087"/>
    <w:rsid w:val="008F1EF2"/>
    <w:rsid w:val="008F2EB2"/>
    <w:rsid w:val="008F4BDD"/>
    <w:rsid w:val="009002B7"/>
    <w:rsid w:val="00900812"/>
    <w:rsid w:val="00900A34"/>
    <w:rsid w:val="00903010"/>
    <w:rsid w:val="009050C1"/>
    <w:rsid w:val="00907B23"/>
    <w:rsid w:val="0091029D"/>
    <w:rsid w:val="00910F98"/>
    <w:rsid w:val="00915DF2"/>
    <w:rsid w:val="00926086"/>
    <w:rsid w:val="009308F1"/>
    <w:rsid w:val="009345E6"/>
    <w:rsid w:val="00935FA3"/>
    <w:rsid w:val="0093639A"/>
    <w:rsid w:val="00940F07"/>
    <w:rsid w:val="0094374E"/>
    <w:rsid w:val="009438C5"/>
    <w:rsid w:val="0095342E"/>
    <w:rsid w:val="009564DC"/>
    <w:rsid w:val="00965716"/>
    <w:rsid w:val="00967FAC"/>
    <w:rsid w:val="0097459F"/>
    <w:rsid w:val="00987ADA"/>
    <w:rsid w:val="00997681"/>
    <w:rsid w:val="009B3B14"/>
    <w:rsid w:val="009B44E3"/>
    <w:rsid w:val="009C09BF"/>
    <w:rsid w:val="009C4DC5"/>
    <w:rsid w:val="009C6E10"/>
    <w:rsid w:val="009D2092"/>
    <w:rsid w:val="009D3C97"/>
    <w:rsid w:val="009D7702"/>
    <w:rsid w:val="009E06C0"/>
    <w:rsid w:val="009F060A"/>
    <w:rsid w:val="009F75D3"/>
    <w:rsid w:val="00A15190"/>
    <w:rsid w:val="00A21BFD"/>
    <w:rsid w:val="00A24E0E"/>
    <w:rsid w:val="00A25695"/>
    <w:rsid w:val="00A25B7F"/>
    <w:rsid w:val="00A25CAD"/>
    <w:rsid w:val="00A27007"/>
    <w:rsid w:val="00A278BB"/>
    <w:rsid w:val="00A321F5"/>
    <w:rsid w:val="00A36C7B"/>
    <w:rsid w:val="00A46657"/>
    <w:rsid w:val="00A53E4F"/>
    <w:rsid w:val="00A54396"/>
    <w:rsid w:val="00A65D00"/>
    <w:rsid w:val="00A71A06"/>
    <w:rsid w:val="00A73058"/>
    <w:rsid w:val="00A8754B"/>
    <w:rsid w:val="00A9064A"/>
    <w:rsid w:val="00A96895"/>
    <w:rsid w:val="00AA0F75"/>
    <w:rsid w:val="00AA12FC"/>
    <w:rsid w:val="00AB2EF3"/>
    <w:rsid w:val="00AB3541"/>
    <w:rsid w:val="00AB4D88"/>
    <w:rsid w:val="00AC4DAF"/>
    <w:rsid w:val="00AD1B3E"/>
    <w:rsid w:val="00AD49C2"/>
    <w:rsid w:val="00AD7A1F"/>
    <w:rsid w:val="00AF330B"/>
    <w:rsid w:val="00AF4BAF"/>
    <w:rsid w:val="00B01456"/>
    <w:rsid w:val="00B02408"/>
    <w:rsid w:val="00B16C3E"/>
    <w:rsid w:val="00B27629"/>
    <w:rsid w:val="00B331AC"/>
    <w:rsid w:val="00B51E22"/>
    <w:rsid w:val="00B63B4E"/>
    <w:rsid w:val="00B65890"/>
    <w:rsid w:val="00B70E5A"/>
    <w:rsid w:val="00B81887"/>
    <w:rsid w:val="00B8470A"/>
    <w:rsid w:val="00B85268"/>
    <w:rsid w:val="00B85851"/>
    <w:rsid w:val="00BA2340"/>
    <w:rsid w:val="00BB3969"/>
    <w:rsid w:val="00BB6A7E"/>
    <w:rsid w:val="00BD3FD3"/>
    <w:rsid w:val="00BD6F1F"/>
    <w:rsid w:val="00BD7F56"/>
    <w:rsid w:val="00BE2018"/>
    <w:rsid w:val="00BE4A6C"/>
    <w:rsid w:val="00BE6FB1"/>
    <w:rsid w:val="00BF6598"/>
    <w:rsid w:val="00C0584C"/>
    <w:rsid w:val="00C06BC3"/>
    <w:rsid w:val="00C13596"/>
    <w:rsid w:val="00C15E7E"/>
    <w:rsid w:val="00C34A3D"/>
    <w:rsid w:val="00C40F29"/>
    <w:rsid w:val="00C412FE"/>
    <w:rsid w:val="00C41F14"/>
    <w:rsid w:val="00C46209"/>
    <w:rsid w:val="00C5411D"/>
    <w:rsid w:val="00C571E0"/>
    <w:rsid w:val="00C61D34"/>
    <w:rsid w:val="00C64968"/>
    <w:rsid w:val="00C67B2E"/>
    <w:rsid w:val="00C7144E"/>
    <w:rsid w:val="00C734D0"/>
    <w:rsid w:val="00C80EF6"/>
    <w:rsid w:val="00C81002"/>
    <w:rsid w:val="00C82831"/>
    <w:rsid w:val="00C845ED"/>
    <w:rsid w:val="00C86900"/>
    <w:rsid w:val="00C93286"/>
    <w:rsid w:val="00CA0C6F"/>
    <w:rsid w:val="00CB2BA2"/>
    <w:rsid w:val="00CB38E3"/>
    <w:rsid w:val="00CB5199"/>
    <w:rsid w:val="00CC0066"/>
    <w:rsid w:val="00CC25AA"/>
    <w:rsid w:val="00CC4EF6"/>
    <w:rsid w:val="00CD2894"/>
    <w:rsid w:val="00CD4423"/>
    <w:rsid w:val="00CE4804"/>
    <w:rsid w:val="00CE4FCF"/>
    <w:rsid w:val="00CE5E9E"/>
    <w:rsid w:val="00CF1C09"/>
    <w:rsid w:val="00CF2C09"/>
    <w:rsid w:val="00CF7791"/>
    <w:rsid w:val="00D02A08"/>
    <w:rsid w:val="00D14594"/>
    <w:rsid w:val="00D16688"/>
    <w:rsid w:val="00D20CC8"/>
    <w:rsid w:val="00D24FD1"/>
    <w:rsid w:val="00D268D3"/>
    <w:rsid w:val="00D27893"/>
    <w:rsid w:val="00D4040D"/>
    <w:rsid w:val="00D41108"/>
    <w:rsid w:val="00D472D8"/>
    <w:rsid w:val="00D52A4C"/>
    <w:rsid w:val="00D5368E"/>
    <w:rsid w:val="00D54C19"/>
    <w:rsid w:val="00D557DC"/>
    <w:rsid w:val="00D606CA"/>
    <w:rsid w:val="00D61DAB"/>
    <w:rsid w:val="00D716FA"/>
    <w:rsid w:val="00D74A04"/>
    <w:rsid w:val="00D74AA5"/>
    <w:rsid w:val="00D806FD"/>
    <w:rsid w:val="00D83EFF"/>
    <w:rsid w:val="00D83F13"/>
    <w:rsid w:val="00D9223F"/>
    <w:rsid w:val="00D960CA"/>
    <w:rsid w:val="00DA072C"/>
    <w:rsid w:val="00DA54DE"/>
    <w:rsid w:val="00DA55E1"/>
    <w:rsid w:val="00DB0551"/>
    <w:rsid w:val="00DB1A0A"/>
    <w:rsid w:val="00DC0EAB"/>
    <w:rsid w:val="00DC178E"/>
    <w:rsid w:val="00DC5382"/>
    <w:rsid w:val="00DC6BEC"/>
    <w:rsid w:val="00DD2E51"/>
    <w:rsid w:val="00DD5297"/>
    <w:rsid w:val="00DE1B70"/>
    <w:rsid w:val="00DE77EB"/>
    <w:rsid w:val="00DF1747"/>
    <w:rsid w:val="00DF5CDE"/>
    <w:rsid w:val="00DF6419"/>
    <w:rsid w:val="00E10531"/>
    <w:rsid w:val="00E12C0F"/>
    <w:rsid w:val="00E14DB5"/>
    <w:rsid w:val="00E17F76"/>
    <w:rsid w:val="00E2122B"/>
    <w:rsid w:val="00E2333F"/>
    <w:rsid w:val="00E25C9A"/>
    <w:rsid w:val="00E30A55"/>
    <w:rsid w:val="00E354C2"/>
    <w:rsid w:val="00E42672"/>
    <w:rsid w:val="00E43F0F"/>
    <w:rsid w:val="00E459AB"/>
    <w:rsid w:val="00E51E48"/>
    <w:rsid w:val="00E554E9"/>
    <w:rsid w:val="00E65F3A"/>
    <w:rsid w:val="00E66429"/>
    <w:rsid w:val="00E75689"/>
    <w:rsid w:val="00E761C9"/>
    <w:rsid w:val="00E94838"/>
    <w:rsid w:val="00E94E27"/>
    <w:rsid w:val="00E953FE"/>
    <w:rsid w:val="00EA1846"/>
    <w:rsid w:val="00EA4B64"/>
    <w:rsid w:val="00EA6A1E"/>
    <w:rsid w:val="00EB30CC"/>
    <w:rsid w:val="00EC65C8"/>
    <w:rsid w:val="00ED0EF4"/>
    <w:rsid w:val="00ED2C9C"/>
    <w:rsid w:val="00ED7FAB"/>
    <w:rsid w:val="00EE265C"/>
    <w:rsid w:val="00EE3F15"/>
    <w:rsid w:val="00EF5C94"/>
    <w:rsid w:val="00EF6BD2"/>
    <w:rsid w:val="00F01094"/>
    <w:rsid w:val="00F02814"/>
    <w:rsid w:val="00F069BF"/>
    <w:rsid w:val="00F12CCA"/>
    <w:rsid w:val="00F3053B"/>
    <w:rsid w:val="00F316EC"/>
    <w:rsid w:val="00F408D3"/>
    <w:rsid w:val="00F51A68"/>
    <w:rsid w:val="00F622CD"/>
    <w:rsid w:val="00F75E11"/>
    <w:rsid w:val="00F8703B"/>
    <w:rsid w:val="00F871F9"/>
    <w:rsid w:val="00F93F71"/>
    <w:rsid w:val="00F962F0"/>
    <w:rsid w:val="00F976AC"/>
    <w:rsid w:val="00FA37F1"/>
    <w:rsid w:val="00FB2AAD"/>
    <w:rsid w:val="00FB39B1"/>
    <w:rsid w:val="00FB75CF"/>
    <w:rsid w:val="00FC6BE9"/>
    <w:rsid w:val="00FD11E1"/>
    <w:rsid w:val="00FD79E7"/>
    <w:rsid w:val="00FE6984"/>
    <w:rsid w:val="00FF3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562970A"/>
  <w15:chartTrackingRefBased/>
  <w15:docId w15:val="{969B1944-80DC-4FD3-9B62-9EEE0A37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F40"/>
    <w:pPr>
      <w:overflowPunct w:val="0"/>
      <w:autoSpaceDE w:val="0"/>
      <w:autoSpaceDN w:val="0"/>
      <w:adjustRightInd w:val="0"/>
      <w:textAlignment w:val="baseline"/>
    </w:pPr>
    <w:rPr>
      <w:color w:val="000000"/>
      <w:lang w:eastAsia="en-US"/>
    </w:rPr>
  </w:style>
  <w:style w:type="paragraph" w:styleId="Heading1">
    <w:name w:val="heading 1"/>
    <w:basedOn w:val="Normal"/>
    <w:autoRedefine/>
    <w:qFormat/>
    <w:rsid w:val="009F060A"/>
    <w:pPr>
      <w:spacing w:before="280"/>
      <w:jc w:val="center"/>
      <w:outlineLvl w:val="0"/>
    </w:pPr>
    <w:rPr>
      <w:rFonts w:ascii="Arial Black" w:hAnsi="Arial Black"/>
      <w:b/>
      <w:sz w:val="36"/>
    </w:rPr>
  </w:style>
  <w:style w:type="paragraph" w:styleId="Heading2">
    <w:name w:val="heading 2"/>
    <w:basedOn w:val="Normal"/>
    <w:link w:val="Heading2Char"/>
    <w:autoRedefine/>
    <w:qFormat/>
    <w:rsid w:val="009F060A"/>
    <w:pPr>
      <w:spacing w:before="120"/>
      <w:outlineLvl w:val="1"/>
    </w:pPr>
    <w:rPr>
      <w:rFonts w:ascii="Arial" w:hAnsi="Arial"/>
      <w:b/>
      <w:sz w:val="28"/>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ind w:left="709"/>
      <w:outlineLvl w:val="3"/>
    </w:pPr>
    <w:rPr>
      <w:rFonts w:ascii="Arial" w:hAnsi="Arial" w:cs="Arial"/>
      <w:b/>
      <w:bCs/>
      <w:sz w:val="24"/>
      <w:szCs w:val="22"/>
    </w:rPr>
  </w:style>
  <w:style w:type="paragraph" w:styleId="Heading5">
    <w:name w:val="heading 5"/>
    <w:basedOn w:val="Normal"/>
    <w:next w:val="Normal"/>
    <w:qFormat/>
    <w:pPr>
      <w:keepNext/>
      <w:ind w:left="709"/>
      <w:outlineLvl w:val="4"/>
    </w:pPr>
    <w:rPr>
      <w:rFonts w:ascii="Arial" w:hAnsi="Arial" w:cs="Arial"/>
      <w:sz w:val="24"/>
    </w:rPr>
  </w:style>
  <w:style w:type="paragraph" w:styleId="Heading6">
    <w:name w:val="heading 6"/>
    <w:basedOn w:val="Normal"/>
    <w:next w:val="Normal"/>
    <w:qFormat/>
    <w:pPr>
      <w:keepNext/>
      <w:ind w:left="709"/>
      <w:outlineLvl w:val="5"/>
    </w:pPr>
    <w:rPr>
      <w:rFonts w:ascii="Arial" w:hAnsi="Arial" w:cs="Arial"/>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 w:val="left" w:pos="2160"/>
        <w:tab w:val="left" w:pos="2880"/>
        <w:tab w:val="left" w:pos="4680"/>
        <w:tab w:val="left" w:pos="5400"/>
        <w:tab w:val="right" w:pos="9000"/>
      </w:tabs>
      <w:overflowPunct/>
      <w:autoSpaceDE/>
      <w:autoSpaceDN/>
      <w:adjustRightInd/>
      <w:spacing w:line="240" w:lineRule="atLeast"/>
      <w:jc w:val="both"/>
      <w:textAlignment w:val="auto"/>
    </w:pPr>
    <w:rPr>
      <w:rFonts w:ascii="Arial" w:hAnsi="Arial" w:cs="Arial"/>
      <w:sz w:val="24"/>
    </w:rPr>
  </w:style>
  <w:style w:type="paragraph" w:styleId="Title">
    <w:name w:val="Title"/>
    <w:basedOn w:val="Normal"/>
    <w:link w:val="TitleChar"/>
    <w:qFormat/>
    <w:pPr>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60"/>
      </w:tabs>
      <w:ind w:left="360"/>
    </w:pPr>
    <w:rPr>
      <w:sz w:val="24"/>
    </w:rPr>
  </w:style>
  <w:style w:type="paragraph" w:customStyle="1" w:styleId="Bullet2">
    <w:name w:val="Bullet 2"/>
    <w:basedOn w:val="Normal"/>
    <w:pPr>
      <w:tabs>
        <w:tab w:val="left" w:pos="360"/>
      </w:tabs>
      <w:ind w:left="360"/>
    </w:pPr>
    <w:rPr>
      <w:sz w:val="24"/>
    </w:rPr>
  </w:style>
  <w:style w:type="paragraph" w:customStyle="1" w:styleId="FirstLineIndent">
    <w:name w:val="First Line Indent"/>
    <w:basedOn w:val="Normal"/>
    <w:pPr>
      <w:tabs>
        <w:tab w:val="left" w:pos="0"/>
      </w:tabs>
      <w:ind w:firstLine="720"/>
    </w:pPr>
    <w:rPr>
      <w:sz w:val="24"/>
    </w:rPr>
  </w:style>
  <w:style w:type="paragraph" w:customStyle="1" w:styleId="NumberList">
    <w:name w:val="Number List"/>
    <w:basedOn w:val="Normal"/>
    <w:pPr>
      <w:tabs>
        <w:tab w:val="left" w:pos="360"/>
      </w:tabs>
      <w:ind w:left="360"/>
    </w:pPr>
    <w:rPr>
      <w:sz w:val="24"/>
    </w:rPr>
  </w:style>
  <w:style w:type="paragraph" w:customStyle="1" w:styleId="TableText">
    <w:name w:val="Table Text"/>
    <w:basedOn w:val="Normal"/>
    <w:pPr>
      <w:jc w:val="right"/>
    </w:pPr>
    <w:rPr>
      <w:sz w:val="24"/>
    </w:rPr>
  </w:style>
  <w:style w:type="paragraph" w:customStyle="1" w:styleId="OutlineIndented">
    <w:name w:val="Outline (Indented)"/>
    <w:basedOn w:val="Normal"/>
    <w:pPr>
      <w:tabs>
        <w:tab w:val="left" w:pos="360"/>
      </w:tabs>
      <w:ind w:left="360"/>
    </w:pPr>
    <w:rPr>
      <w:sz w:val="24"/>
    </w:rPr>
  </w:style>
  <w:style w:type="paragraph" w:customStyle="1" w:styleId="OutlineNotIndented">
    <w:name w:val="Outline (Not Indented)"/>
    <w:basedOn w:val="Normal"/>
    <w:pPr>
      <w:tabs>
        <w:tab w:val="left" w:pos="360"/>
      </w:tabs>
      <w:ind w:left="360"/>
    </w:pPr>
    <w:rPr>
      <w:sz w:val="24"/>
    </w:rPr>
  </w:style>
  <w:style w:type="paragraph" w:customStyle="1" w:styleId="DefaultText1">
    <w:name w:val="Default Text:1"/>
    <w:basedOn w:val="Normal"/>
    <w:rPr>
      <w:sz w:val="24"/>
    </w:rPr>
  </w:style>
  <w:style w:type="paragraph" w:customStyle="1" w:styleId="DefaultText">
    <w:name w:val="Default Text"/>
    <w:basedOn w:val="Normal"/>
    <w:rPr>
      <w:sz w:val="24"/>
    </w:rPr>
  </w:style>
  <w:style w:type="paragraph" w:styleId="BodyTextIndent">
    <w:name w:val="Body Text Indent"/>
    <w:basedOn w:val="Normal"/>
    <w:pPr>
      <w:ind w:left="709"/>
    </w:pPr>
    <w:rPr>
      <w:rFonts w:ascii="Arial" w:hAnsi="Arial" w:cs="Arial"/>
      <w:sz w:val="24"/>
      <w:szCs w:val="22"/>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link w:val="BodyText2Char"/>
    <w:rsid w:val="00885CCF"/>
    <w:pPr>
      <w:spacing w:after="120" w:line="480" w:lineRule="auto"/>
    </w:pPr>
  </w:style>
  <w:style w:type="table" w:styleId="TableGrid">
    <w:name w:val="Table Grid"/>
    <w:basedOn w:val="TableNormal"/>
    <w:uiPriority w:val="39"/>
    <w:rsid w:val="008E4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F871F9"/>
    <w:rPr>
      <w:sz w:val="16"/>
      <w:szCs w:val="16"/>
    </w:rPr>
  </w:style>
  <w:style w:type="paragraph" w:styleId="CommentText">
    <w:name w:val="annotation text"/>
    <w:basedOn w:val="Normal"/>
    <w:link w:val="CommentTextChar"/>
    <w:rsid w:val="00F871F9"/>
  </w:style>
  <w:style w:type="character" w:customStyle="1" w:styleId="CommentTextChar">
    <w:name w:val="Comment Text Char"/>
    <w:link w:val="CommentText"/>
    <w:rsid w:val="00F871F9"/>
    <w:rPr>
      <w:color w:val="000000"/>
      <w:lang w:eastAsia="en-US"/>
    </w:rPr>
  </w:style>
  <w:style w:type="paragraph" w:styleId="CommentSubject">
    <w:name w:val="annotation subject"/>
    <w:basedOn w:val="CommentText"/>
    <w:next w:val="CommentText"/>
    <w:link w:val="CommentSubjectChar"/>
    <w:rsid w:val="00F871F9"/>
    <w:rPr>
      <w:b/>
      <w:bCs/>
    </w:rPr>
  </w:style>
  <w:style w:type="character" w:customStyle="1" w:styleId="CommentSubjectChar">
    <w:name w:val="Comment Subject Char"/>
    <w:link w:val="CommentSubject"/>
    <w:rsid w:val="00F871F9"/>
    <w:rPr>
      <w:b/>
      <w:bCs/>
      <w:color w:val="000000"/>
      <w:lang w:eastAsia="en-US"/>
    </w:rPr>
  </w:style>
  <w:style w:type="paragraph" w:styleId="BalloonText">
    <w:name w:val="Balloon Text"/>
    <w:basedOn w:val="Normal"/>
    <w:link w:val="BalloonTextChar"/>
    <w:uiPriority w:val="99"/>
    <w:rsid w:val="00F871F9"/>
    <w:rPr>
      <w:rFonts w:ascii="Tahoma" w:hAnsi="Tahoma" w:cs="Tahoma"/>
      <w:sz w:val="16"/>
      <w:szCs w:val="16"/>
    </w:rPr>
  </w:style>
  <w:style w:type="character" w:customStyle="1" w:styleId="BalloonTextChar">
    <w:name w:val="Balloon Text Char"/>
    <w:link w:val="BalloonText"/>
    <w:uiPriority w:val="99"/>
    <w:rsid w:val="00F871F9"/>
    <w:rPr>
      <w:rFonts w:ascii="Tahoma" w:hAnsi="Tahoma" w:cs="Tahoma"/>
      <w:color w:val="000000"/>
      <w:sz w:val="16"/>
      <w:szCs w:val="16"/>
      <w:lang w:eastAsia="en-US"/>
    </w:rPr>
  </w:style>
  <w:style w:type="paragraph" w:styleId="ListParagraph">
    <w:name w:val="List Paragraph"/>
    <w:basedOn w:val="Normal"/>
    <w:uiPriority w:val="34"/>
    <w:qFormat/>
    <w:rsid w:val="005B1745"/>
    <w:pPr>
      <w:ind w:left="720"/>
    </w:pPr>
  </w:style>
  <w:style w:type="numbering" w:customStyle="1" w:styleId="NoList1">
    <w:name w:val="No List1"/>
    <w:next w:val="NoList"/>
    <w:uiPriority w:val="99"/>
    <w:semiHidden/>
    <w:unhideWhenUsed/>
    <w:rsid w:val="002A15D0"/>
  </w:style>
  <w:style w:type="character" w:customStyle="1" w:styleId="TitleChar">
    <w:name w:val="Title Char"/>
    <w:link w:val="Title"/>
    <w:rsid w:val="002A15D0"/>
    <w:rPr>
      <w:rFonts w:ascii="Arial Black" w:hAnsi="Arial Black"/>
      <w:color w:val="000000"/>
      <w:sz w:val="48"/>
      <w:lang w:eastAsia="en-US"/>
    </w:rPr>
  </w:style>
  <w:style w:type="character" w:customStyle="1" w:styleId="BodyText2Char">
    <w:name w:val="Body Text 2 Char"/>
    <w:link w:val="BodyText2"/>
    <w:rsid w:val="002A15D0"/>
    <w:rPr>
      <w:color w:val="000000"/>
      <w:lang w:eastAsia="en-US"/>
    </w:rPr>
  </w:style>
  <w:style w:type="table" w:customStyle="1" w:styleId="TableGrid1">
    <w:name w:val="Table Grid1"/>
    <w:basedOn w:val="TableNormal"/>
    <w:next w:val="TableGrid"/>
    <w:uiPriority w:val="59"/>
    <w:rsid w:val="002A1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C6BE9"/>
    <w:rPr>
      <w:color w:val="0563C1"/>
      <w:u w:val="single"/>
    </w:rPr>
  </w:style>
  <w:style w:type="character" w:customStyle="1" w:styleId="Heading2Char">
    <w:name w:val="Heading 2 Char"/>
    <w:basedOn w:val="DefaultParagraphFont"/>
    <w:link w:val="Heading2"/>
    <w:rsid w:val="00465613"/>
    <w:rPr>
      <w:rFonts w:ascii="Arial" w:hAnsi="Arial"/>
      <w:b/>
      <w:color w:val="000000"/>
      <w:sz w:val="28"/>
      <w:lang w:eastAsia="en-US"/>
    </w:rPr>
  </w:style>
  <w:style w:type="character" w:customStyle="1" w:styleId="HeaderChar">
    <w:name w:val="Header Char"/>
    <w:basedOn w:val="DefaultParagraphFont"/>
    <w:link w:val="Header"/>
    <w:uiPriority w:val="99"/>
    <w:rsid w:val="00465613"/>
    <w:rPr>
      <w:color w:val="000000"/>
      <w:lang w:eastAsia="en-US"/>
    </w:rPr>
  </w:style>
  <w:style w:type="character" w:customStyle="1" w:styleId="FooterChar">
    <w:name w:val="Footer Char"/>
    <w:basedOn w:val="DefaultParagraphFont"/>
    <w:link w:val="Footer"/>
    <w:uiPriority w:val="99"/>
    <w:rsid w:val="00465613"/>
    <w:rPr>
      <w:color w:val="000000"/>
      <w:lang w:eastAsia="en-US"/>
    </w:rPr>
  </w:style>
  <w:style w:type="character" w:styleId="UnresolvedMention">
    <w:name w:val="Unresolved Mention"/>
    <w:basedOn w:val="DefaultParagraphFont"/>
    <w:uiPriority w:val="99"/>
    <w:semiHidden/>
    <w:unhideWhenUsed/>
    <w:rsid w:val="002E57AF"/>
    <w:rPr>
      <w:color w:val="605E5C"/>
      <w:shd w:val="clear" w:color="auto" w:fill="E1DFDD"/>
    </w:rPr>
  </w:style>
  <w:style w:type="paragraph" w:styleId="NormalWeb">
    <w:name w:val="Normal (Web)"/>
    <w:basedOn w:val="Normal"/>
    <w:rsid w:val="00177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8115">
      <w:bodyDiv w:val="1"/>
      <w:marLeft w:val="0"/>
      <w:marRight w:val="0"/>
      <w:marTop w:val="0"/>
      <w:marBottom w:val="0"/>
      <w:divBdr>
        <w:top w:val="none" w:sz="0" w:space="0" w:color="auto"/>
        <w:left w:val="none" w:sz="0" w:space="0" w:color="auto"/>
        <w:bottom w:val="none" w:sz="0" w:space="0" w:color="auto"/>
        <w:right w:val="none" w:sz="0" w:space="0" w:color="auto"/>
      </w:divBdr>
    </w:div>
    <w:div w:id="21095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gyll-bute.maps.arcgis.com/apps/webappviewer/index.html?id=e20e1ac847424abbbfced0a71faac0d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rgyll-bute.gov.uk/council-and-government/community-councils" TargetMode="External"/><Relationship Id="rId4" Type="http://schemas.openxmlformats.org/officeDocument/2006/relationships/settings" Target="settings.xml"/><Relationship Id="rId9" Type="http://schemas.openxmlformats.org/officeDocument/2006/relationships/hyperlink" Target="mailto:communitycouncils@argyll-but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D760-5C13-49D0-8A46-695820BB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10108</Words>
  <Characters>53878</Characters>
  <Application>Microsoft Office Word</Application>
  <DocSecurity>0</DocSecurity>
  <Lines>1456</Lines>
  <Paragraphs>581</Paragraphs>
  <ScaleCrop>false</ScaleCrop>
  <HeadingPairs>
    <vt:vector size="2" baseType="variant">
      <vt:variant>
        <vt:lpstr>Title</vt:lpstr>
      </vt:variant>
      <vt:variant>
        <vt:i4>1</vt:i4>
      </vt:variant>
    </vt:vector>
  </HeadingPairs>
  <TitlesOfParts>
    <vt:vector size="1" baseType="lpstr">
      <vt:lpstr>MODEL SCHEME FOR THE ESTABLISHMENT</vt:lpstr>
    </vt:vector>
  </TitlesOfParts>
  <Company>Argyll and Bute Council</Company>
  <LinksUpToDate>false</LinksUpToDate>
  <CharactersWithSpaces>63405</CharactersWithSpaces>
  <SharedDoc>false</SharedDoc>
  <HLinks>
    <vt:vector size="12" baseType="variant">
      <vt:variant>
        <vt:i4>4194397</vt:i4>
      </vt:variant>
      <vt:variant>
        <vt:i4>3</vt:i4>
      </vt:variant>
      <vt:variant>
        <vt:i4>0</vt:i4>
      </vt:variant>
      <vt:variant>
        <vt:i4>5</vt:i4>
      </vt:variant>
      <vt:variant>
        <vt:lpwstr>https://www.argyll-bute.gov.uk/council-and-government/community-councils</vt:lpwstr>
      </vt:variant>
      <vt:variant>
        <vt:lpwstr/>
      </vt:variant>
      <vt:variant>
        <vt:i4>2162709</vt:i4>
      </vt:variant>
      <vt:variant>
        <vt:i4>0</vt:i4>
      </vt:variant>
      <vt:variant>
        <vt:i4>0</vt:i4>
      </vt:variant>
      <vt:variant>
        <vt:i4>5</vt:i4>
      </vt:variant>
      <vt:variant>
        <vt:lpwstr>mailto:communitycouncils@argyll-bute.gov.uk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SCHEME FOR THE ESTABLISHMENT</dc:title>
  <dc:subject/>
  <dc:creator>stewartme</dc:creator>
  <cp:keywords/>
  <cp:lastModifiedBy>Stewart, Melissa</cp:lastModifiedBy>
  <cp:revision>2</cp:revision>
  <cp:lastPrinted>2022-12-20T11:04:00Z</cp:lastPrinted>
  <dcterms:created xsi:type="dcterms:W3CDTF">2026-01-16T16:44:00Z</dcterms:created>
  <dcterms:modified xsi:type="dcterms:W3CDTF">2026-01-16T16:44:00Z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B2781839</vt:lpwstr>
  </property>
  <property fmtid="{D5CDD505-2E9C-101B-9397-08002B2CF9AE}" pid="3" name="Objective-Comment">
    <vt:lpwstr/>
  </property>
  <property fmtid="{D5CDD505-2E9C-101B-9397-08002B2CF9AE}" pid="4" name="Objective-CreationStamp">
    <vt:filetime>2009-03-23T00:00:00Z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2009-03-23T00:00:00Z</vt:filetime>
  </property>
  <property fmtid="{D5CDD505-2E9C-101B-9397-08002B2CF9AE}" pid="9" name="Objective-Owner">
    <vt:lpwstr>Gilbert, Anna A (u033861)</vt:lpwstr>
  </property>
  <property fmtid="{D5CDD505-2E9C-101B-9397-08002B2CF9AE}" pid="10" name="Objective-Path">
    <vt:lpwstr>Objective Global Folder:SG File Plan:Government, politics and public administration:Public administration:General:Advice and policy: Public administration - general:Civic Government: Community Councils: Review of the Working Group: Advice and policy: 2007</vt:lpwstr>
  </property>
  <property fmtid="{D5CDD505-2E9C-101B-9397-08002B2CF9AE}" pid="11" name="Objective-Parent">
    <vt:lpwstr>Civic Government: Community Councils: Review of the Working Group: Advice and policy: 2007-</vt:lpwstr>
  </property>
  <property fmtid="{D5CDD505-2E9C-101B-9397-08002B2CF9AE}" pid="12" name="Objective-State">
    <vt:lpwstr>Being Edited</vt:lpwstr>
  </property>
  <property fmtid="{D5CDD505-2E9C-101B-9397-08002B2CF9AE}" pid="13" name="Objective-Title">
    <vt:lpwstr>FINAL VERSION -  Model Scheme for the Establishment of Community Councils - March 2009</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POL/7238</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lassificationContentMarkingHeaderShapeIds">
    <vt:lpwstr>d8a436c,7d58132,736696a3</vt:lpwstr>
  </property>
  <property fmtid="{D5CDD505-2E9C-101B-9397-08002B2CF9AE}" pid="25" name="ClassificationContentMarkingHeaderFontProps">
    <vt:lpwstr>#0000ff,11,Calibri</vt:lpwstr>
  </property>
  <property fmtid="{D5CDD505-2E9C-101B-9397-08002B2CF9AE}" pid="26" name="ClassificationContentMarkingHeaderText">
    <vt:lpwstr>Classification: OFFICIAL</vt:lpwstr>
  </property>
  <property fmtid="{D5CDD505-2E9C-101B-9397-08002B2CF9AE}" pid="27" name="MSIP_Label_173be490-3b68-4c2d-a5fc-d62b22a31ada_Enabled">
    <vt:lpwstr>true</vt:lpwstr>
  </property>
  <property fmtid="{D5CDD505-2E9C-101B-9397-08002B2CF9AE}" pid="28" name="MSIP_Label_173be490-3b68-4c2d-a5fc-d62b22a31ada_SetDate">
    <vt:lpwstr>2025-03-06T10:01:42Z</vt:lpwstr>
  </property>
  <property fmtid="{D5CDD505-2E9C-101B-9397-08002B2CF9AE}" pid="29" name="MSIP_Label_173be490-3b68-4c2d-a5fc-d62b22a31ada_Method">
    <vt:lpwstr>Standard</vt:lpwstr>
  </property>
  <property fmtid="{D5CDD505-2E9C-101B-9397-08002B2CF9AE}" pid="30" name="MSIP_Label_173be490-3b68-4c2d-a5fc-d62b22a31ada_Name">
    <vt:lpwstr>Email Classification - OFFICIAL</vt:lpwstr>
  </property>
  <property fmtid="{D5CDD505-2E9C-101B-9397-08002B2CF9AE}" pid="31" name="MSIP_Label_173be490-3b68-4c2d-a5fc-d62b22a31ada_SiteId">
    <vt:lpwstr>8a444059-4d8c-4970-b42c-299f9c3910e0</vt:lpwstr>
  </property>
  <property fmtid="{D5CDD505-2E9C-101B-9397-08002B2CF9AE}" pid="32" name="MSIP_Label_173be490-3b68-4c2d-a5fc-d62b22a31ada_ActionId">
    <vt:lpwstr>160d70e6-9904-4d4d-a663-201296bcfa08</vt:lpwstr>
  </property>
  <property fmtid="{D5CDD505-2E9C-101B-9397-08002B2CF9AE}" pid="33" name="MSIP_Label_173be490-3b68-4c2d-a5fc-d62b22a31ada_ContentBits">
    <vt:lpwstr>1</vt:lpwstr>
  </property>
  <property fmtid="{D5CDD505-2E9C-101B-9397-08002B2CF9AE}" pid="34" name="MSIP_Label_173be490-3b68-4c2d-a5fc-d62b22a31ada_Tag">
    <vt:lpwstr>10, 3, 0, 1</vt:lpwstr>
  </property>
</Properties>
</file>