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EA1" w:rsidRPr="00CB7EA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EA1" w:rsidRPr="00CB7EA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2F4360" w:rsidRDefault="002F4360" w:rsidP="00AF6DAA">
            <w:pPr>
              <w:rPr>
                <w:rFonts w:ascii="Calibri" w:eastAsia="Times New Roman" w:hAnsi="Calibri" w:cs="Calibri"/>
                <w:b/>
                <w:lang w:eastAsia="en-GB"/>
              </w:rPr>
            </w:pPr>
          </w:p>
          <w:p w:rsidR="002F4360" w:rsidRDefault="002F4360" w:rsidP="00AF6DAA">
            <w:pPr>
              <w:rPr>
                <w:rFonts w:ascii="Calibri" w:eastAsia="Times New Roman" w:hAnsi="Calibri" w:cs="Calibri"/>
                <w:lang w:eastAsia="en-GB"/>
              </w:rPr>
            </w:pPr>
            <w:r w:rsidRPr="002F4360">
              <w:rPr>
                <w:rFonts w:ascii="Calibri" w:eastAsia="Times New Roman" w:hAnsi="Calibri" w:cs="Calibri"/>
                <w:lang w:eastAsia="en-GB"/>
              </w:rPr>
              <w:t xml:space="preserve">The capital works on the A816 at Claddich are continuing – these will run for the whole of next week aswell. </w:t>
            </w:r>
          </w:p>
          <w:p w:rsidR="002F4360" w:rsidRDefault="002F4360" w:rsidP="00AF6DAA">
            <w:pPr>
              <w:rPr>
                <w:rFonts w:ascii="Calibri" w:eastAsia="Times New Roman" w:hAnsi="Calibri" w:cs="Calibri"/>
                <w:lang w:eastAsia="en-GB"/>
              </w:rPr>
            </w:pPr>
          </w:p>
          <w:p w:rsidR="002F4360" w:rsidRDefault="002F4360" w:rsidP="00AF6DAA">
            <w:pPr>
              <w:rPr>
                <w:rFonts w:ascii="Calibri" w:eastAsia="Times New Roman" w:hAnsi="Calibri" w:cs="Calibri"/>
                <w:lang w:eastAsia="en-GB"/>
              </w:rPr>
            </w:pPr>
            <w:r>
              <w:rPr>
                <w:rFonts w:ascii="Calibri" w:eastAsia="Times New Roman" w:hAnsi="Calibri" w:cs="Calibri"/>
                <w:lang w:eastAsia="en-GB"/>
              </w:rPr>
              <w:t xml:space="preserve">We are also scrub cutting along the B840 as well as the A816. </w:t>
            </w:r>
          </w:p>
          <w:p w:rsidR="002F4360" w:rsidRDefault="002F4360" w:rsidP="00AF6DAA">
            <w:pPr>
              <w:rPr>
                <w:rFonts w:ascii="Calibri" w:eastAsia="Times New Roman" w:hAnsi="Calibri" w:cs="Calibri"/>
                <w:lang w:eastAsia="en-GB"/>
              </w:rPr>
            </w:pPr>
          </w:p>
          <w:p w:rsidR="002F4360" w:rsidRPr="002F4360" w:rsidRDefault="002F4360" w:rsidP="00AF6DAA">
            <w:pPr>
              <w:rPr>
                <w:rFonts w:ascii="Calibri" w:eastAsia="Times New Roman" w:hAnsi="Calibri" w:cs="Calibri"/>
                <w:lang w:eastAsia="en-GB"/>
              </w:rPr>
            </w:pPr>
            <w:r>
              <w:rPr>
                <w:rFonts w:ascii="Calibri" w:eastAsia="Times New Roman" w:hAnsi="Calibri" w:cs="Calibri"/>
                <w:lang w:eastAsia="en-GB"/>
              </w:rPr>
              <w:t xml:space="preserve">On Mull all capital schemes are complete so the focus of the local roads team is on safety defects e.g. potholing. </w:t>
            </w:r>
          </w:p>
          <w:p w:rsidR="00772509" w:rsidRDefault="00772509" w:rsidP="00AF6DAA">
            <w:pPr>
              <w:rPr>
                <w:rFonts w:ascii="Calibri" w:eastAsia="Times New Roman" w:hAnsi="Calibri" w:cs="Calibri"/>
                <w:b/>
                <w:lang w:eastAsia="en-GB"/>
              </w:rPr>
            </w:pPr>
          </w:p>
          <w:p w:rsidR="00045C2E" w:rsidRPr="007B34C4" w:rsidRDefault="007B34C4" w:rsidP="00CB7EA1">
            <w:pPr>
              <w:rPr>
                <w:rFonts w:ascii="Calibri" w:eastAsia="Times New Roman" w:hAnsi="Calibri" w:cs="Calibri"/>
                <w:b/>
                <w:lang w:eastAsia="en-GB"/>
              </w:rPr>
            </w:pPr>
            <w:r w:rsidRPr="007B34C4">
              <w:rPr>
                <w:rFonts w:ascii="Calibri" w:eastAsia="Times New Roman" w:hAnsi="Calibri" w:cs="Calibri"/>
                <w:b/>
                <w:lang w:eastAsia="en-GB"/>
              </w:rPr>
              <w:t xml:space="preserve">Oban Harbour Revision Order (HRO) </w:t>
            </w:r>
          </w:p>
          <w:p w:rsidR="007B34C4" w:rsidRDefault="007B34C4" w:rsidP="00CB7EA1">
            <w:pPr>
              <w:rPr>
                <w:rFonts w:ascii="Calibri" w:eastAsia="Times New Roman" w:hAnsi="Calibri" w:cs="Calibri"/>
                <w:lang w:eastAsia="en-GB"/>
              </w:rPr>
            </w:pPr>
          </w:p>
          <w:p w:rsidR="007B34C4" w:rsidRDefault="007B34C4" w:rsidP="00CB7EA1">
            <w:pPr>
              <w:rPr>
                <w:rFonts w:ascii="Calibri" w:eastAsia="Times New Roman" w:hAnsi="Calibri" w:cs="Calibri"/>
                <w:lang w:eastAsia="en-GB"/>
              </w:rPr>
            </w:pPr>
            <w:r w:rsidRPr="007B34C4">
              <w:rPr>
                <w:rFonts w:ascii="Calibri" w:eastAsia="Times New Roman" w:hAnsi="Calibri" w:cs="Calibri"/>
                <w:lang w:eastAsia="en-GB"/>
              </w:rPr>
              <w:t>At a meeting of the Argyll and Bute Harbour Board</w:t>
            </w:r>
            <w:r>
              <w:rPr>
                <w:rFonts w:ascii="Calibri" w:eastAsia="Times New Roman" w:hAnsi="Calibri" w:cs="Calibri"/>
                <w:lang w:eastAsia="en-GB"/>
              </w:rPr>
              <w:t xml:space="preserve"> yesterday</w:t>
            </w:r>
            <w:r w:rsidRPr="007B34C4">
              <w:rPr>
                <w:rFonts w:ascii="Calibri" w:eastAsia="Times New Roman" w:hAnsi="Calibri" w:cs="Calibri"/>
                <w:lang w:eastAsia="en-GB"/>
              </w:rPr>
              <w:t>, councillors approved a draft Harbour Revision Order (HRO) for submission to Transport Scotland, which is the next stage prior to an extensive statutory public consultation process that will invite comments over a 42-day period.</w:t>
            </w:r>
          </w:p>
          <w:p w:rsidR="00CD1198" w:rsidRDefault="00CD1198" w:rsidP="00CB7EA1">
            <w:pPr>
              <w:rPr>
                <w:rFonts w:ascii="Calibri" w:eastAsia="Times New Roman" w:hAnsi="Calibri" w:cs="Calibri"/>
                <w:lang w:eastAsia="en-GB"/>
              </w:rPr>
            </w:pPr>
          </w:p>
          <w:p w:rsidR="00CD1198" w:rsidRDefault="00CD1198" w:rsidP="00CB7EA1">
            <w:pPr>
              <w:rPr>
                <w:rFonts w:ascii="Calibri" w:eastAsia="Times New Roman" w:hAnsi="Calibri" w:cs="Calibri"/>
                <w:lang w:eastAsia="en-GB"/>
              </w:rPr>
            </w:pPr>
            <w:r w:rsidRPr="00CD1198">
              <w:rPr>
                <w:rFonts w:ascii="Calibri" w:eastAsia="Times New Roman" w:hAnsi="Calibri" w:cs="Calibri"/>
                <w:lang w:eastAsia="en-GB"/>
              </w:rPr>
              <w:lastRenderedPageBreak/>
              <w:t xml:space="preserve">We will announce further details of this formal public consultation soon. </w:t>
            </w:r>
          </w:p>
          <w:p w:rsidR="00CD1198" w:rsidRDefault="00CD1198" w:rsidP="00CB7EA1">
            <w:pPr>
              <w:rPr>
                <w:rFonts w:ascii="Calibri" w:eastAsia="Times New Roman" w:hAnsi="Calibri" w:cs="Calibri"/>
                <w:lang w:eastAsia="en-GB"/>
              </w:rPr>
            </w:pPr>
            <w:r w:rsidRPr="00CD1198">
              <w:rPr>
                <w:rFonts w:ascii="Calibri" w:eastAsia="Times New Roman" w:hAnsi="Calibri" w:cs="Calibri"/>
                <w:lang w:eastAsia="en-GB"/>
              </w:rPr>
              <w:t>Following the consultation period, the HRO application will go forward to the Scottish Government for ministers to consider</w:t>
            </w:r>
            <w:r>
              <w:rPr>
                <w:rFonts w:ascii="Calibri" w:eastAsia="Times New Roman" w:hAnsi="Calibri" w:cs="Calibri"/>
                <w:lang w:eastAsia="en-GB"/>
              </w:rPr>
              <w:t>.</w:t>
            </w:r>
          </w:p>
          <w:p w:rsidR="00CD1198" w:rsidRDefault="00CD1198" w:rsidP="00CB7EA1">
            <w:pPr>
              <w:rPr>
                <w:rFonts w:ascii="Calibri" w:eastAsia="Times New Roman" w:hAnsi="Calibri" w:cs="Calibri"/>
                <w:lang w:eastAsia="en-GB"/>
              </w:rPr>
            </w:pPr>
          </w:p>
          <w:p w:rsidR="00CD1198" w:rsidRPr="00231B5E" w:rsidRDefault="00CD1198" w:rsidP="00CB7EA1">
            <w:pPr>
              <w:rPr>
                <w:rFonts w:ascii="Calibri" w:eastAsia="Times New Roman" w:hAnsi="Calibri" w:cs="Calibri"/>
                <w:lang w:eastAsia="en-GB"/>
              </w:rPr>
            </w:pPr>
            <w:r>
              <w:rPr>
                <w:rFonts w:ascii="Calibri" w:eastAsia="Times New Roman" w:hAnsi="Calibri" w:cs="Calibri"/>
                <w:lang w:eastAsia="en-GB"/>
              </w:rPr>
              <w:t xml:space="preserve">More information on this can be found in the Harbour Board report and its appendices which are available </w:t>
            </w:r>
            <w:hyperlink r:id="rId11" w:history="1">
              <w:r w:rsidRPr="00CD1198">
                <w:rPr>
                  <w:rStyle w:val="Hyperlink"/>
                  <w:rFonts w:ascii="Calibri" w:eastAsia="Times New Roman" w:hAnsi="Calibri" w:cs="Calibri"/>
                  <w:lang w:eastAsia="en-GB"/>
                </w:rPr>
                <w:t>here</w:t>
              </w:r>
            </w:hyperlink>
            <w:r>
              <w:rPr>
                <w:rFonts w:ascii="Calibri" w:eastAsia="Times New Roman" w:hAnsi="Calibri" w:cs="Calibri"/>
                <w:lang w:eastAsia="en-GB"/>
              </w:rPr>
              <w:t xml:space="preserve"> at agenda item 4. </w:t>
            </w:r>
          </w:p>
        </w:tc>
        <w:tc>
          <w:tcPr>
            <w:tcW w:w="2749" w:type="dxa"/>
            <w:shd w:val="clear" w:color="auto" w:fill="auto"/>
          </w:tcPr>
          <w:p w:rsidR="00A3449A" w:rsidRDefault="00A3449A" w:rsidP="00702C9C"/>
          <w:p w:rsidR="00D14325" w:rsidRPr="00C129B0" w:rsidRDefault="004A3253" w:rsidP="00355021">
            <w:pPr>
              <w:rPr>
                <w:b/>
              </w:rPr>
            </w:pPr>
            <w:r w:rsidRPr="00C129B0">
              <w:rPr>
                <w:b/>
              </w:rPr>
              <w:t xml:space="preserve">Roads </w:t>
            </w:r>
            <w:r w:rsidR="00C129B0" w:rsidRPr="00C129B0">
              <w:rPr>
                <w:b/>
              </w:rPr>
              <w:t xml:space="preserve">updates </w:t>
            </w:r>
          </w:p>
          <w:p w:rsidR="00C129B0" w:rsidRDefault="00C129B0" w:rsidP="00355021"/>
          <w:p w:rsidR="00005CF6" w:rsidRDefault="00005CF6" w:rsidP="00355021">
            <w:r>
              <w:t xml:space="preserve">The resurfacing works at Camsail Road will begin on Monday of next week and last for the full week. </w:t>
            </w:r>
          </w:p>
          <w:p w:rsidR="00005CF6" w:rsidRDefault="00005CF6" w:rsidP="00355021"/>
          <w:p w:rsidR="00005CF6" w:rsidRDefault="00005CF6" w:rsidP="00355021">
            <w:r>
              <w:t xml:space="preserve">The jobs at East King Street and Adelaide Street have successfully completed this week. </w:t>
            </w:r>
          </w:p>
          <w:p w:rsidR="00005CF6" w:rsidRDefault="00005CF6" w:rsidP="00355021"/>
          <w:p w:rsidR="00A3117A" w:rsidRPr="00CB7EA1" w:rsidRDefault="00CB7EA1" w:rsidP="00CB7EA1">
            <w:pPr>
              <w:rPr>
                <w:b/>
              </w:rPr>
            </w:pPr>
            <w:r w:rsidRPr="00CB7EA1">
              <w:rPr>
                <w:b/>
              </w:rPr>
              <w:t xml:space="preserve">Streetlighting </w:t>
            </w:r>
          </w:p>
          <w:p w:rsidR="00CB7EA1" w:rsidRDefault="00CB7EA1" w:rsidP="00CB7EA1"/>
          <w:p w:rsidR="00CB7EA1" w:rsidRDefault="00CB7EA1" w:rsidP="00CB7EA1">
            <w:r>
              <w:t xml:space="preserve">The capital scheme at Kathleen Park is now complete – the old columns were removed yesterday. </w:t>
            </w:r>
          </w:p>
          <w:p w:rsidR="00CB7EA1" w:rsidRDefault="00CB7EA1" w:rsidP="00CB7EA1"/>
          <w:p w:rsidR="00CB7EA1" w:rsidRDefault="00CB7EA1" w:rsidP="00CB7EA1">
            <w:r>
              <w:t xml:space="preserve">This was a £42,000 scheme which saw 12 new columns installed along with upgraded cabling. </w:t>
            </w:r>
          </w:p>
          <w:p w:rsidR="00CB7EA1" w:rsidRDefault="00CB7EA1" w:rsidP="00CB7EA1"/>
          <w:p w:rsidR="006C55F1" w:rsidRDefault="006C55F1" w:rsidP="00CB7EA1">
            <w:r>
              <w:t xml:space="preserve">The Rosedale Gardens job is moving along – the seven new columns are now in place. Our electrician will attend next week and do the necessary connections then we’ll look to remove the old ones. As well as the column replacements this </w:t>
            </w:r>
            <w:r>
              <w:lastRenderedPageBreak/>
              <w:t xml:space="preserve">scheme also includes cabling upgrades. </w:t>
            </w:r>
          </w:p>
          <w:p w:rsidR="006C55F1" w:rsidRDefault="006C55F1" w:rsidP="00CB7EA1"/>
          <w:p w:rsidR="006C55F1" w:rsidRPr="00DB6C47" w:rsidRDefault="006C55F1" w:rsidP="00CB7EA1"/>
        </w:tc>
        <w:tc>
          <w:tcPr>
            <w:tcW w:w="2749" w:type="dxa"/>
            <w:shd w:val="clear" w:color="auto" w:fill="auto"/>
          </w:tcPr>
          <w:p w:rsidR="002014E0" w:rsidRDefault="002014E0" w:rsidP="00D40065"/>
          <w:p w:rsidR="00231B5E" w:rsidRPr="004A3253" w:rsidRDefault="004A3253" w:rsidP="00D66C7A">
            <w:pPr>
              <w:rPr>
                <w:b/>
              </w:rPr>
            </w:pPr>
            <w:r w:rsidRPr="004A3253">
              <w:rPr>
                <w:b/>
              </w:rPr>
              <w:t>Roads updates</w:t>
            </w:r>
          </w:p>
          <w:p w:rsidR="004A3253" w:rsidRDefault="004A3253" w:rsidP="00D66C7A"/>
          <w:p w:rsidR="004A3253" w:rsidRDefault="00005CF6" w:rsidP="00D66C7A">
            <w:r>
              <w:t xml:space="preserve">The jetpatcher is being deployed on Islay next week for routine maintenance works. </w:t>
            </w:r>
          </w:p>
          <w:p w:rsidR="00005CF6" w:rsidRDefault="00005CF6" w:rsidP="00D66C7A"/>
          <w:p w:rsidR="00005CF6" w:rsidRDefault="00005CF6" w:rsidP="00D66C7A">
            <w:r>
              <w:t xml:space="preserve">We will also have liners working on the A816 at Kilmartin. </w:t>
            </w:r>
          </w:p>
          <w:p w:rsidR="00005CF6" w:rsidRDefault="00005CF6" w:rsidP="00D66C7A"/>
          <w:p w:rsidR="00005CF6" w:rsidRDefault="007B34C4" w:rsidP="00D66C7A">
            <w:r>
              <w:t xml:space="preserve">The capital scheme at Electric Cottage on the A819 is going well at this stage; this is a significant job which the team will be working on for at least the next couple of weeks. </w:t>
            </w:r>
          </w:p>
          <w:p w:rsidR="007B34C4" w:rsidRDefault="007B34C4" w:rsidP="00D66C7A"/>
          <w:p w:rsidR="007B34C4" w:rsidRDefault="007B34C4" w:rsidP="00D66C7A">
            <w:r>
              <w:t>Next week we will also be working on drainage and shrub cutting/</w:t>
            </w:r>
            <w:r w:rsidR="002F4360">
              <w:t xml:space="preserve">clearance along the A816 up to the OLI boundary to tie in with the Oban team coming in the other direction. </w:t>
            </w:r>
          </w:p>
          <w:p w:rsidR="004A3253" w:rsidRDefault="004A3253" w:rsidP="00D66C7A"/>
          <w:p w:rsidR="004A3253" w:rsidRPr="009276C7" w:rsidRDefault="009276C7" w:rsidP="00D66C7A">
            <w:pPr>
              <w:rPr>
                <w:b/>
              </w:rPr>
            </w:pPr>
            <w:r w:rsidRPr="009276C7">
              <w:rPr>
                <w:b/>
              </w:rPr>
              <w:t xml:space="preserve">Campbeltown Flood Protection Scheme (CFPS) </w:t>
            </w:r>
          </w:p>
          <w:p w:rsidR="009276C7" w:rsidRDefault="009276C7" w:rsidP="00D66C7A"/>
          <w:p w:rsidR="009276C7" w:rsidRDefault="009276C7" w:rsidP="00D66C7A">
            <w:r>
              <w:t xml:space="preserve">Before moving on to the next phase of the CFPS works, at Dalaruan Street, our contractor Dawson </w:t>
            </w:r>
            <w:r>
              <w:lastRenderedPageBreak/>
              <w:t>Wam is looking to hold a pop up information event at Dalintober Primary School on 14</w:t>
            </w:r>
            <w:r w:rsidRPr="009276C7">
              <w:rPr>
                <w:vertAlign w:val="superscript"/>
              </w:rPr>
              <w:t>th</w:t>
            </w:r>
            <w:r>
              <w:t xml:space="preserve"> September. We have arranged this to coincide with a pre-planned coffee evening which should ensure a good turnout. </w:t>
            </w:r>
          </w:p>
          <w:p w:rsidR="009276C7" w:rsidRDefault="009276C7" w:rsidP="00D66C7A"/>
          <w:p w:rsidR="009276C7" w:rsidRDefault="009276C7" w:rsidP="00D66C7A">
            <w:r>
              <w:t xml:space="preserve">We will be promoting this event widely next week. </w:t>
            </w:r>
          </w:p>
          <w:p w:rsidR="009276C7" w:rsidRDefault="009276C7" w:rsidP="00D66C7A"/>
          <w:p w:rsidR="009276C7" w:rsidRDefault="009276C7" w:rsidP="00D66C7A">
            <w:r>
              <w:t xml:space="preserve">The event will allow people to come along and meet the project team and discuss the phasing of the works, access arrangements etc. </w:t>
            </w:r>
          </w:p>
          <w:p w:rsidR="009276C7" w:rsidRDefault="009276C7" w:rsidP="00D66C7A"/>
          <w:p w:rsidR="009276C7" w:rsidRDefault="009276C7" w:rsidP="00D66C7A">
            <w:r>
              <w:t xml:space="preserve">You may have already seen some preparatory works going ahead in Dalaruan Street – these are service diversions ahead of the main works which will install significantly improved drainage. </w:t>
            </w:r>
          </w:p>
          <w:p w:rsidR="009276C7" w:rsidRDefault="009276C7" w:rsidP="00D66C7A"/>
          <w:p w:rsidR="009276C7" w:rsidRDefault="009276C7" w:rsidP="00D66C7A">
            <w:r>
              <w:t xml:space="preserve">The road closure at Witchburn Road has been extended into early October to allow those works to complete following the issues encountered with services. </w:t>
            </w:r>
          </w:p>
          <w:p w:rsidR="004A3253" w:rsidRPr="00642927" w:rsidRDefault="004A3253" w:rsidP="00D66C7A"/>
        </w:tc>
        <w:tc>
          <w:tcPr>
            <w:tcW w:w="2749" w:type="dxa"/>
          </w:tcPr>
          <w:p w:rsidR="001B2B98" w:rsidRDefault="001B2B98" w:rsidP="00421409">
            <w:pPr>
              <w:rPr>
                <w:rFonts w:cstheme="minorHAnsi"/>
                <w:color w:val="000000" w:themeColor="text1"/>
              </w:rPr>
            </w:pPr>
          </w:p>
          <w:p w:rsidR="00772509" w:rsidRDefault="00772509" w:rsidP="004A3253">
            <w:pPr>
              <w:rPr>
                <w:rFonts w:cstheme="minorHAnsi"/>
                <w:b/>
                <w:color w:val="000000" w:themeColor="text1"/>
              </w:rPr>
            </w:pPr>
            <w:r w:rsidRPr="00772509">
              <w:rPr>
                <w:rFonts w:cstheme="minorHAnsi"/>
                <w:b/>
                <w:color w:val="000000" w:themeColor="text1"/>
              </w:rPr>
              <w:t>Roads updates</w:t>
            </w:r>
          </w:p>
          <w:p w:rsidR="006C55F1" w:rsidRDefault="006C55F1" w:rsidP="004A3253">
            <w:pPr>
              <w:rPr>
                <w:rFonts w:cstheme="minorHAnsi"/>
                <w:b/>
                <w:color w:val="000000" w:themeColor="text1"/>
              </w:rPr>
            </w:pPr>
          </w:p>
          <w:p w:rsidR="006C55F1" w:rsidRDefault="00005CF6" w:rsidP="004A3253">
            <w:pPr>
              <w:rPr>
                <w:rFonts w:cstheme="minorHAnsi"/>
                <w:color w:val="000000" w:themeColor="text1"/>
              </w:rPr>
            </w:pPr>
            <w:r>
              <w:rPr>
                <w:rFonts w:cstheme="minorHAnsi"/>
                <w:color w:val="000000" w:themeColor="text1"/>
              </w:rPr>
              <w:t xml:space="preserve">All roads capital works on Bute are now complete. </w:t>
            </w:r>
          </w:p>
          <w:p w:rsidR="00005CF6" w:rsidRDefault="00005CF6" w:rsidP="004A3253">
            <w:pPr>
              <w:rPr>
                <w:rFonts w:cstheme="minorHAnsi"/>
                <w:color w:val="000000" w:themeColor="text1"/>
              </w:rPr>
            </w:pPr>
          </w:p>
          <w:p w:rsidR="00005CF6" w:rsidRPr="006C55F1" w:rsidRDefault="00005CF6" w:rsidP="004A3253">
            <w:pPr>
              <w:rPr>
                <w:rFonts w:cstheme="minorHAnsi"/>
                <w:color w:val="000000" w:themeColor="text1"/>
              </w:rPr>
            </w:pPr>
            <w:r>
              <w:rPr>
                <w:rFonts w:cstheme="minorHAnsi"/>
                <w:color w:val="000000" w:themeColor="text1"/>
              </w:rPr>
              <w:t xml:space="preserve">We’ll now be looking to get the lining contractors in to line the upgraded roads. </w:t>
            </w:r>
          </w:p>
          <w:p w:rsidR="006C55F1" w:rsidRDefault="006C55F1" w:rsidP="004A3253">
            <w:pPr>
              <w:rPr>
                <w:rFonts w:cstheme="minorHAnsi"/>
                <w:b/>
                <w:color w:val="000000" w:themeColor="text1"/>
              </w:rPr>
            </w:pPr>
          </w:p>
          <w:p w:rsidR="006C55F1" w:rsidRDefault="006C55F1" w:rsidP="004A3253">
            <w:pPr>
              <w:rPr>
                <w:rFonts w:cstheme="minorHAnsi"/>
                <w:b/>
                <w:color w:val="000000" w:themeColor="text1"/>
              </w:rPr>
            </w:pPr>
            <w:r>
              <w:rPr>
                <w:rFonts w:cstheme="minorHAnsi"/>
                <w:b/>
                <w:color w:val="000000" w:themeColor="text1"/>
              </w:rPr>
              <w:t>Streetlighting</w:t>
            </w:r>
          </w:p>
          <w:p w:rsidR="006C55F1" w:rsidRDefault="006C55F1" w:rsidP="004A3253">
            <w:pPr>
              <w:rPr>
                <w:rFonts w:cstheme="minorHAnsi"/>
                <w:b/>
                <w:color w:val="000000" w:themeColor="text1"/>
              </w:rPr>
            </w:pPr>
          </w:p>
          <w:p w:rsidR="006C55F1" w:rsidRDefault="006C55F1" w:rsidP="004A3253">
            <w:pPr>
              <w:rPr>
                <w:rFonts w:cstheme="minorHAnsi"/>
                <w:color w:val="000000" w:themeColor="text1"/>
              </w:rPr>
            </w:pPr>
            <w:r>
              <w:rPr>
                <w:rFonts w:cstheme="minorHAnsi"/>
                <w:color w:val="000000" w:themeColor="text1"/>
              </w:rPr>
              <w:t xml:space="preserve">The new streetlighting columns are now in place at St Bride’s Road. The civils element of the work will complete next week, following which we will move on to the next streetlighting capital job which is Ladeside Place. </w:t>
            </w:r>
          </w:p>
          <w:p w:rsidR="00005CF6" w:rsidRDefault="00005CF6" w:rsidP="004A3253">
            <w:pPr>
              <w:rPr>
                <w:rFonts w:cstheme="minorHAnsi"/>
                <w:color w:val="000000" w:themeColor="text1"/>
              </w:rPr>
            </w:pPr>
          </w:p>
          <w:p w:rsidR="00005CF6" w:rsidRPr="00005CF6" w:rsidRDefault="00CF7516" w:rsidP="004A3253">
            <w:pPr>
              <w:rPr>
                <w:rFonts w:cstheme="minorHAnsi"/>
                <w:b/>
                <w:color w:val="000000" w:themeColor="text1"/>
              </w:rPr>
            </w:pPr>
            <w:r>
              <w:rPr>
                <w:rFonts w:cstheme="minorHAnsi"/>
                <w:b/>
                <w:color w:val="000000" w:themeColor="text1"/>
              </w:rPr>
              <w:t>EV charger installation</w:t>
            </w:r>
          </w:p>
          <w:p w:rsidR="00005CF6" w:rsidRDefault="00005CF6" w:rsidP="004A3253">
            <w:pPr>
              <w:rPr>
                <w:rFonts w:cstheme="minorHAnsi"/>
                <w:color w:val="000000" w:themeColor="text1"/>
              </w:rPr>
            </w:pPr>
          </w:p>
          <w:p w:rsidR="00005CF6" w:rsidRDefault="00005CF6" w:rsidP="004A3253">
            <w:pPr>
              <w:rPr>
                <w:rFonts w:cstheme="minorHAnsi"/>
                <w:color w:val="000000" w:themeColor="text1"/>
              </w:rPr>
            </w:pPr>
            <w:r>
              <w:rPr>
                <w:rFonts w:cstheme="minorHAnsi"/>
                <w:color w:val="000000" w:themeColor="text1"/>
              </w:rPr>
              <w:t xml:space="preserve">The first install as part of the HITRANS FASTER project begins in Rothesay on Wednesday of next week. This will see a new rapid charger, funded through HITRANS, installed at Rothesay Harbour. Once installed and commissioned the charger will come over to us to manage as part of </w:t>
            </w:r>
            <w:r>
              <w:rPr>
                <w:rFonts w:cstheme="minorHAnsi"/>
                <w:color w:val="000000" w:themeColor="text1"/>
              </w:rPr>
              <w:lastRenderedPageBreak/>
              <w:t xml:space="preserve">our wider network. This will provide a real improvement to the charging capability on Bute as there is currently no Council-provided rapid charger on the island. </w:t>
            </w:r>
          </w:p>
          <w:p w:rsidR="009276C7" w:rsidRDefault="009276C7" w:rsidP="004A3253">
            <w:pPr>
              <w:rPr>
                <w:rFonts w:cstheme="minorHAnsi"/>
                <w:color w:val="000000" w:themeColor="text1"/>
              </w:rPr>
            </w:pPr>
          </w:p>
          <w:p w:rsidR="009276C7" w:rsidRDefault="009276C7" w:rsidP="004A3253">
            <w:pPr>
              <w:rPr>
                <w:rFonts w:cstheme="minorHAnsi"/>
                <w:b/>
                <w:color w:val="000000" w:themeColor="text1"/>
              </w:rPr>
            </w:pPr>
            <w:r w:rsidRPr="009276C7">
              <w:rPr>
                <w:rFonts w:cstheme="minorHAnsi"/>
                <w:b/>
                <w:color w:val="000000" w:themeColor="text1"/>
              </w:rPr>
              <w:t>Traffic and Development Officer post</w:t>
            </w:r>
          </w:p>
          <w:p w:rsidR="009276C7" w:rsidRDefault="009276C7" w:rsidP="004A3253">
            <w:pPr>
              <w:rPr>
                <w:rFonts w:cstheme="minorHAnsi"/>
                <w:b/>
                <w:color w:val="000000" w:themeColor="text1"/>
              </w:rPr>
            </w:pPr>
          </w:p>
          <w:p w:rsidR="009276C7" w:rsidRDefault="009276C7" w:rsidP="004A3253">
            <w:pPr>
              <w:rPr>
                <w:rFonts w:cstheme="minorHAnsi"/>
                <w:color w:val="000000" w:themeColor="text1"/>
              </w:rPr>
            </w:pPr>
            <w:r>
              <w:rPr>
                <w:rFonts w:cstheme="minorHAnsi"/>
                <w:color w:val="000000" w:themeColor="text1"/>
              </w:rPr>
              <w:t xml:space="preserve">Interviews are next week for this important role which became vacant due to the sad loss of our friend and colleague Paul Farrell, who many of the local members will have known and worked with over the years. </w:t>
            </w:r>
          </w:p>
          <w:p w:rsidR="009276C7" w:rsidRDefault="009276C7" w:rsidP="004A3253">
            <w:pPr>
              <w:rPr>
                <w:rFonts w:cstheme="minorHAnsi"/>
                <w:color w:val="000000" w:themeColor="text1"/>
              </w:rPr>
            </w:pPr>
          </w:p>
          <w:p w:rsidR="009276C7" w:rsidRPr="009276C7" w:rsidRDefault="009276C7" w:rsidP="004A3253">
            <w:pPr>
              <w:rPr>
                <w:rFonts w:cstheme="minorHAnsi"/>
                <w:color w:val="000000" w:themeColor="text1"/>
              </w:rPr>
            </w:pPr>
            <w:r>
              <w:rPr>
                <w:rFonts w:cstheme="minorHAnsi"/>
                <w:color w:val="000000" w:themeColor="text1"/>
              </w:rPr>
              <w:t>We’ll provide a further update on this next week.</w:t>
            </w:r>
          </w:p>
          <w:p w:rsidR="009276C7" w:rsidRDefault="009276C7" w:rsidP="004A3253">
            <w:pPr>
              <w:rPr>
                <w:rFonts w:cstheme="minorHAnsi"/>
                <w:color w:val="000000" w:themeColor="text1"/>
              </w:rPr>
            </w:pPr>
          </w:p>
          <w:p w:rsidR="009276C7" w:rsidRPr="006C55F1" w:rsidRDefault="009276C7" w:rsidP="004A3253">
            <w:pPr>
              <w:rPr>
                <w:rFonts w:cstheme="minorHAnsi"/>
                <w:color w:val="000000" w:themeColor="text1"/>
              </w:rPr>
            </w:pPr>
          </w:p>
          <w:p w:rsidR="006C55F1" w:rsidRPr="00772509" w:rsidRDefault="006C55F1" w:rsidP="004A3253">
            <w:pPr>
              <w:rPr>
                <w:rFonts w:cstheme="minorHAnsi"/>
                <w:b/>
                <w:color w:val="000000" w:themeColor="text1"/>
              </w:rPr>
            </w:pP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p>
          <w:p w:rsidR="00772509" w:rsidRPr="00413A02" w:rsidRDefault="00772509" w:rsidP="004A3253">
            <w:pPr>
              <w:rPr>
                <w:rFonts w:cstheme="minorHAnsi"/>
                <w:color w:val="000000" w:themeColor="text1"/>
              </w:rPr>
            </w:pPr>
          </w:p>
        </w:tc>
        <w:tc>
          <w:tcPr>
            <w:tcW w:w="2749" w:type="dxa"/>
          </w:tcPr>
          <w:p w:rsidR="00231B5E" w:rsidRDefault="00231B5E" w:rsidP="00231B5E"/>
          <w:p w:rsidR="00D66C7A" w:rsidRPr="007B34C4" w:rsidRDefault="007B34C4" w:rsidP="00231B5E">
            <w:pPr>
              <w:rPr>
                <w:b/>
              </w:rPr>
            </w:pPr>
            <w:r w:rsidRPr="007B34C4">
              <w:rPr>
                <w:b/>
              </w:rPr>
              <w:t>Community bus fund</w:t>
            </w:r>
          </w:p>
          <w:p w:rsidR="007B34C4" w:rsidRDefault="007B34C4" w:rsidP="00231B5E"/>
          <w:p w:rsidR="007B34C4" w:rsidRDefault="007B34C4" w:rsidP="00231B5E">
            <w:r>
              <w:t xml:space="preserve">We have been advised by the Scottish Government that there is a community bud fund available of £5million across the country. We understand the fund will be targeted at areas of transport deprivation. We are waiting to hear more about this, particularly whether it is to be an allocation or application fund. </w:t>
            </w:r>
          </w:p>
          <w:p w:rsidR="00811740" w:rsidRDefault="00811740" w:rsidP="00231B5E"/>
          <w:p w:rsidR="00811740" w:rsidRPr="00811740" w:rsidRDefault="00811740" w:rsidP="00231B5E">
            <w:pPr>
              <w:rPr>
                <w:b/>
              </w:rPr>
            </w:pPr>
            <w:r w:rsidRPr="00811740">
              <w:rPr>
                <w:b/>
              </w:rPr>
              <w:t>Environment, Development and Infrastructure (EDI) Committee</w:t>
            </w:r>
          </w:p>
          <w:p w:rsidR="00811740" w:rsidRDefault="00811740" w:rsidP="00231B5E"/>
          <w:p w:rsidR="00811740" w:rsidRDefault="00811740" w:rsidP="00231B5E">
            <w:r>
              <w:t xml:space="preserve">The EDI committee met yesterday and considered a busy agenda </w:t>
            </w:r>
          </w:p>
          <w:p w:rsidR="00811740" w:rsidRDefault="00811740" w:rsidP="00231B5E"/>
          <w:p w:rsidR="00811740" w:rsidRDefault="00811740" w:rsidP="00231B5E">
            <w:r>
              <w:t xml:space="preserve">We a number of reports up, all of which can be accessed </w:t>
            </w:r>
            <w:hyperlink r:id="rId12" w:history="1">
              <w:r w:rsidRPr="00811740">
                <w:rPr>
                  <w:rStyle w:val="Hyperlink"/>
                </w:rPr>
                <w:t>here.</w:t>
              </w:r>
            </w:hyperlink>
          </w:p>
          <w:p w:rsidR="00811740" w:rsidRDefault="00811740" w:rsidP="00231B5E"/>
          <w:p w:rsidR="00811740" w:rsidRDefault="00811740" w:rsidP="00231B5E">
            <w:r>
              <w:t>Some highlights include:</w:t>
            </w:r>
          </w:p>
          <w:p w:rsidR="00811740" w:rsidRDefault="00811740" w:rsidP="00231B5E"/>
          <w:p w:rsidR="00811740" w:rsidRPr="00811740" w:rsidRDefault="00811740" w:rsidP="00231B5E">
            <w:pPr>
              <w:rPr>
                <w:b/>
              </w:rPr>
            </w:pPr>
            <w:r w:rsidRPr="00811740">
              <w:rPr>
                <w:b/>
              </w:rPr>
              <w:t>2023 winter service policy</w:t>
            </w:r>
          </w:p>
          <w:p w:rsidR="00811740" w:rsidRDefault="00811740" w:rsidP="00231B5E"/>
          <w:p w:rsidR="00811740" w:rsidRDefault="00811740" w:rsidP="00231B5E">
            <w:r w:rsidRPr="00811740">
              <w:t xml:space="preserve">Key elements of the policy include making sure there </w:t>
            </w:r>
            <w:r w:rsidRPr="00811740">
              <w:lastRenderedPageBreak/>
              <w:t>are sufficient numbers of gritters and supplies of salt available, operating an efficient weather forecasting service, ensuring roads are treated quickly and effectively, and warning the travelling public when routes are unsuitable for use due to severe conditions.</w:t>
            </w:r>
          </w:p>
          <w:p w:rsidR="007B34C4" w:rsidRDefault="007B34C4" w:rsidP="00231B5E"/>
          <w:p w:rsidR="00811740" w:rsidRPr="00811740" w:rsidRDefault="00811740" w:rsidP="00231B5E">
            <w:pPr>
              <w:rPr>
                <w:b/>
              </w:rPr>
            </w:pPr>
            <w:r w:rsidRPr="00811740">
              <w:rPr>
                <w:b/>
              </w:rPr>
              <w:t xml:space="preserve">Footway improvements </w:t>
            </w:r>
          </w:p>
          <w:p w:rsidR="007B34C4" w:rsidRDefault="007B34C4" w:rsidP="00231B5E"/>
          <w:p w:rsidR="00811740" w:rsidRDefault="00811740" w:rsidP="00811740">
            <w:r>
              <w:t xml:space="preserve">A £750,000 footway programme was agreed. As well as upgrading the overall surface of </w:t>
            </w:r>
            <w:r w:rsidR="00CF7516">
              <w:t>footways,</w:t>
            </w:r>
            <w:r>
              <w:t xml:space="preserve"> the programme will also see the quantity and quality of dropped kerb crossing points improved.</w:t>
            </w:r>
          </w:p>
          <w:p w:rsidR="00CF7516" w:rsidRDefault="00CF7516" w:rsidP="00811740"/>
          <w:p w:rsidR="00D66C7A" w:rsidRDefault="00811740" w:rsidP="00CF7516">
            <w:r>
              <w:t>The council allocated the budget across its four adm</w:t>
            </w:r>
            <w:r w:rsidR="00CF7516">
              <w:t xml:space="preserve">inistrative areas based on the length the footway network. </w:t>
            </w:r>
          </w:p>
          <w:p w:rsidR="00CF7516" w:rsidRDefault="00CF7516" w:rsidP="00CF7516"/>
          <w:p w:rsidR="00CF7516" w:rsidRDefault="00CF7516" w:rsidP="00CF7516">
            <w:pPr>
              <w:rPr>
                <w:b/>
              </w:rPr>
            </w:pPr>
            <w:r w:rsidRPr="00CF7516">
              <w:rPr>
                <w:b/>
              </w:rPr>
              <w:t>Harbour Board (HB)</w:t>
            </w:r>
          </w:p>
          <w:p w:rsidR="00CF7516" w:rsidRDefault="00CF7516" w:rsidP="00CF7516">
            <w:pPr>
              <w:rPr>
                <w:b/>
              </w:rPr>
            </w:pPr>
          </w:p>
          <w:p w:rsidR="00CF7516" w:rsidRDefault="00CF7516" w:rsidP="00CF7516">
            <w:r w:rsidRPr="00CF7516">
              <w:t xml:space="preserve">The HB also met yesterday, and as well as the paper on the Oban HRO mentioned under the OLI column, members were also presented with a report on </w:t>
            </w:r>
            <w:r w:rsidRPr="00CF7516">
              <w:lastRenderedPageBreak/>
              <w:t xml:space="preserve">the </w:t>
            </w:r>
            <w:r>
              <w:t xml:space="preserve">marine asset management plan, which represents a £9.2million investment </w:t>
            </w:r>
            <w:r w:rsidRPr="00CF7516">
              <w:t>to support island and rural communities with marine links to the mainland and/or central belt.</w:t>
            </w:r>
          </w:p>
          <w:p w:rsidR="00CF7516" w:rsidRDefault="00CF7516" w:rsidP="00CF7516"/>
          <w:p w:rsidR="00CF7516" w:rsidRPr="00CF7516" w:rsidRDefault="00CF7516" w:rsidP="00CF7516">
            <w:r>
              <w:t xml:space="preserve">The report provides updates on a whole range of works at different sites, and is available </w:t>
            </w:r>
            <w:hyperlink r:id="rId13" w:history="1">
              <w:r w:rsidRPr="00CF7516">
                <w:rPr>
                  <w:rStyle w:val="Hyperlink"/>
                </w:rPr>
                <w:t>here.</w:t>
              </w:r>
            </w:hyperlink>
            <w:r>
              <w:t xml:space="preserve"> </w:t>
            </w:r>
          </w:p>
        </w:tc>
      </w:tr>
    </w:tbl>
    <w:p w:rsidR="00AC03CA" w:rsidRDefault="00AC03CA" w:rsidP="006B09B7">
      <w:pPr>
        <w:rPr>
          <w:noProof/>
          <w:lang w:eastAsia="en-GB"/>
        </w:rPr>
      </w:pPr>
    </w:p>
    <w:p w:rsidR="00C12D83" w:rsidRDefault="00C12D83" w:rsidP="00430B8F">
      <w:pPr>
        <w:rPr>
          <w:noProof/>
          <w:lang w:eastAsia="en-GB"/>
        </w:rPr>
      </w:pPr>
    </w:p>
    <w:p w:rsidR="00C12D83" w:rsidRDefault="00C12D83" w:rsidP="00430B8F">
      <w:pPr>
        <w:rPr>
          <w:noProof/>
          <w:lang w:eastAsia="en-GB"/>
        </w:rPr>
      </w:pPr>
    </w:p>
    <w:p w:rsidR="00C12D83" w:rsidRDefault="00C12D83" w:rsidP="00430B8F">
      <w:pPr>
        <w:rPr>
          <w:noProof/>
          <w:lang w:eastAsia="en-GB"/>
        </w:rPr>
      </w:pPr>
    </w:p>
    <w:p w:rsidR="008C3DE7" w:rsidRDefault="008C3DE7" w:rsidP="00430B8F">
      <w:pPr>
        <w:rPr>
          <w:noProof/>
          <w:lang w:eastAsia="en-GB"/>
        </w:rPr>
      </w:pPr>
    </w:p>
    <w:p w:rsidR="008C3DE7" w:rsidRDefault="008C3DE7" w:rsidP="00430B8F">
      <w:pPr>
        <w:rPr>
          <w:noProof/>
          <w:lang w:eastAsia="en-GB"/>
        </w:rPr>
      </w:pPr>
    </w:p>
    <w:p w:rsidR="00C12D83" w:rsidRDefault="00C12D83" w:rsidP="00C45AE1">
      <w:pPr>
        <w:rPr>
          <w:noProof/>
          <w:lang w:eastAsia="en-GB"/>
        </w:rPr>
      </w:pPr>
    </w:p>
    <w:p w:rsidR="00C12D83" w:rsidRDefault="00C12D83" w:rsidP="00430B8F">
      <w:pPr>
        <w:rPr>
          <w:noProof/>
          <w:lang w:eastAsia="en-GB"/>
        </w:rPr>
      </w:pPr>
    </w:p>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820" w:rsidRDefault="00470820" w:rsidP="000A2BC3">
      <w:pPr>
        <w:spacing w:after="0" w:line="240" w:lineRule="auto"/>
      </w:pPr>
      <w:r>
        <w:separator/>
      </w:r>
    </w:p>
  </w:endnote>
  <w:endnote w:type="continuationSeparator" w:id="0">
    <w:p w:rsidR="00470820" w:rsidRDefault="00470820" w:rsidP="000A2BC3">
      <w:pPr>
        <w:spacing w:after="0" w:line="240" w:lineRule="auto"/>
      </w:pPr>
      <w:r>
        <w:continuationSeparator/>
      </w:r>
    </w:p>
  </w:endnote>
  <w:endnote w:type="continuationNotice" w:id="1">
    <w:p w:rsidR="00470820" w:rsidRDefault="00470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820" w:rsidRDefault="00470820" w:rsidP="000A2BC3">
      <w:pPr>
        <w:spacing w:after="0" w:line="240" w:lineRule="auto"/>
      </w:pPr>
      <w:r>
        <w:separator/>
      </w:r>
    </w:p>
  </w:footnote>
  <w:footnote w:type="continuationSeparator" w:id="0">
    <w:p w:rsidR="00470820" w:rsidRDefault="00470820" w:rsidP="000A2BC3">
      <w:pPr>
        <w:spacing w:after="0" w:line="240" w:lineRule="auto"/>
      </w:pPr>
      <w:r>
        <w:continuationSeparator/>
      </w:r>
    </w:p>
  </w:footnote>
  <w:footnote w:type="continuationNotice" w:id="1">
    <w:p w:rsidR="00470820" w:rsidRDefault="004708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36D6"/>
    <w:rsid w:val="001D3E3E"/>
    <w:rsid w:val="001D78AF"/>
    <w:rsid w:val="001E0408"/>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408D"/>
    <w:rsid w:val="002140EC"/>
    <w:rsid w:val="00216310"/>
    <w:rsid w:val="00217F54"/>
    <w:rsid w:val="00221CC6"/>
    <w:rsid w:val="002232DE"/>
    <w:rsid w:val="0022357A"/>
    <w:rsid w:val="002240B1"/>
    <w:rsid w:val="00227435"/>
    <w:rsid w:val="00230B4D"/>
    <w:rsid w:val="00231B5E"/>
    <w:rsid w:val="002323ED"/>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91791"/>
    <w:rsid w:val="00291B17"/>
    <w:rsid w:val="0029212D"/>
    <w:rsid w:val="002925A6"/>
    <w:rsid w:val="00293011"/>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5452"/>
    <w:rsid w:val="002E5E33"/>
    <w:rsid w:val="002F0CCC"/>
    <w:rsid w:val="002F2A9F"/>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C00"/>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082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1FB0"/>
    <w:rsid w:val="0056372E"/>
    <w:rsid w:val="00564CE0"/>
    <w:rsid w:val="00567C43"/>
    <w:rsid w:val="00570DB5"/>
    <w:rsid w:val="00571620"/>
    <w:rsid w:val="00571A51"/>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205C"/>
    <w:rsid w:val="006C3302"/>
    <w:rsid w:val="006C3601"/>
    <w:rsid w:val="006C36A1"/>
    <w:rsid w:val="006C3789"/>
    <w:rsid w:val="006C391D"/>
    <w:rsid w:val="006C4DCA"/>
    <w:rsid w:val="006C5281"/>
    <w:rsid w:val="006C55F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6F09"/>
    <w:rsid w:val="00807327"/>
    <w:rsid w:val="0081007D"/>
    <w:rsid w:val="00810FDF"/>
    <w:rsid w:val="00811740"/>
    <w:rsid w:val="00811FB5"/>
    <w:rsid w:val="008134A8"/>
    <w:rsid w:val="00813767"/>
    <w:rsid w:val="00814137"/>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F1D"/>
    <w:rsid w:val="008C6648"/>
    <w:rsid w:val="008D0626"/>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70B7"/>
    <w:rsid w:val="009015B9"/>
    <w:rsid w:val="0090327E"/>
    <w:rsid w:val="00903956"/>
    <w:rsid w:val="00904E8E"/>
    <w:rsid w:val="00906F92"/>
    <w:rsid w:val="00912F0F"/>
    <w:rsid w:val="009168E1"/>
    <w:rsid w:val="0091788C"/>
    <w:rsid w:val="00920B78"/>
    <w:rsid w:val="009211C7"/>
    <w:rsid w:val="00923739"/>
    <w:rsid w:val="00924E56"/>
    <w:rsid w:val="00925684"/>
    <w:rsid w:val="009276C7"/>
    <w:rsid w:val="00927BE5"/>
    <w:rsid w:val="0093569A"/>
    <w:rsid w:val="00936E1E"/>
    <w:rsid w:val="00940548"/>
    <w:rsid w:val="00940D6D"/>
    <w:rsid w:val="00942F8B"/>
    <w:rsid w:val="009455DD"/>
    <w:rsid w:val="00947251"/>
    <w:rsid w:val="00950964"/>
    <w:rsid w:val="009517F0"/>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566A"/>
    <w:rsid w:val="00A7051A"/>
    <w:rsid w:val="00A715DB"/>
    <w:rsid w:val="00A73B54"/>
    <w:rsid w:val="00A76978"/>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37C7"/>
    <w:rsid w:val="00AB42C1"/>
    <w:rsid w:val="00AB45C7"/>
    <w:rsid w:val="00AB4F53"/>
    <w:rsid w:val="00AC03CA"/>
    <w:rsid w:val="00AC1C21"/>
    <w:rsid w:val="00AC2918"/>
    <w:rsid w:val="00AC3213"/>
    <w:rsid w:val="00AC334D"/>
    <w:rsid w:val="00AC362E"/>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34C1"/>
    <w:rsid w:val="00B33733"/>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814"/>
    <w:rsid w:val="00C352C8"/>
    <w:rsid w:val="00C35EFB"/>
    <w:rsid w:val="00C36205"/>
    <w:rsid w:val="00C3666D"/>
    <w:rsid w:val="00C37F89"/>
    <w:rsid w:val="00C40167"/>
    <w:rsid w:val="00C41685"/>
    <w:rsid w:val="00C41798"/>
    <w:rsid w:val="00C44723"/>
    <w:rsid w:val="00C45AE1"/>
    <w:rsid w:val="00C47364"/>
    <w:rsid w:val="00C47B0B"/>
    <w:rsid w:val="00C51EC9"/>
    <w:rsid w:val="00C527ED"/>
    <w:rsid w:val="00C53567"/>
    <w:rsid w:val="00C5417D"/>
    <w:rsid w:val="00C57224"/>
    <w:rsid w:val="00C57DD7"/>
    <w:rsid w:val="00C60352"/>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B1E"/>
    <w:rsid w:val="00CA665E"/>
    <w:rsid w:val="00CA7442"/>
    <w:rsid w:val="00CB025E"/>
    <w:rsid w:val="00CB2697"/>
    <w:rsid w:val="00CB3561"/>
    <w:rsid w:val="00CB5A18"/>
    <w:rsid w:val="00CB6CE8"/>
    <w:rsid w:val="00CB70D9"/>
    <w:rsid w:val="00CB7EA1"/>
    <w:rsid w:val="00CC0C49"/>
    <w:rsid w:val="00CC0DB2"/>
    <w:rsid w:val="00CC1EE5"/>
    <w:rsid w:val="00CC2C68"/>
    <w:rsid w:val="00CC39A4"/>
    <w:rsid w:val="00CC3DF1"/>
    <w:rsid w:val="00CC46A3"/>
    <w:rsid w:val="00CC4CD8"/>
    <w:rsid w:val="00CC5485"/>
    <w:rsid w:val="00CC7E65"/>
    <w:rsid w:val="00CD0D57"/>
    <w:rsid w:val="00CD1198"/>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CF7516"/>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B8E"/>
    <w:rsid w:val="00D236E3"/>
    <w:rsid w:val="00D24751"/>
    <w:rsid w:val="00D25CC0"/>
    <w:rsid w:val="00D25DCE"/>
    <w:rsid w:val="00D25E40"/>
    <w:rsid w:val="00D26CC6"/>
    <w:rsid w:val="00D27E4A"/>
    <w:rsid w:val="00D27FEC"/>
    <w:rsid w:val="00D30854"/>
    <w:rsid w:val="00D34279"/>
    <w:rsid w:val="00D35042"/>
    <w:rsid w:val="00D4006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yll-bute.gov.uk/moderngov/documents/s198532/Harbour%20Board%20Report%20Asset%20Management%20Plan%202023%20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moderngov/ieListDocuments.aspx?CId=546&amp;MId=152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moderngov/ieListDocuments.aspx?CId=567&amp;MId=152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59F4-3593-456A-B4E3-7A3DEE89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2023-09-08T13:48:00Z</dcterms:created>
  <dcterms:modified xsi:type="dcterms:W3CDTF">2023-09-08T13:48:00Z</dcterms:modified>
</cp:coreProperties>
</file>