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29" w:rsidRPr="00282D29" w:rsidRDefault="00282D29" w:rsidP="00282D29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bCs/>
          <w:color w:val="000000"/>
          <w:sz w:val="28"/>
          <w:szCs w:val="28"/>
        </w:rPr>
      </w:pPr>
      <w:r w:rsidRPr="00282D29">
        <w:rPr>
          <w:rFonts w:eastAsia="Times New Roman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282D29">
        <w:rPr>
          <w:rFonts w:cs="Arial"/>
          <w:noProof/>
          <w:lang w:eastAsia="en-GB"/>
        </w:rPr>
        <w:drawing>
          <wp:inline distT="0" distB="0" distL="0" distR="0">
            <wp:extent cx="802005" cy="758825"/>
            <wp:effectExtent l="0" t="0" r="0" b="3175"/>
            <wp:docPr id="1" name="Picture 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D29" w:rsidRPr="00282D29" w:rsidRDefault="00282D29" w:rsidP="00282D29">
      <w:pPr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282D29" w:rsidRPr="00282D29" w:rsidRDefault="00282D29" w:rsidP="00282D29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282D29">
        <w:rPr>
          <w:rFonts w:eastAsia="Times New Roman" w:cs="Arial"/>
          <w:b/>
          <w:bCs/>
          <w:color w:val="000000"/>
          <w:sz w:val="28"/>
          <w:szCs w:val="28"/>
        </w:rPr>
        <w:t>Non Domestic Rates Application</w:t>
      </w:r>
      <w:r w:rsidRPr="00282D29">
        <w:rPr>
          <w:rFonts w:eastAsia="Times New Roman" w:cs="Arial"/>
          <w:b/>
          <w:color w:val="000000"/>
          <w:sz w:val="28"/>
          <w:szCs w:val="28"/>
        </w:rPr>
        <w:t xml:space="preserve"> </w:t>
      </w:r>
      <w:r w:rsidRPr="00282D29">
        <w:rPr>
          <w:rFonts w:eastAsia="Times New Roman" w:cs="Arial"/>
          <w:b/>
          <w:color w:val="000000"/>
          <w:sz w:val="28"/>
        </w:rPr>
        <w:t>for Small Business Bonus Scheme Relief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Arial"/>
          <w:color w:val="000000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282D29" w:rsidRPr="00282D29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Argyll &amp; Bute Council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NAME &amp; ADDRESS:</w:t>
            </w:r>
          </w:p>
          <w:p w:rsidR="00282D29" w:rsidRPr="00282D29" w:rsidRDefault="00282D29" w:rsidP="00282D29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Financial Services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Kintyre House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Snipefield Industrial Estate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Campbeltown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PA28 6SY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Tel:    01586 555249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282D29">
              <w:rPr>
                <w:rFonts w:eastAsia="Times New Roman" w:cs="Arial"/>
                <w:b/>
                <w:color w:val="000000"/>
                <w:sz w:val="20"/>
              </w:rPr>
              <w:t>E-mail:  ndr@argyll-bute.gov.uk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 xml:space="preserve">Date: </w:t>
            </w: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color w:val="000000"/>
          <w:sz w:val="22"/>
        </w:rPr>
        <w:t>Small Business Bonus Scheme relief is being reformed from 1st April 2023. 100% relief will continue to be available for properties with a rateable value up to £12,000.  The tables below show the levels of relief available.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  <w:u w:val="single"/>
        </w:rPr>
      </w:pPr>
      <w:r w:rsidRPr="00282D29">
        <w:rPr>
          <w:rFonts w:eastAsia="Times New Roman" w:cs="Arial"/>
          <w:b/>
          <w:color w:val="000000"/>
          <w:sz w:val="22"/>
          <w:u w:val="single"/>
        </w:rPr>
        <w:t>Single entry in the Valuation Roll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14"/>
          <w:u w:val="single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310"/>
        <w:gridCol w:w="4860"/>
      </w:tblGrid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</w:rPr>
              <w:t>Rateable Value range (for ratepayers with a single non domestic entry in the valuation roll)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</w:rPr>
              <w:t>Percentage of rate relief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£12,000 or less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100%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£12,001 to £15,000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Relief taper from 100% to 25%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£15,001 to £20,000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val="single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Relief taper from 25% to 0%</w:t>
            </w: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  <w:u w:val="single"/>
        </w:rPr>
      </w:pPr>
      <w:r w:rsidRPr="00282D29">
        <w:rPr>
          <w:rFonts w:eastAsia="Times New Roman" w:cs="Arial"/>
          <w:b/>
          <w:color w:val="000000"/>
          <w:sz w:val="22"/>
          <w:u w:val="single"/>
        </w:rPr>
        <w:t>Multiple entries in the Valuation Roll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14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color w:val="000000"/>
          <w:sz w:val="22"/>
        </w:rPr>
        <w:t>The cumulative rules including the rateable value threshold of £35,000 will remain.  If you have more than one non-domestic property in Scotland the level of relief is shown below: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tbl>
      <w:tblPr>
        <w:tblW w:w="0" w:type="auto"/>
        <w:tblInd w:w="-113" w:type="dxa"/>
        <w:tblLook w:val="0000" w:firstRow="0" w:lastRow="0" w:firstColumn="0" w:lastColumn="0" w:noHBand="0" w:noVBand="0"/>
      </w:tblPr>
      <w:tblGrid>
        <w:gridCol w:w="3870"/>
        <w:gridCol w:w="6390"/>
      </w:tblGrid>
      <w:tr w:rsidR="00282D29" w:rsidRPr="00282D2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282D29">
              <w:rPr>
                <w:rFonts w:eastAsia="Times New Roman" w:cs="Arial"/>
                <w:b/>
                <w:i/>
                <w:color w:val="000000"/>
                <w:sz w:val="22"/>
              </w:rPr>
              <w:t>Cumulative rateable value range (multiple entries in valuation roll)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</w:rPr>
              <w:t>Percentage of rate relief</w:t>
            </w:r>
          </w:p>
        </w:tc>
      </w:tr>
      <w:tr w:rsidR="00282D29" w:rsidRPr="00282D2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£12,000 or less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100%</w:t>
            </w:r>
          </w:p>
        </w:tc>
      </w:tr>
      <w:tr w:rsidR="00282D29" w:rsidRPr="00282D29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£12,001 to £35,000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25% on each individual property with a rateable value of £15,000 or less</w:t>
            </w: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 w:val="22"/>
              </w:rPr>
            </w:pPr>
            <w:r w:rsidRPr="00282D29">
              <w:rPr>
                <w:rFonts w:eastAsia="Times New Roman" w:cs="Arial"/>
                <w:color w:val="000000"/>
                <w:sz w:val="22"/>
              </w:rPr>
              <w:t>For individual properties with rateable value £15,001 to £20,000, a tapered relief percentage from 25% to 0%</w:t>
            </w: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4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color w:val="000000"/>
          <w:sz w:val="22"/>
        </w:rPr>
        <w:t xml:space="preserve">No relief is available for properties used for payday lending. From 1st April 2020 relief is not available to properties </w:t>
      </w:r>
      <w:r w:rsidRPr="00282D29">
        <w:rPr>
          <w:rFonts w:eastAsia="Times New Roman" w:cs="Arial"/>
          <w:b/>
          <w:color w:val="000000"/>
          <w:sz w:val="22"/>
        </w:rPr>
        <w:t xml:space="preserve">not in active use.  </w:t>
      </w:r>
      <w:r w:rsidRPr="00282D29">
        <w:rPr>
          <w:rFonts w:eastAsia="Times New Roman" w:cs="Arial"/>
          <w:color w:val="000000"/>
          <w:sz w:val="22"/>
        </w:rPr>
        <w:t>Car parks, car spaces, advertisements and betting shops will be excluded from eligibility for Small Business Bonus Scheme relief from 1 April 2023.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color w:val="000000"/>
          <w:sz w:val="22"/>
        </w:rPr>
        <w:t xml:space="preserve">This form enables you to apply for this relief.  Please complete </w:t>
      </w:r>
      <w:r w:rsidRPr="00282D29">
        <w:rPr>
          <w:rFonts w:eastAsia="Times New Roman" w:cs="Arial"/>
          <w:b/>
          <w:color w:val="000000"/>
          <w:sz w:val="22"/>
          <w:u w:val="single"/>
        </w:rPr>
        <w:t>all</w:t>
      </w:r>
      <w:r w:rsidRPr="00282D29">
        <w:rPr>
          <w:rFonts w:eastAsia="Times New Roman" w:cs="Arial"/>
          <w:color w:val="000000"/>
          <w:sz w:val="22"/>
        </w:rPr>
        <w:t xml:space="preserve"> questions on this form and return to the above address or alternatively, for a more convenient and cost effective way, complete the form online at the following address: </w:t>
      </w:r>
      <w:r w:rsidRPr="00282D29">
        <w:rPr>
          <w:rFonts w:eastAsia="Times New Roman" w:cs="Arial"/>
          <w:b/>
          <w:color w:val="000000"/>
          <w:sz w:val="22"/>
        </w:rPr>
        <w:t>https://www.argyll-bute.gov.uk/forms/non-domestic-rates-small-business-bonus-scheme-application-0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  <w:sz w:val="22"/>
        </w:rPr>
        <w:t xml:space="preserve">If you need any help or assistance in completing this form, please phone 01586 555249 or e-mail </w:t>
      </w:r>
      <w:r w:rsidRPr="00282D29">
        <w:rPr>
          <w:rFonts w:eastAsia="Times New Roman" w:cs="Arial"/>
          <w:color w:val="000000"/>
          <w:sz w:val="22"/>
        </w:rPr>
        <w:fldChar w:fldCharType="begin" w:fldLock="1"/>
      </w:r>
      <w:r w:rsidRPr="00282D29">
        <w:rPr>
          <w:rFonts w:eastAsia="Times New Roman" w:cs="Arial"/>
          <w:color w:val="000000"/>
          <w:sz w:val="22"/>
        </w:rPr>
        <w:instrText>MERGEFIELD ndr@argyll-bute.gov.uk"</w:instrText>
      </w:r>
      <w:r w:rsidRPr="00282D29">
        <w:rPr>
          <w:rFonts w:eastAsia="Times New Roman" w:cs="Arial"/>
          <w:color w:val="000000"/>
          <w:sz w:val="22"/>
        </w:rPr>
        <w:fldChar w:fldCharType="separate"/>
      </w:r>
      <w:r w:rsidRPr="00282D29">
        <w:rPr>
          <w:rFonts w:eastAsia="Times New Roman" w:cs="Arial"/>
          <w:color w:val="0000FF"/>
          <w:sz w:val="22"/>
          <w:u w:val="single"/>
        </w:rPr>
        <w:t>ndr@argyll-bute.gov.uk</w:t>
      </w:r>
      <w:r w:rsidRPr="00282D29">
        <w:rPr>
          <w:rFonts w:eastAsia="Times New Roman" w:cs="Arial"/>
          <w:color w:val="000000"/>
          <w:sz w:val="22"/>
        </w:rPr>
        <w:fldChar w:fldCharType="end"/>
      </w:r>
      <w:r w:rsidRPr="00282D29">
        <w:rPr>
          <w:rFonts w:eastAsia="Times New Roman" w:cs="Arial"/>
          <w:color w:val="000000"/>
          <w:sz w:val="22"/>
        </w:rPr>
        <w:t xml:space="preserve">.  </w:t>
      </w:r>
      <w:r w:rsidRPr="00282D29">
        <w:rPr>
          <w:rFonts w:eastAsia="Times New Roman" w:cs="Arial"/>
          <w:b/>
          <w:color w:val="000000"/>
          <w:sz w:val="22"/>
        </w:rPr>
        <w:t>Please note that failure to return this information may result in you paying more rates than you need.</w:t>
      </w:r>
      <w:r w:rsidRPr="00282D29">
        <w:rPr>
          <w:rFonts w:eastAsia="Times New Roman" w:cs="Arial"/>
          <w:color w:val="000000"/>
          <w:sz w:val="22"/>
        </w:rPr>
        <w:t xml:space="preserve">  There is no time limit if you wish to claim relief retrospectively - if you do, please tick the appropriate box and supply the required information as detailed.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cs="Arial"/>
        </w:rPr>
        <w:br w:type="page"/>
      </w:r>
      <w:r w:rsidRPr="00282D29">
        <w:rPr>
          <w:rFonts w:eastAsia="Times New Roman" w:cs="Arial"/>
          <w:b/>
          <w:color w:val="000000"/>
          <w:u w:val="single" w:color="000000"/>
        </w:rPr>
        <w:lastRenderedPageBreak/>
        <w:t>1. The Property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676275"/>
                <wp:effectExtent l="12065" t="9525" r="6985" b="952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  <w:rPr>
                                <w:rFonts w:eastAsia="Times New Roman"/>
                                <w:b/>
                                <w:color w:val="000000"/>
                                <w:u w:color="000000"/>
                              </w:rPr>
                            </w:pPr>
                          </w:p>
                          <w:p w:rsidR="00282D29" w:rsidRDefault="00282D29" w:rsidP="00282D29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0.7pt;margin-top:3pt;width:36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  <w:rPr>
                          <w:rFonts w:eastAsia="Times New Roman"/>
                          <w:b/>
                          <w:color w:val="000000"/>
                          <w:u w:color="000000"/>
                        </w:rPr>
                      </w:pPr>
                    </w:p>
                    <w:p w:rsidR="00282D29" w:rsidRDefault="00282D29" w:rsidP="00282D29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eastAsia="Times New Roman" w:cs="Arial"/>
          <w:b/>
          <w:color w:val="000000"/>
          <w:u w:color="000000"/>
        </w:rPr>
        <w:t>Subject Address: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  <w:u w:color="000000"/>
        </w:rPr>
        <w:t xml:space="preserve">Subject Description: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  <w:u w:color="000000"/>
        </w:rPr>
        <w:t xml:space="preserve">Rateable Value: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  <w:u w:color="000000"/>
        </w:rPr>
        <w:t xml:space="preserve">Is the property currently in active use?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507365</wp:posOffset>
                </wp:positionH>
                <wp:positionV relativeFrom="paragraph">
                  <wp:posOffset>114300</wp:posOffset>
                </wp:positionV>
                <wp:extent cx="457200" cy="266700"/>
                <wp:effectExtent l="12065" t="9525" r="698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9.95pt;margin-top:9pt;width:3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2221865</wp:posOffset>
                </wp:positionH>
                <wp:positionV relativeFrom="paragraph">
                  <wp:posOffset>95250</wp:posOffset>
                </wp:positionV>
                <wp:extent cx="457200" cy="266700"/>
                <wp:effectExtent l="12065" t="9525" r="698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74.95pt;margin-top:7.5pt;width:3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</w:rPr>
        <w:t>Yes</w:t>
      </w:r>
      <w:r w:rsidRPr="00282D29">
        <w:rPr>
          <w:rFonts w:eastAsia="Times New Roman" w:cs="Arial"/>
          <w:b/>
          <w:color w:val="000000"/>
        </w:rPr>
        <w:tab/>
        <w:t xml:space="preserve">                                  No</w:t>
      </w:r>
      <w:r w:rsidRPr="00282D29">
        <w:rPr>
          <w:rFonts w:eastAsia="Times New Roman" w:cs="Arial"/>
          <w:b/>
          <w:color w:val="000000"/>
        </w:rPr>
        <w:tab/>
        <w:t xml:space="preserve">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  <w:u w:color="000000"/>
        </w:rPr>
        <w:t>If No, please provide the date the property became unoccupied?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116840</wp:posOffset>
                </wp:positionH>
                <wp:positionV relativeFrom="paragraph">
                  <wp:posOffset>0</wp:posOffset>
                </wp:positionV>
                <wp:extent cx="2362200" cy="257175"/>
                <wp:effectExtent l="12065" t="9525" r="698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>
                            <w:pPr>
                              <w:ind w:left="180"/>
                            </w:pPr>
                            <w:r>
                              <w:t xml:space="preserve">         /            /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9.2pt;margin-top:0;width:186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" o:allowincell="f" strokeweight="1pt">
                <v:textbox inset="2pt,2pt,2pt,2pt">
                  <w:txbxContent>
                    <w:p w:rsidR="00282D29" w:rsidRDefault="00282D29" w:rsidP="00282D29">
                      <w:pPr>
                        <w:ind w:left="180"/>
                      </w:pPr>
                      <w:r>
                        <w:t xml:space="preserve">         /           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  <w:r w:rsidRPr="00282D29">
        <w:rPr>
          <w:rFonts w:eastAsia="Times New Roman" w:cs="Arial"/>
          <w:b/>
          <w:color w:val="000000"/>
          <w:u w:color="000000"/>
        </w:rPr>
        <w:t xml:space="preserve">If </w:t>
      </w:r>
      <w:proofErr w:type="gramStart"/>
      <w:r w:rsidRPr="00282D29">
        <w:rPr>
          <w:rFonts w:eastAsia="Times New Roman" w:cs="Arial"/>
          <w:b/>
          <w:color w:val="000000"/>
          <w:u w:color="000000"/>
        </w:rPr>
        <w:t>Yes</w:t>
      </w:r>
      <w:proofErr w:type="gramEnd"/>
      <w:r w:rsidRPr="00282D29">
        <w:rPr>
          <w:rFonts w:eastAsia="Times New Roman" w:cs="Arial"/>
          <w:b/>
          <w:color w:val="000000"/>
          <w:u w:color="000000"/>
        </w:rPr>
        <w:t>, please give details of what this property is used for?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ind w:left="180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val="single"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val="single"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 w:hanging="180"/>
        <w:rPr>
          <w:rFonts w:eastAsia="Times New Roman" w:cs="Arial"/>
          <w:b/>
          <w:color w:val="000000"/>
          <w:u w:color="000000"/>
        </w:rPr>
      </w:pPr>
      <w:r w:rsidRPr="00282D29">
        <w:rPr>
          <w:rFonts w:eastAsia="Times New Roman" w:cs="Arial"/>
          <w:b/>
          <w:color w:val="000000"/>
          <w:u w:val="single" w:color="000000"/>
        </w:rPr>
        <w:t>2. The Ratepayer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Please provide full details of the Ratepayer (person(s) / business liable to pay the rates on th</w:t>
      </w:r>
      <w:r w:rsidRPr="00282D29">
        <w:rPr>
          <w:rFonts w:cs="Arial"/>
        </w:rPr>
        <w:t xml:space="preserve">is </w:t>
      </w:r>
      <w:r w:rsidRPr="00282D29">
        <w:rPr>
          <w:rFonts w:eastAsia="Times New Roman" w:cs="Arial"/>
          <w:color w:val="000000"/>
        </w:rPr>
        <w:t>property)</w:t>
      </w:r>
      <w:r w:rsidRPr="00282D29">
        <w:rPr>
          <w:rFonts w:cs="Arial"/>
        </w:rPr>
        <w:t>: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6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2D29" w:rsidRPr="00282D29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color w:val="000000"/>
        </w:rPr>
        <w:t>Legal Structure of the Ratepayer (Please put an ‘X’ in the relevant box) –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720"/>
        <w:gridCol w:w="1710"/>
      </w:tblGrid>
      <w:tr w:rsidR="00282D29" w:rsidRPr="00282D29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 xml:space="preserve">Private Limited Company (LTD)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282D29" w:rsidRPr="00282D29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Sole Trader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 xml:space="preserve">Public Limited Company (PLC)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282D29" w:rsidRPr="00282D29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Partnership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Limited Liability Partnership (LLP)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282D29" w:rsidRPr="00282D29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Charitable Organisation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282D29">
              <w:rPr>
                <w:rFonts w:eastAsia="Times New Roman" w:cs="Arial"/>
                <w:i/>
                <w:color w:val="000000"/>
                <w:sz w:val="22"/>
              </w:rPr>
              <w:t>Other (Please state)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282D29">
        <w:rPr>
          <w:rFonts w:eastAsia="Times New Roman" w:cs="Arial"/>
          <w:i/>
          <w:color w:val="000000"/>
        </w:rPr>
        <w:t>IF APPLICABLE, Companies House Registration number or Charity Registration number</w:t>
      </w:r>
      <w:r w:rsidRPr="00282D29">
        <w:rPr>
          <w:rFonts w:eastAsia="Times New Roman" w:cs="Arial"/>
          <w:color w:val="000000"/>
        </w:rPr>
        <w:t>: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color w:val="000000"/>
        </w:rPr>
        <w:t xml:space="preserve">(Company number </w:t>
      </w:r>
      <w:proofErr w:type="spellStart"/>
      <w:r w:rsidRPr="00282D29">
        <w:rPr>
          <w:rFonts w:eastAsia="Times New Roman" w:cs="Arial"/>
          <w:color w:val="000000"/>
        </w:rPr>
        <w:t>eg</w:t>
      </w:r>
      <w:proofErr w:type="spellEnd"/>
      <w:r w:rsidRPr="00282D29">
        <w:rPr>
          <w:rFonts w:eastAsia="Times New Roman" w:cs="Arial"/>
          <w:color w:val="000000"/>
        </w:rPr>
        <w:t>: 03493961)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282D29" w:rsidRPr="00282D29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u w:val="single"/>
              </w:rPr>
            </w:pP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eastAsia="Times New Roman" w:cs="Arial"/>
          <w:b/>
          <w:color w:val="000000"/>
          <w:u w:val="single"/>
        </w:rPr>
        <w:br w:type="page"/>
      </w:r>
      <w:r w:rsidRPr="00282D29">
        <w:rPr>
          <w:rFonts w:eastAsia="Times New Roman" w:cs="Arial"/>
          <w:b/>
          <w:color w:val="000000"/>
          <w:u w:val="single"/>
        </w:rPr>
        <w:lastRenderedPageBreak/>
        <w:t>3. Other Properties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color w:val="000000"/>
        </w:rPr>
        <w:t xml:space="preserve">Please give details of </w:t>
      </w:r>
      <w:r w:rsidRPr="00282D29">
        <w:rPr>
          <w:rFonts w:eastAsia="Times New Roman" w:cs="Arial"/>
          <w:b/>
          <w:color w:val="000000"/>
        </w:rPr>
        <w:t xml:space="preserve">all properties </w:t>
      </w:r>
      <w:r w:rsidRPr="00282D29">
        <w:rPr>
          <w:rFonts w:eastAsia="Times New Roman" w:cs="Arial"/>
          <w:color w:val="000000"/>
        </w:rPr>
        <w:t xml:space="preserve">including </w:t>
      </w:r>
      <w:r w:rsidRPr="00282D29">
        <w:rPr>
          <w:rFonts w:eastAsia="Times New Roman" w:cs="Arial"/>
          <w:b/>
          <w:color w:val="000000"/>
        </w:rPr>
        <w:t>empty and unoccupied premises</w:t>
      </w:r>
      <w:r w:rsidRPr="00282D29">
        <w:rPr>
          <w:rFonts w:eastAsia="Times New Roman" w:cs="Arial"/>
          <w:color w:val="000000"/>
        </w:rPr>
        <w:t xml:space="preserve"> on which you or any persons detailed above has a </w:t>
      </w:r>
      <w:r w:rsidRPr="00282D29">
        <w:rPr>
          <w:rFonts w:eastAsia="Times New Roman" w:cs="Arial"/>
          <w:b/>
          <w:color w:val="000000"/>
        </w:rPr>
        <w:t>rates liability</w:t>
      </w:r>
      <w:r w:rsidRPr="00282D29">
        <w:rPr>
          <w:rFonts w:eastAsia="Times New Roman" w:cs="Arial"/>
          <w:color w:val="000000"/>
        </w:rPr>
        <w:t xml:space="preserve"> anywhere in Scotland.  If there are no such properties please state “NONE” in the </w:t>
      </w:r>
      <w:r w:rsidRPr="00282D29">
        <w:rPr>
          <w:rFonts w:cs="Arial"/>
        </w:rPr>
        <w:t xml:space="preserve">first </w:t>
      </w:r>
      <w:r w:rsidRPr="00282D29">
        <w:rPr>
          <w:rFonts w:eastAsia="Times New Roman" w:cs="Arial"/>
          <w:color w:val="000000"/>
        </w:rPr>
        <w:t>box belo</w:t>
      </w:r>
      <w:r w:rsidRPr="00282D29">
        <w:rPr>
          <w:rFonts w:cs="Arial"/>
        </w:rPr>
        <w:t xml:space="preserve">w.  </w:t>
      </w:r>
      <w:r w:rsidRPr="00282D29">
        <w:rPr>
          <w:rFonts w:eastAsia="Times New Roman" w:cs="Arial"/>
          <w:b/>
          <w:color w:val="000000"/>
        </w:rPr>
        <w:t>PLEASE NOTE – DO NOT INCLUDE PROPERTIES FOR WHICH YOU PAY COUNCIL TAX.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30"/>
        <w:gridCol w:w="2250"/>
        <w:gridCol w:w="1440"/>
        <w:gridCol w:w="1348"/>
      </w:tblGrid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  <w:u w:color="000000"/>
              </w:rPr>
              <w:t>Address</w:t>
            </w: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  <w:u w:color="000000"/>
              </w:rPr>
              <w:t>Rates Reference 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  <w:u w:color="000000"/>
              </w:rPr>
              <w:t>Rateable Value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  <w:r w:rsidRPr="00282D29">
              <w:rPr>
                <w:rFonts w:eastAsia="Times New Roman" w:cs="Arial"/>
                <w:b/>
                <w:color w:val="000000"/>
                <w:sz w:val="22"/>
                <w:u w:color="000000"/>
              </w:rPr>
              <w:t>Occupied? Yes/No</w:t>
            </w: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  <w:tr w:rsidR="00282D29" w:rsidRPr="00282D29">
        <w:tblPrEx>
          <w:tblCellMar>
            <w:top w:w="0" w:type="dxa"/>
            <w:bottom w:w="0" w:type="dxa"/>
          </w:tblCellMar>
        </w:tblPrEx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29" w:rsidRPr="00282D29" w:rsidRDefault="00282D29" w:rsidP="00282D2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2"/>
                <w:u w:color="000000"/>
              </w:rPr>
            </w:pPr>
          </w:p>
        </w:tc>
      </w:tr>
    </w:tbl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u w:val="single"/>
        </w:rPr>
        <w:t>4.  Backdated Relief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cs="Arial"/>
        </w:rPr>
        <w:t xml:space="preserve">I wish to claim backdated Small Business Bonus Relief and confirm that I have attached a list of any other properties for which I have had a rates liability, with details of the dates these were held and the dates of the periods for which I wish to claim the relief.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2202815</wp:posOffset>
                </wp:positionH>
                <wp:positionV relativeFrom="paragraph">
                  <wp:posOffset>66675</wp:posOffset>
                </wp:positionV>
                <wp:extent cx="638175" cy="390525"/>
                <wp:effectExtent l="12065" t="9525" r="698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173.45pt;margin-top:5.25pt;width:50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282D29">
        <w:rPr>
          <w:rFonts w:eastAsia="Times New Roman" w:cs="Arial"/>
          <w:b/>
          <w:color w:val="000000"/>
        </w:rPr>
        <w:t xml:space="preserve">(Please tick if appropriate)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  <w:r w:rsidRPr="00282D29">
        <w:rPr>
          <w:rFonts w:eastAsia="Times New Roman" w:cs="Arial"/>
          <w:b/>
          <w:color w:val="000000"/>
          <w:u w:val="single"/>
        </w:rPr>
        <w:br w:type="page"/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  <w:r w:rsidRPr="00282D29">
        <w:rPr>
          <w:rFonts w:eastAsia="Times New Roman" w:cs="Arial"/>
          <w:b/>
          <w:color w:val="000000"/>
          <w:u w:val="single"/>
        </w:rPr>
        <w:lastRenderedPageBreak/>
        <w:t>5.  Declaration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282D29">
        <w:rPr>
          <w:rFonts w:eastAsia="Times New Roman" w:cs="Arial"/>
          <w:color w:val="000000"/>
        </w:rPr>
        <w:t>Please read this declaration carefully before you sign and date it.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 xml:space="preserve">I am duly authorised by the Ratepayer to make the application.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declare that the information given on this form is correct and complete to the best of my knowledge.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authorise the Council to make any necessary enquiries to check the information.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authorise the Council to cross check the information with other Councils in Scotland.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understand that if I give information that is incorrect or incomplete or fail to report changes in circumstances, I (or the Ratepayer I represent) may be prosecuted.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understand that the Council will reclaim any incorrectly awarded Non-Domestic Rates Relief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282D29">
        <w:rPr>
          <w:rFonts w:eastAsia="Times New Roman" w:cs="Arial"/>
          <w:color w:val="000000"/>
        </w:rPr>
        <w:t>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</w:rPr>
      </w:pPr>
      <w:r w:rsidRPr="00282D29">
        <w:rPr>
          <w:rFonts w:eastAsia="Times New Roman" w:cs="Arial"/>
          <w:color w:val="000000"/>
        </w:rPr>
        <w:t>I have read and underst</w:t>
      </w:r>
      <w:r w:rsidRPr="00282D29">
        <w:rPr>
          <w:rFonts w:cs="Arial"/>
        </w:rPr>
        <w:t>ood</w:t>
      </w:r>
      <w:r w:rsidRPr="00282D29">
        <w:rPr>
          <w:rFonts w:eastAsia="Times New Roman" w:cs="Arial"/>
          <w:color w:val="000000"/>
        </w:rPr>
        <w:t xml:space="preserve"> the privacy notice accompanying this relief application</w:t>
      </w:r>
      <w:r w:rsidRPr="00282D29">
        <w:rPr>
          <w:rFonts w:cs="Arial"/>
        </w:rPr>
        <w:t>:</w:t>
      </w:r>
      <w:r w:rsidRPr="00282D29">
        <w:rPr>
          <w:rFonts w:eastAsia="Times New Roman" w:cs="Arial"/>
          <w:color w:val="000000"/>
        </w:rPr>
        <w:t xml:space="preserve"> </w:t>
      </w:r>
      <w:r w:rsidRPr="00282D29">
        <w:rPr>
          <w:rFonts w:eastAsia="Times New Roman" w:cs="Arial"/>
          <w:i/>
          <w:color w:val="000000"/>
        </w:rPr>
        <w:t>https://www.argyll-bute.gov.uk/privacy/non-domestic-rates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282D29">
        <w:rPr>
          <w:rFonts w:eastAsia="Times New Roman" w:cs="Arial"/>
          <w:color w:val="000000"/>
        </w:rPr>
        <w:t>I claim the above relief from non-domestic rates liability.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1183640</wp:posOffset>
                </wp:positionH>
                <wp:positionV relativeFrom="paragraph">
                  <wp:posOffset>95250</wp:posOffset>
                </wp:positionV>
                <wp:extent cx="2438400" cy="304800"/>
                <wp:effectExtent l="12065" t="9525" r="6985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93.2pt;margin-top:7.5pt;width:192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4698365</wp:posOffset>
                </wp:positionH>
                <wp:positionV relativeFrom="paragraph">
                  <wp:posOffset>85725</wp:posOffset>
                </wp:positionV>
                <wp:extent cx="1905000" cy="304800"/>
                <wp:effectExtent l="12065" t="952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369.95pt;margin-top:6.75pt;width:150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Applicant Name:</w:t>
      </w:r>
      <w:r w:rsidRPr="00282D29">
        <w:rPr>
          <w:rFonts w:eastAsia="Times New Roman" w:cs="Arial"/>
          <w:b/>
          <w:color w:val="000000"/>
          <w:sz w:val="22"/>
        </w:rPr>
        <w:tab/>
        <w:t xml:space="preserve">                                                          </w:t>
      </w:r>
      <w:r>
        <w:rPr>
          <w:rFonts w:eastAsia="Times New Roman" w:cs="Arial"/>
          <w:b/>
          <w:color w:val="000000"/>
          <w:sz w:val="22"/>
        </w:rPr>
        <w:t xml:space="preserve">  </w:t>
      </w:r>
      <w:r w:rsidRPr="00282D29">
        <w:rPr>
          <w:rFonts w:eastAsia="Times New Roman" w:cs="Arial"/>
          <w:b/>
          <w:color w:val="000000"/>
          <w:sz w:val="22"/>
        </w:rPr>
        <w:t xml:space="preserve">Telephone No: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3279140</wp:posOffset>
                </wp:positionH>
                <wp:positionV relativeFrom="paragraph">
                  <wp:posOffset>114300</wp:posOffset>
                </wp:positionV>
                <wp:extent cx="3305175" cy="323850"/>
                <wp:effectExtent l="12065" t="9525" r="6985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258.2pt;margin-top:9pt;width:260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Capacity (e.g. Owner; Tenant Agent; Employee):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12065" t="9525" r="698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90.95pt;margin-top:1.5pt;width:429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eastAsia="Times New Roman" w:cs="Arial"/>
          <w:b/>
          <w:color w:val="000000"/>
          <w:sz w:val="22"/>
        </w:rPr>
        <w:t xml:space="preserve">E-mail Address: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margin">
                  <wp:posOffset>1212215</wp:posOffset>
                </wp:positionH>
                <wp:positionV relativeFrom="paragraph">
                  <wp:posOffset>0</wp:posOffset>
                </wp:positionV>
                <wp:extent cx="5381625" cy="619125"/>
                <wp:effectExtent l="12065" t="9525" r="698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95.45pt;margin-top:0;width:423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eastAsia="Times New Roman" w:cs="Arial"/>
          <w:b/>
          <w:color w:val="000000"/>
          <w:sz w:val="22"/>
        </w:rPr>
        <w:t xml:space="preserve">Contact Address:             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Your</w:t>
      </w:r>
      <w:r w:rsidRPr="00282D29">
        <w:rPr>
          <w:rFonts w:eastAsia="Times New Roman" w:cs="Arial"/>
          <w:b/>
          <w:color w:val="000000"/>
          <w:sz w:val="22"/>
        </w:rPr>
        <w:tab/>
      </w:r>
    </w:p>
    <w:p w:rsidR="00282D29" w:rsidRPr="00282D29" w:rsidRDefault="00282D29" w:rsidP="00282D29">
      <w:pPr>
        <w:tabs>
          <w:tab w:val="center" w:pos="5102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margin">
                  <wp:posOffset>4669790</wp:posOffset>
                </wp:positionH>
                <wp:positionV relativeFrom="paragraph">
                  <wp:posOffset>0</wp:posOffset>
                </wp:positionV>
                <wp:extent cx="1895475" cy="381000"/>
                <wp:effectExtent l="12065" t="9525" r="698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8" type="#_x0000_t202" style="position:absolute;margin-left:367.7pt;margin-top:0;width:149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margin">
                  <wp:posOffset>774065</wp:posOffset>
                </wp:positionH>
                <wp:positionV relativeFrom="paragraph">
                  <wp:posOffset>0</wp:posOffset>
                </wp:positionV>
                <wp:extent cx="3286125" cy="390525"/>
                <wp:effectExtent l="12065" t="9525" r="698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D29" w:rsidRDefault="00282D29" w:rsidP="00282D29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60.95pt;margin-top:0;width:258.7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" o:allowincell="f" strokeweight="1pt">
                <v:textbox inset="2pt,2pt,2pt,2pt">
                  <w:txbxContent>
                    <w:p w:rsidR="00282D29" w:rsidRDefault="00282D29" w:rsidP="00282D29"/>
                  </w:txbxContent>
                </v:textbox>
                <w10:wrap anchorx="margin"/>
              </v:shape>
            </w:pict>
          </mc:Fallback>
        </mc:AlternateContent>
      </w:r>
      <w:r w:rsidRPr="00282D29">
        <w:rPr>
          <w:rFonts w:eastAsia="Times New Roman" w:cs="Arial"/>
          <w:b/>
          <w:color w:val="000000"/>
          <w:sz w:val="22"/>
        </w:rPr>
        <w:t>Sig</w:t>
      </w:r>
      <w:r>
        <w:rPr>
          <w:rFonts w:eastAsia="Times New Roman" w:cs="Arial"/>
          <w:b/>
          <w:color w:val="000000"/>
          <w:sz w:val="22"/>
        </w:rPr>
        <w:t xml:space="preserve">nature:  </w:t>
      </w:r>
      <w:r>
        <w:rPr>
          <w:rFonts w:eastAsia="Times New Roman" w:cs="Arial"/>
          <w:b/>
          <w:color w:val="000000"/>
          <w:sz w:val="22"/>
        </w:rPr>
        <w:tab/>
        <w:t xml:space="preserve">                    </w:t>
      </w:r>
      <w:r>
        <w:rPr>
          <w:rFonts w:eastAsia="Times New Roman" w:cs="Arial"/>
          <w:b/>
          <w:color w:val="000000"/>
          <w:sz w:val="22"/>
        </w:rPr>
        <w:tab/>
      </w:r>
      <w:r w:rsidRPr="00282D29">
        <w:rPr>
          <w:rFonts w:eastAsia="Times New Roman" w:cs="Arial"/>
          <w:b/>
          <w:color w:val="000000"/>
          <w:sz w:val="22"/>
        </w:rPr>
        <w:t xml:space="preserve"> Date:         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282D29">
        <w:rPr>
          <w:rFonts w:eastAsia="Times New Roman" w:cs="Arial"/>
          <w:b/>
          <w:color w:val="000000"/>
          <w:sz w:val="22"/>
        </w:rPr>
        <w:t xml:space="preserve">When completed, this form should be returned by post to: 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Argyll &amp; Bute Council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Financial Services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Non Domestic Rates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Kintyre House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Snipefield Industrial Estate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>Campbeltown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282D29">
        <w:rPr>
          <w:rFonts w:eastAsia="Times New Roman" w:cs="Arial"/>
          <w:b/>
          <w:color w:val="000000"/>
          <w:sz w:val="22"/>
        </w:rPr>
        <w:t xml:space="preserve">PA28 6SY </w:t>
      </w: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282D29" w:rsidRPr="00282D29" w:rsidRDefault="00282D29" w:rsidP="00282D29">
      <w:pPr>
        <w:autoSpaceDE w:val="0"/>
        <w:autoSpaceDN w:val="0"/>
        <w:adjustRightInd w:val="0"/>
        <w:spacing w:line="240" w:lineRule="auto"/>
        <w:rPr>
          <w:rFonts w:cs="Arial"/>
        </w:rPr>
      </w:pPr>
      <w:proofErr w:type="gramStart"/>
      <w:r w:rsidRPr="00282D29">
        <w:rPr>
          <w:rFonts w:eastAsia="Times New Roman" w:cs="Arial"/>
          <w:b/>
          <w:color w:val="000000"/>
          <w:sz w:val="22"/>
        </w:rPr>
        <w:t>or</w:t>
      </w:r>
      <w:proofErr w:type="gramEnd"/>
      <w:r w:rsidRPr="00282D29">
        <w:rPr>
          <w:rFonts w:eastAsia="Times New Roman" w:cs="Arial"/>
          <w:b/>
          <w:color w:val="000000"/>
          <w:sz w:val="22"/>
        </w:rPr>
        <w:t xml:space="preserve"> by email to ndr@argyll-bute.gov.uk </w:t>
      </w:r>
    </w:p>
    <w:p w:rsidR="00F27DD8" w:rsidRDefault="00F27DD8"/>
    <w:sectPr w:rsidR="00F27DD8" w:rsidSect="00681A3E">
      <w:pgSz w:w="11902" w:h="16833"/>
      <w:pgMar w:top="720" w:right="1006" w:bottom="0" w:left="720" w:header="0" w:footer="28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29"/>
    <w:rsid w:val="00282D29"/>
    <w:rsid w:val="008846F5"/>
    <w:rsid w:val="00E81D88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1252F3C"/>
  <w15:chartTrackingRefBased/>
  <w15:docId w15:val="{718197F2-8202-4292-9B36-70868BD2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F5"/>
  </w:style>
  <w:style w:type="paragraph" w:styleId="Heading2">
    <w:name w:val="heading 2"/>
    <w:basedOn w:val="Normal"/>
    <w:next w:val="Normal"/>
    <w:link w:val="Heading2Char"/>
    <w:uiPriority w:val="99"/>
    <w:qFormat/>
    <w:rsid w:val="00282D29"/>
    <w:pPr>
      <w:keepNext/>
      <w:autoSpaceDE w:val="0"/>
      <w:autoSpaceDN w:val="0"/>
      <w:adjustRightInd w:val="0"/>
      <w:spacing w:line="240" w:lineRule="auto"/>
      <w:outlineLvl w:val="1"/>
    </w:pPr>
    <w:rPr>
      <w:rFonts w:ascii="Tahoma" w:hAnsi="Tahoma" w:cs="Tahoma"/>
      <w:color w:val="000000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1D88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282D29"/>
    <w:rPr>
      <w:rFonts w:ascii="Tahoma" w:hAnsi="Tahoma" w:cs="Tahoma"/>
      <w:color w:val="000000"/>
      <w:sz w:val="28"/>
      <w:szCs w:val="28"/>
    </w:rPr>
  </w:style>
  <w:style w:type="paragraph" w:styleId="BodyText">
    <w:name w:val="Body Text"/>
    <w:basedOn w:val="Normal"/>
    <w:next w:val="Normal"/>
    <w:link w:val="BodyTextChar"/>
    <w:uiPriority w:val="99"/>
    <w:rsid w:val="00282D29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 w:val="20"/>
      <w:szCs w:val="20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99"/>
    <w:rsid w:val="00282D29"/>
    <w:rPr>
      <w:rFonts w:ascii="Tahoma" w:hAnsi="Tahoma" w:cs="Tahoma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sid w:val="00282D29"/>
    <w:rPr>
      <w:color w:val="0000FF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McMillan, Douglas</cp:lastModifiedBy>
  <cp:revision>1</cp:revision>
  <dcterms:created xsi:type="dcterms:W3CDTF">2023-04-26T11:28:00Z</dcterms:created>
  <dcterms:modified xsi:type="dcterms:W3CDTF">2023-04-26T11:30:00Z</dcterms:modified>
</cp:coreProperties>
</file>